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C7" w:rsidRDefault="0002315C" w:rsidP="001F3C83">
      <w:pPr>
        <w:ind w:right="1317"/>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12" o:title=""/>
          </v:shape>
        </w:pict>
      </w:r>
    </w:p>
    <w:p w:rsidR="00E45131" w:rsidRPr="008F4E36" w:rsidRDefault="00E45131" w:rsidP="00213AC7">
      <w:pPr>
        <w:spacing w:before="240"/>
        <w:ind w:right="1315"/>
        <w:jc w:val="center"/>
        <w:rPr>
          <w:b/>
        </w:rPr>
      </w:pPr>
      <w:r w:rsidRPr="008F4E36">
        <w:rPr>
          <w:b/>
        </w:rPr>
        <w:t>AVIS DE VACANCE</w:t>
      </w:r>
      <w:r w:rsidR="00570F58">
        <w:rPr>
          <w:b/>
        </w:rPr>
        <w:br/>
      </w:r>
    </w:p>
    <w:p w:rsidR="00E45131" w:rsidRDefault="00E45131" w:rsidP="00EB347A">
      <w:pPr>
        <w:tabs>
          <w:tab w:val="left" w:pos="10065"/>
        </w:tabs>
        <w:ind w:right="1317"/>
        <w:jc w:val="center"/>
        <w:rPr>
          <w:b/>
        </w:rPr>
      </w:pPr>
      <w:r w:rsidRPr="008F4E36">
        <w:rPr>
          <w:b/>
        </w:rPr>
        <w:t>EXPERT NATIONAL DETACHE</w:t>
      </w:r>
      <w:r w:rsidR="00C67062">
        <w:rPr>
          <w:b/>
        </w:rPr>
        <w:t xml:space="preserve"> A LA COMMISSION EUROPEENNE</w:t>
      </w:r>
    </w:p>
    <w:p w:rsidR="00D17D0C" w:rsidRDefault="00D17D0C" w:rsidP="00D17D0C">
      <w:pPr>
        <w:ind w:right="175"/>
        <w:rPr>
          <w:b/>
        </w:rPr>
      </w:pPr>
    </w:p>
    <w:tbl>
      <w:tblPr>
        <w:tblW w:w="9322" w:type="dxa"/>
        <w:tblLayout w:type="fixed"/>
        <w:tblLook w:val="01E0" w:firstRow="1" w:lastRow="1" w:firstColumn="1" w:lastColumn="1" w:noHBand="0" w:noVBand="0"/>
      </w:tblPr>
      <w:tblGrid>
        <w:gridCol w:w="391"/>
        <w:gridCol w:w="2683"/>
        <w:gridCol w:w="9"/>
        <w:gridCol w:w="6239"/>
      </w:tblGrid>
      <w:tr w:rsidR="00E0453D" w:rsidRPr="0059779D" w:rsidTr="00E0453D">
        <w:tc>
          <w:tcPr>
            <w:tcW w:w="3074" w:type="dxa"/>
            <w:gridSpan w:val="2"/>
            <w:tcBorders>
              <w:top w:val="single" w:sz="4" w:space="0" w:color="auto"/>
              <w:left w:val="single" w:sz="4" w:space="0" w:color="auto"/>
              <w:bottom w:val="single" w:sz="4" w:space="0" w:color="auto"/>
              <w:right w:val="single" w:sz="4" w:space="0" w:color="auto"/>
            </w:tcBorders>
            <w:shd w:val="clear" w:color="auto" w:fill="auto"/>
          </w:tcPr>
          <w:p w:rsidR="00E0453D" w:rsidRPr="004B7EA7" w:rsidRDefault="00E0453D" w:rsidP="006075FE">
            <w:pPr>
              <w:ind w:right="-1881"/>
              <w:rPr>
                <w:b/>
                <w:sz w:val="20"/>
              </w:rPr>
            </w:pPr>
            <w:r w:rsidRPr="004B7EA7">
              <w:rPr>
                <w:b/>
                <w:sz w:val="20"/>
              </w:rPr>
              <w:t>Intitulé du poste:</w:t>
            </w:r>
            <w:r w:rsidRPr="004B7EA7">
              <w:rPr>
                <w:b/>
                <w:sz w:val="20"/>
              </w:rPr>
              <w:br/>
            </w:r>
            <w:r w:rsidRPr="004B7EA7">
              <w:rPr>
                <w:sz w:val="20"/>
              </w:rPr>
              <w:t>(DG-DIR-UNITE)</w:t>
            </w:r>
          </w:p>
        </w:tc>
        <w:tc>
          <w:tcPr>
            <w:tcW w:w="6248" w:type="dxa"/>
            <w:gridSpan w:val="2"/>
            <w:tcBorders>
              <w:top w:val="single" w:sz="4" w:space="0" w:color="auto"/>
              <w:left w:val="single" w:sz="4" w:space="0" w:color="auto"/>
              <w:bottom w:val="single" w:sz="4" w:space="0" w:color="auto"/>
              <w:right w:val="single" w:sz="4" w:space="0" w:color="auto"/>
            </w:tcBorders>
            <w:shd w:val="clear" w:color="auto" w:fill="auto"/>
          </w:tcPr>
          <w:p w:rsidR="00E0453D" w:rsidRPr="0059779D" w:rsidRDefault="00542ED3" w:rsidP="00B12F33">
            <w:pPr>
              <w:spacing w:before="120"/>
              <w:ind w:right="1315"/>
              <w:jc w:val="both"/>
              <w:rPr>
                <w:b/>
              </w:rPr>
            </w:pPr>
            <w:r>
              <w:rPr>
                <w:b/>
                <w:szCs w:val="24"/>
              </w:rPr>
              <w:t>GROW</w:t>
            </w:r>
            <w:r w:rsidR="00DF72BA">
              <w:rPr>
                <w:b/>
                <w:szCs w:val="24"/>
              </w:rPr>
              <w:t>.</w:t>
            </w:r>
            <w:r>
              <w:rPr>
                <w:b/>
                <w:szCs w:val="24"/>
              </w:rPr>
              <w:t>F</w:t>
            </w:r>
            <w:r w:rsidR="00DF72BA">
              <w:rPr>
                <w:b/>
                <w:szCs w:val="24"/>
              </w:rPr>
              <w:t>.</w:t>
            </w:r>
            <w:r w:rsidR="00565E0C">
              <w:rPr>
                <w:b/>
                <w:szCs w:val="24"/>
              </w:rPr>
              <w:t>3</w:t>
            </w:r>
          </w:p>
        </w:tc>
      </w:tr>
      <w:tr w:rsidR="003639FD" w:rsidRPr="0059779D" w:rsidTr="00E0453D">
        <w:tblPrEx>
          <w:tblLook w:val="0000" w:firstRow="0" w:lastRow="0" w:firstColumn="0" w:lastColumn="0" w:noHBand="0" w:noVBand="0"/>
        </w:tblPrEx>
        <w:tc>
          <w:tcPr>
            <w:tcW w:w="391" w:type="dxa"/>
            <w:tcBorders>
              <w:top w:val="single" w:sz="4" w:space="0" w:color="auto"/>
              <w:left w:val="single" w:sz="4" w:space="0" w:color="auto"/>
            </w:tcBorders>
            <w:shd w:val="clear" w:color="auto" w:fill="auto"/>
          </w:tcPr>
          <w:p w:rsidR="003639FD" w:rsidRPr="0059779D" w:rsidRDefault="003639FD" w:rsidP="0059779D">
            <w:pPr>
              <w:ind w:right="1317"/>
              <w:jc w:val="both"/>
              <w:rPr>
                <w:b/>
                <w:sz w:val="20"/>
              </w:rPr>
            </w:pPr>
          </w:p>
        </w:tc>
        <w:tc>
          <w:tcPr>
            <w:tcW w:w="2683" w:type="dxa"/>
            <w:tcBorders>
              <w:top w:val="single" w:sz="4" w:space="0" w:color="auto"/>
              <w:left w:val="nil"/>
              <w:right w:val="single" w:sz="4" w:space="0" w:color="auto"/>
            </w:tcBorders>
            <w:shd w:val="clear" w:color="auto" w:fill="auto"/>
          </w:tcPr>
          <w:p w:rsidR="003639FD" w:rsidRPr="0059779D" w:rsidRDefault="003639FD" w:rsidP="0059779D">
            <w:pPr>
              <w:ind w:right="-1881"/>
              <w:jc w:val="both"/>
              <w:rPr>
                <w:b/>
                <w:sz w:val="20"/>
              </w:rPr>
            </w:pPr>
            <w:r w:rsidRPr="0059779D">
              <w:rPr>
                <w:b/>
                <w:sz w:val="20"/>
              </w:rPr>
              <w:t>Direction générale</w:t>
            </w:r>
            <w:r w:rsidR="008F4E36" w:rsidRPr="0059779D">
              <w:rPr>
                <w:b/>
                <w:sz w:val="20"/>
              </w:rPr>
              <w:t> :</w:t>
            </w:r>
          </w:p>
        </w:tc>
        <w:tc>
          <w:tcPr>
            <w:tcW w:w="6248" w:type="dxa"/>
            <w:gridSpan w:val="2"/>
            <w:tcBorders>
              <w:top w:val="single" w:sz="4" w:space="0" w:color="auto"/>
              <w:left w:val="single" w:sz="4" w:space="0" w:color="auto"/>
              <w:right w:val="single" w:sz="4" w:space="0" w:color="auto"/>
            </w:tcBorders>
            <w:shd w:val="clear" w:color="auto" w:fill="auto"/>
          </w:tcPr>
          <w:p w:rsidR="003639FD" w:rsidRPr="006057FF" w:rsidRDefault="006057FF" w:rsidP="006057FF">
            <w:pPr>
              <w:ind w:right="1317"/>
              <w:jc w:val="both"/>
              <w:rPr>
                <w:b/>
                <w:sz w:val="20"/>
              </w:rPr>
            </w:pPr>
            <w:r w:rsidRPr="006057FF">
              <w:rPr>
                <w:b/>
                <w:sz w:val="20"/>
              </w:rPr>
              <w:t>DG GROW</w:t>
            </w:r>
            <w:r w:rsidR="00A768EE" w:rsidRPr="006057FF">
              <w:rPr>
                <w:b/>
                <w:sz w:val="20"/>
              </w:rPr>
              <w:t xml:space="preserve"> — </w:t>
            </w:r>
            <w:r w:rsidR="00313CC5" w:rsidRPr="006057FF">
              <w:rPr>
                <w:b/>
                <w:sz w:val="20"/>
              </w:rPr>
              <w:t xml:space="preserve">Marché intérieur, Industrie, Entrepreneuriat et PME </w:t>
            </w:r>
          </w:p>
        </w:tc>
      </w:tr>
      <w:tr w:rsidR="003639FD"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3639FD" w:rsidRPr="0059779D" w:rsidRDefault="003639FD" w:rsidP="0059779D">
            <w:pPr>
              <w:ind w:right="1317"/>
              <w:jc w:val="both"/>
              <w:rPr>
                <w:b/>
                <w:sz w:val="20"/>
              </w:rPr>
            </w:pPr>
          </w:p>
        </w:tc>
        <w:tc>
          <w:tcPr>
            <w:tcW w:w="2683" w:type="dxa"/>
            <w:tcBorders>
              <w:right w:val="single" w:sz="4" w:space="0" w:color="auto"/>
            </w:tcBorders>
            <w:shd w:val="clear" w:color="auto" w:fill="auto"/>
          </w:tcPr>
          <w:p w:rsidR="00B51D63" w:rsidRDefault="003639FD" w:rsidP="0059779D">
            <w:pPr>
              <w:tabs>
                <w:tab w:val="left" w:pos="1697"/>
              </w:tabs>
              <w:ind w:right="-1739"/>
              <w:jc w:val="both"/>
              <w:rPr>
                <w:b/>
                <w:sz w:val="20"/>
              </w:rPr>
            </w:pPr>
            <w:r w:rsidRPr="0059779D">
              <w:rPr>
                <w:b/>
                <w:sz w:val="20"/>
              </w:rPr>
              <w:t>Direction</w:t>
            </w:r>
            <w:r w:rsidR="00B51D63">
              <w:rPr>
                <w:b/>
                <w:sz w:val="20"/>
              </w:rPr>
              <w:t xml:space="preserve"> :</w:t>
            </w:r>
          </w:p>
          <w:p w:rsidR="003639FD" w:rsidRPr="0059779D" w:rsidRDefault="003639FD" w:rsidP="0059779D">
            <w:pPr>
              <w:tabs>
                <w:tab w:val="left" w:pos="1697"/>
              </w:tabs>
              <w:ind w:right="-1739"/>
              <w:jc w:val="both"/>
              <w:rPr>
                <w:b/>
                <w:sz w:val="20"/>
              </w:rPr>
            </w:pPr>
            <w:r w:rsidRPr="0059779D">
              <w:rPr>
                <w:b/>
                <w:sz w:val="20"/>
              </w:rPr>
              <w:t>Unité</w:t>
            </w:r>
            <w:r w:rsidR="008F4E36" w:rsidRPr="0059779D">
              <w:rPr>
                <w:b/>
                <w:sz w:val="20"/>
              </w:rPr>
              <w:t> :</w:t>
            </w:r>
          </w:p>
        </w:tc>
        <w:tc>
          <w:tcPr>
            <w:tcW w:w="6248" w:type="dxa"/>
            <w:gridSpan w:val="2"/>
            <w:tcBorders>
              <w:left w:val="single" w:sz="4" w:space="0" w:color="auto"/>
              <w:right w:val="single" w:sz="4" w:space="0" w:color="auto"/>
            </w:tcBorders>
            <w:shd w:val="clear" w:color="auto" w:fill="auto"/>
          </w:tcPr>
          <w:p w:rsidR="00313CC5" w:rsidRPr="006057FF" w:rsidRDefault="001C1682" w:rsidP="00313CC5">
            <w:pPr>
              <w:ind w:right="1317"/>
              <w:jc w:val="both"/>
              <w:rPr>
                <w:b/>
                <w:sz w:val="20"/>
              </w:rPr>
            </w:pPr>
            <w:r w:rsidRPr="006057FF">
              <w:rPr>
                <w:b/>
                <w:sz w:val="20"/>
              </w:rPr>
              <w:t xml:space="preserve">F – </w:t>
            </w:r>
            <w:r w:rsidR="00313CC5" w:rsidRPr="006057FF">
              <w:rPr>
                <w:b/>
                <w:sz w:val="20"/>
              </w:rPr>
              <w:t>Innovation et fabrication de pointe</w:t>
            </w:r>
          </w:p>
          <w:p w:rsidR="00313CC5" w:rsidRPr="006057FF" w:rsidRDefault="00313CC5" w:rsidP="001E16DE">
            <w:pPr>
              <w:jc w:val="both"/>
              <w:rPr>
                <w:b/>
                <w:sz w:val="20"/>
              </w:rPr>
            </w:pPr>
            <w:r w:rsidRPr="006057FF">
              <w:rPr>
                <w:b/>
                <w:sz w:val="20"/>
              </w:rPr>
              <w:t>F</w:t>
            </w:r>
            <w:r w:rsidR="001E16DE">
              <w:rPr>
                <w:b/>
                <w:sz w:val="20"/>
              </w:rPr>
              <w:t>3</w:t>
            </w:r>
            <w:r w:rsidR="008A099C" w:rsidRPr="006057FF">
              <w:rPr>
                <w:b/>
                <w:sz w:val="20"/>
              </w:rPr>
              <w:t xml:space="preserve"> </w:t>
            </w:r>
            <w:r w:rsidR="001C1682" w:rsidRPr="006057FF">
              <w:rPr>
                <w:b/>
                <w:sz w:val="20"/>
              </w:rPr>
              <w:t xml:space="preserve">– </w:t>
            </w:r>
            <w:r w:rsidR="008A099C" w:rsidRPr="006057FF">
              <w:rPr>
                <w:b/>
                <w:sz w:val="20"/>
              </w:rPr>
              <w:t>Propriété intellectuelle et lutte contre la contrefaçon</w:t>
            </w:r>
          </w:p>
        </w:tc>
      </w:tr>
      <w:tr w:rsidR="003639FD" w:rsidRPr="0002315C" w:rsidTr="00E0453D">
        <w:tblPrEx>
          <w:tblLook w:val="0000" w:firstRow="0" w:lastRow="0" w:firstColumn="0" w:lastColumn="0" w:noHBand="0" w:noVBand="0"/>
        </w:tblPrEx>
        <w:tc>
          <w:tcPr>
            <w:tcW w:w="391" w:type="dxa"/>
            <w:tcBorders>
              <w:left w:val="single" w:sz="4" w:space="0" w:color="auto"/>
            </w:tcBorders>
            <w:shd w:val="clear" w:color="auto" w:fill="auto"/>
          </w:tcPr>
          <w:p w:rsidR="003639FD" w:rsidRPr="0059779D" w:rsidRDefault="003639FD" w:rsidP="0059779D">
            <w:pPr>
              <w:ind w:right="1317"/>
              <w:jc w:val="both"/>
              <w:rPr>
                <w:b/>
                <w:sz w:val="20"/>
              </w:rPr>
            </w:pPr>
          </w:p>
        </w:tc>
        <w:tc>
          <w:tcPr>
            <w:tcW w:w="2683" w:type="dxa"/>
            <w:tcBorders>
              <w:right w:val="single" w:sz="4" w:space="0" w:color="auto"/>
            </w:tcBorders>
            <w:shd w:val="clear" w:color="auto" w:fill="auto"/>
          </w:tcPr>
          <w:p w:rsidR="003639FD" w:rsidRDefault="001E16DE" w:rsidP="0059779D">
            <w:pPr>
              <w:tabs>
                <w:tab w:val="left" w:pos="1697"/>
              </w:tabs>
              <w:ind w:right="-1739"/>
              <w:jc w:val="both"/>
              <w:rPr>
                <w:b/>
                <w:sz w:val="20"/>
              </w:rPr>
            </w:pPr>
            <w:r>
              <w:rPr>
                <w:b/>
                <w:sz w:val="20"/>
              </w:rPr>
              <w:t>Chef d’unité</w:t>
            </w:r>
            <w:r w:rsidR="008F4E36" w:rsidRPr="0059779D">
              <w:rPr>
                <w:b/>
                <w:sz w:val="20"/>
              </w:rPr>
              <w:t> :</w:t>
            </w:r>
          </w:p>
          <w:p w:rsidR="006057FF" w:rsidRPr="0059779D" w:rsidRDefault="006057FF" w:rsidP="0059779D">
            <w:pPr>
              <w:tabs>
                <w:tab w:val="left" w:pos="1697"/>
              </w:tabs>
              <w:ind w:right="-1739"/>
              <w:jc w:val="both"/>
              <w:rPr>
                <w:b/>
                <w:sz w:val="20"/>
              </w:rPr>
            </w:pPr>
            <w:r>
              <w:rPr>
                <w:b/>
                <w:sz w:val="20"/>
              </w:rPr>
              <w:t>Adresse e-mail :</w:t>
            </w:r>
          </w:p>
        </w:tc>
        <w:tc>
          <w:tcPr>
            <w:tcW w:w="6248" w:type="dxa"/>
            <w:gridSpan w:val="2"/>
            <w:tcBorders>
              <w:left w:val="single" w:sz="4" w:space="0" w:color="auto"/>
              <w:right w:val="single" w:sz="4" w:space="0" w:color="auto"/>
            </w:tcBorders>
            <w:shd w:val="clear" w:color="auto" w:fill="auto"/>
          </w:tcPr>
          <w:p w:rsidR="003639FD" w:rsidRPr="00795049" w:rsidRDefault="006057FF" w:rsidP="00565E0C">
            <w:pPr>
              <w:ind w:right="1317"/>
              <w:jc w:val="both"/>
              <w:rPr>
                <w:b/>
                <w:sz w:val="20"/>
                <w:lang w:val="it-IT"/>
              </w:rPr>
            </w:pPr>
            <w:r w:rsidRPr="00795049">
              <w:rPr>
                <w:b/>
                <w:sz w:val="20"/>
                <w:lang w:val="it-IT"/>
              </w:rPr>
              <w:t>Amaryllis VERHOEVEN</w:t>
            </w:r>
          </w:p>
          <w:p w:rsidR="006057FF" w:rsidRPr="00795049" w:rsidRDefault="0002315C" w:rsidP="00565E0C">
            <w:pPr>
              <w:ind w:right="1317"/>
              <w:jc w:val="both"/>
              <w:rPr>
                <w:b/>
                <w:color w:val="0070C0"/>
                <w:sz w:val="20"/>
                <w:lang w:val="it-IT"/>
              </w:rPr>
            </w:pPr>
            <w:hyperlink r:id="rId13" w:history="1">
              <w:r w:rsidR="006057FF" w:rsidRPr="00795049">
                <w:rPr>
                  <w:rStyle w:val="Hyperlink"/>
                  <w:b/>
                  <w:sz w:val="20"/>
                  <w:lang w:val="it-IT"/>
                </w:rPr>
                <w:t>amaryllis.verhoeven@ec.europa.eu</w:t>
              </w:r>
            </w:hyperlink>
          </w:p>
        </w:tc>
      </w:tr>
      <w:tr w:rsidR="003639FD"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3639FD" w:rsidRPr="00795049" w:rsidRDefault="003639FD" w:rsidP="0059779D">
            <w:pPr>
              <w:ind w:right="1317"/>
              <w:jc w:val="both"/>
              <w:rPr>
                <w:b/>
                <w:sz w:val="20"/>
                <w:lang w:val="it-IT"/>
              </w:rPr>
            </w:pPr>
          </w:p>
        </w:tc>
        <w:tc>
          <w:tcPr>
            <w:tcW w:w="2683" w:type="dxa"/>
            <w:tcBorders>
              <w:right w:val="single" w:sz="4" w:space="0" w:color="auto"/>
            </w:tcBorders>
            <w:shd w:val="clear" w:color="auto" w:fill="auto"/>
          </w:tcPr>
          <w:p w:rsidR="003639FD" w:rsidRPr="0059779D" w:rsidRDefault="003639FD" w:rsidP="0059779D">
            <w:pPr>
              <w:tabs>
                <w:tab w:val="left" w:pos="1697"/>
              </w:tabs>
              <w:ind w:right="-1739"/>
              <w:jc w:val="both"/>
              <w:rPr>
                <w:b/>
                <w:sz w:val="20"/>
              </w:rPr>
            </w:pPr>
            <w:r w:rsidRPr="0059779D">
              <w:rPr>
                <w:b/>
                <w:sz w:val="20"/>
              </w:rPr>
              <w:t>Téléphone</w:t>
            </w:r>
            <w:r w:rsidR="008F4E36" w:rsidRPr="0059779D">
              <w:rPr>
                <w:b/>
                <w:sz w:val="20"/>
              </w:rPr>
              <w:t> :</w:t>
            </w:r>
          </w:p>
        </w:tc>
        <w:tc>
          <w:tcPr>
            <w:tcW w:w="6248" w:type="dxa"/>
            <w:gridSpan w:val="2"/>
            <w:tcBorders>
              <w:left w:val="single" w:sz="4" w:space="0" w:color="auto"/>
              <w:right w:val="single" w:sz="4" w:space="0" w:color="auto"/>
            </w:tcBorders>
            <w:shd w:val="clear" w:color="auto" w:fill="auto"/>
          </w:tcPr>
          <w:p w:rsidR="003639FD" w:rsidRPr="001C1682" w:rsidRDefault="006057FF" w:rsidP="003F35B9">
            <w:pPr>
              <w:ind w:right="1317"/>
              <w:jc w:val="both"/>
              <w:rPr>
                <w:b/>
                <w:color w:val="0070C0"/>
                <w:sz w:val="20"/>
              </w:rPr>
            </w:pPr>
            <w:r w:rsidRPr="00490692">
              <w:rPr>
                <w:b/>
                <w:sz w:val="20"/>
              </w:rPr>
              <w:t>+32 229-</w:t>
            </w:r>
            <w:r>
              <w:rPr>
                <w:b/>
                <w:sz w:val="20"/>
              </w:rPr>
              <w:t>98356</w:t>
            </w:r>
          </w:p>
        </w:tc>
      </w:tr>
      <w:tr w:rsidR="002F757B"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2F757B" w:rsidRPr="0059779D" w:rsidRDefault="002F757B" w:rsidP="0059779D">
            <w:pPr>
              <w:ind w:right="1317"/>
              <w:jc w:val="both"/>
              <w:rPr>
                <w:b/>
                <w:sz w:val="20"/>
              </w:rPr>
            </w:pPr>
          </w:p>
        </w:tc>
        <w:tc>
          <w:tcPr>
            <w:tcW w:w="2692" w:type="dxa"/>
            <w:gridSpan w:val="2"/>
            <w:tcBorders>
              <w:right w:val="single" w:sz="4" w:space="0" w:color="auto"/>
            </w:tcBorders>
            <w:shd w:val="clear" w:color="auto" w:fill="auto"/>
          </w:tcPr>
          <w:p w:rsidR="002F757B" w:rsidRPr="0059779D" w:rsidRDefault="002F757B" w:rsidP="0059779D">
            <w:pPr>
              <w:tabs>
                <w:tab w:val="left" w:pos="1697"/>
              </w:tabs>
              <w:ind w:right="-1739"/>
              <w:jc w:val="both"/>
              <w:rPr>
                <w:b/>
                <w:sz w:val="20"/>
              </w:rPr>
            </w:pPr>
          </w:p>
        </w:tc>
        <w:tc>
          <w:tcPr>
            <w:tcW w:w="6239" w:type="dxa"/>
            <w:tcBorders>
              <w:right w:val="single" w:sz="4" w:space="0" w:color="auto"/>
            </w:tcBorders>
            <w:shd w:val="clear" w:color="auto" w:fill="auto"/>
          </w:tcPr>
          <w:p w:rsidR="002F757B" w:rsidRPr="0059779D" w:rsidRDefault="002F757B" w:rsidP="0059779D">
            <w:pPr>
              <w:tabs>
                <w:tab w:val="left" w:pos="1697"/>
              </w:tabs>
              <w:ind w:right="-1739"/>
              <w:jc w:val="both"/>
              <w:rPr>
                <w:b/>
                <w:sz w:val="20"/>
              </w:rPr>
            </w:pPr>
          </w:p>
        </w:tc>
      </w:tr>
      <w:tr w:rsidR="003639FD"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3639FD" w:rsidRPr="0059779D" w:rsidRDefault="003639FD" w:rsidP="0059779D">
            <w:pPr>
              <w:ind w:right="1317"/>
              <w:jc w:val="both"/>
              <w:rPr>
                <w:b/>
                <w:sz w:val="20"/>
              </w:rPr>
            </w:pPr>
          </w:p>
        </w:tc>
        <w:tc>
          <w:tcPr>
            <w:tcW w:w="2683" w:type="dxa"/>
            <w:tcBorders>
              <w:left w:val="nil"/>
              <w:right w:val="single" w:sz="4" w:space="0" w:color="auto"/>
            </w:tcBorders>
            <w:shd w:val="clear" w:color="auto" w:fill="auto"/>
          </w:tcPr>
          <w:p w:rsidR="003639FD" w:rsidRPr="0059779D" w:rsidRDefault="00C41FD8" w:rsidP="0059779D">
            <w:pPr>
              <w:tabs>
                <w:tab w:val="left" w:pos="1697"/>
              </w:tabs>
              <w:ind w:right="-1739"/>
              <w:jc w:val="both"/>
              <w:rPr>
                <w:b/>
                <w:sz w:val="20"/>
              </w:rPr>
            </w:pPr>
            <w:r w:rsidRPr="0059779D">
              <w:rPr>
                <w:b/>
                <w:sz w:val="20"/>
              </w:rPr>
              <w:t>Nombre de postes disponibles:</w:t>
            </w:r>
          </w:p>
        </w:tc>
        <w:tc>
          <w:tcPr>
            <w:tcW w:w="6248" w:type="dxa"/>
            <w:gridSpan w:val="2"/>
            <w:tcBorders>
              <w:left w:val="single" w:sz="4" w:space="0" w:color="auto"/>
              <w:right w:val="single" w:sz="4" w:space="0" w:color="auto"/>
            </w:tcBorders>
            <w:shd w:val="clear" w:color="auto" w:fill="auto"/>
          </w:tcPr>
          <w:p w:rsidR="003639FD" w:rsidRPr="006057FF" w:rsidRDefault="00C41FD8" w:rsidP="0059779D">
            <w:pPr>
              <w:ind w:left="34" w:right="1317"/>
              <w:jc w:val="both"/>
              <w:rPr>
                <w:b/>
                <w:sz w:val="20"/>
              </w:rPr>
            </w:pPr>
            <w:r w:rsidRPr="006057FF">
              <w:rPr>
                <w:b/>
                <w:sz w:val="20"/>
              </w:rPr>
              <w:t>1</w:t>
            </w:r>
          </w:p>
        </w:tc>
      </w:tr>
      <w:tr w:rsidR="00C41FD8" w:rsidRPr="005E1B1C" w:rsidTr="00E0453D">
        <w:tblPrEx>
          <w:tblLook w:val="0000" w:firstRow="0" w:lastRow="0" w:firstColumn="0" w:lastColumn="0" w:noHBand="0" w:noVBand="0"/>
        </w:tblPrEx>
        <w:tc>
          <w:tcPr>
            <w:tcW w:w="391" w:type="dxa"/>
            <w:tcBorders>
              <w:left w:val="single" w:sz="4" w:space="0" w:color="auto"/>
            </w:tcBorders>
            <w:shd w:val="clear" w:color="auto" w:fill="auto"/>
          </w:tcPr>
          <w:p w:rsidR="00C41FD8" w:rsidRPr="0059779D" w:rsidRDefault="00C41FD8" w:rsidP="0059779D">
            <w:pPr>
              <w:ind w:right="1317"/>
              <w:jc w:val="both"/>
              <w:rPr>
                <w:b/>
                <w:sz w:val="20"/>
              </w:rPr>
            </w:pPr>
          </w:p>
        </w:tc>
        <w:tc>
          <w:tcPr>
            <w:tcW w:w="2683" w:type="dxa"/>
            <w:tcBorders>
              <w:right w:val="single" w:sz="4" w:space="0" w:color="auto"/>
            </w:tcBorders>
            <w:shd w:val="clear" w:color="auto" w:fill="auto"/>
          </w:tcPr>
          <w:p w:rsidR="000230DA" w:rsidRDefault="000230DA" w:rsidP="0059779D">
            <w:pPr>
              <w:tabs>
                <w:tab w:val="left" w:pos="1697"/>
              </w:tabs>
              <w:ind w:right="-1739"/>
              <w:jc w:val="both"/>
              <w:rPr>
                <w:b/>
                <w:sz w:val="20"/>
              </w:rPr>
            </w:pPr>
            <w:r>
              <w:rPr>
                <w:b/>
                <w:sz w:val="20"/>
              </w:rPr>
              <w:t>Catégorie</w:t>
            </w:r>
          </w:p>
          <w:p w:rsidR="00C41FD8" w:rsidRDefault="00C41FD8" w:rsidP="0059779D">
            <w:pPr>
              <w:tabs>
                <w:tab w:val="left" w:pos="1697"/>
              </w:tabs>
              <w:ind w:right="-1739"/>
              <w:jc w:val="both"/>
              <w:rPr>
                <w:b/>
                <w:sz w:val="20"/>
              </w:rPr>
            </w:pPr>
            <w:r w:rsidRPr="0059779D">
              <w:rPr>
                <w:b/>
                <w:sz w:val="20"/>
              </w:rPr>
              <w:t>Prise de fonction souhaitée :</w:t>
            </w:r>
          </w:p>
          <w:p w:rsidR="00625DED" w:rsidRPr="0059779D" w:rsidRDefault="00625DED" w:rsidP="0059779D">
            <w:pPr>
              <w:tabs>
                <w:tab w:val="left" w:pos="1697"/>
              </w:tabs>
              <w:ind w:right="-1739"/>
              <w:jc w:val="both"/>
              <w:rPr>
                <w:b/>
                <w:sz w:val="20"/>
              </w:rPr>
            </w:pPr>
            <w:r>
              <w:rPr>
                <w:b/>
                <w:sz w:val="20"/>
              </w:rPr>
              <w:t>Durée initiale souhaitée</w:t>
            </w:r>
          </w:p>
        </w:tc>
        <w:tc>
          <w:tcPr>
            <w:tcW w:w="6248" w:type="dxa"/>
            <w:gridSpan w:val="2"/>
            <w:tcBorders>
              <w:left w:val="single" w:sz="4" w:space="0" w:color="auto"/>
              <w:right w:val="single" w:sz="4" w:space="0" w:color="auto"/>
            </w:tcBorders>
            <w:shd w:val="clear" w:color="auto" w:fill="auto"/>
          </w:tcPr>
          <w:p w:rsidR="000230DA" w:rsidRPr="006057FF" w:rsidRDefault="000230DA" w:rsidP="0059779D">
            <w:pPr>
              <w:ind w:left="34" w:right="1317"/>
              <w:jc w:val="both"/>
              <w:rPr>
                <w:b/>
                <w:sz w:val="20"/>
              </w:rPr>
            </w:pPr>
            <w:r w:rsidRPr="006057FF">
              <w:rPr>
                <w:b/>
                <w:sz w:val="20"/>
              </w:rPr>
              <w:t>Administrateur (AD)</w:t>
            </w:r>
          </w:p>
          <w:p w:rsidR="00C41FD8" w:rsidRPr="006057FF" w:rsidRDefault="006057FF" w:rsidP="0059779D">
            <w:pPr>
              <w:ind w:left="34" w:right="1317"/>
              <w:jc w:val="both"/>
              <w:rPr>
                <w:b/>
                <w:sz w:val="20"/>
              </w:rPr>
            </w:pPr>
            <w:r w:rsidRPr="006057FF">
              <w:rPr>
                <w:b/>
                <w:sz w:val="20"/>
              </w:rPr>
              <w:t xml:space="preserve">2ème trimestre </w:t>
            </w:r>
            <w:r w:rsidR="00D72930" w:rsidRPr="006057FF">
              <w:rPr>
                <w:b/>
                <w:sz w:val="20"/>
              </w:rPr>
              <w:t>201</w:t>
            </w:r>
            <w:r w:rsidR="00562A88" w:rsidRPr="006057FF">
              <w:rPr>
                <w:b/>
                <w:sz w:val="20"/>
              </w:rPr>
              <w:t>9</w:t>
            </w:r>
            <w:r w:rsidR="004B7EA7" w:rsidRPr="006057FF">
              <w:rPr>
                <w:rStyle w:val="FootnoteReference"/>
                <w:b/>
                <w:sz w:val="20"/>
              </w:rPr>
              <w:footnoteReference w:id="1"/>
            </w:r>
          </w:p>
          <w:p w:rsidR="00625DED" w:rsidRPr="006057FF" w:rsidRDefault="00313CC5" w:rsidP="00DF72BA">
            <w:pPr>
              <w:ind w:left="34" w:right="1317"/>
              <w:jc w:val="both"/>
              <w:rPr>
                <w:b/>
                <w:sz w:val="20"/>
              </w:rPr>
            </w:pPr>
            <w:r w:rsidRPr="006057FF">
              <w:rPr>
                <w:b/>
                <w:sz w:val="20"/>
              </w:rPr>
              <w:t>2</w:t>
            </w:r>
            <w:r w:rsidR="00244EEE" w:rsidRPr="006057FF">
              <w:rPr>
                <w:b/>
                <w:sz w:val="20"/>
              </w:rPr>
              <w:t xml:space="preserve"> an</w:t>
            </w:r>
            <w:r w:rsidR="00625DED" w:rsidRPr="006057FF">
              <w:rPr>
                <w:b/>
                <w:sz w:val="20"/>
              </w:rPr>
              <w:t>s</w:t>
            </w:r>
            <w:r w:rsidR="00D72930" w:rsidRPr="006057FF">
              <w:rPr>
                <w:rStyle w:val="FootnoteReference"/>
                <w:b/>
                <w:sz w:val="20"/>
              </w:rPr>
              <w:t xml:space="preserve"> </w:t>
            </w:r>
            <w:r w:rsidR="008A099C" w:rsidRPr="006057FF">
              <w:rPr>
                <w:b/>
                <w:sz w:val="20"/>
              </w:rPr>
              <w:t xml:space="preserve"> avec prolongation</w:t>
            </w:r>
            <w:r w:rsidR="00DF72BA">
              <w:rPr>
                <w:rStyle w:val="FootnoteReference"/>
                <w:b/>
                <w:sz w:val="20"/>
              </w:rPr>
              <w:t>1</w:t>
            </w:r>
          </w:p>
        </w:tc>
      </w:tr>
      <w:tr w:rsidR="00C41FD8" w:rsidRPr="0059779D" w:rsidTr="00C62471">
        <w:tblPrEx>
          <w:tblLook w:val="0000" w:firstRow="0" w:lastRow="0" w:firstColumn="0" w:lastColumn="0" w:noHBand="0" w:noVBand="0"/>
        </w:tblPrEx>
        <w:trPr>
          <w:trHeight w:val="305"/>
        </w:trPr>
        <w:tc>
          <w:tcPr>
            <w:tcW w:w="391" w:type="dxa"/>
            <w:tcBorders>
              <w:left w:val="single" w:sz="4" w:space="0" w:color="auto"/>
              <w:bottom w:val="single" w:sz="4" w:space="0" w:color="auto"/>
            </w:tcBorders>
            <w:shd w:val="clear" w:color="auto" w:fill="auto"/>
          </w:tcPr>
          <w:p w:rsidR="00C41FD8" w:rsidRPr="005E1B1C" w:rsidRDefault="00C41FD8" w:rsidP="0059779D">
            <w:pPr>
              <w:ind w:right="1317"/>
              <w:jc w:val="both"/>
              <w:rPr>
                <w:b/>
                <w:sz w:val="20"/>
              </w:rPr>
            </w:pPr>
          </w:p>
        </w:tc>
        <w:tc>
          <w:tcPr>
            <w:tcW w:w="2683" w:type="dxa"/>
            <w:tcBorders>
              <w:bottom w:val="single" w:sz="4" w:space="0" w:color="auto"/>
              <w:right w:val="single" w:sz="4" w:space="0" w:color="auto"/>
            </w:tcBorders>
            <w:shd w:val="clear" w:color="auto" w:fill="auto"/>
          </w:tcPr>
          <w:p w:rsidR="00C41FD8" w:rsidRPr="0059779D" w:rsidRDefault="00C41FD8" w:rsidP="0059779D">
            <w:pPr>
              <w:tabs>
                <w:tab w:val="left" w:pos="1697"/>
              </w:tabs>
              <w:ind w:right="-1739"/>
              <w:jc w:val="both"/>
              <w:rPr>
                <w:b/>
                <w:sz w:val="20"/>
              </w:rPr>
            </w:pPr>
            <w:r w:rsidRPr="0059779D">
              <w:rPr>
                <w:b/>
                <w:sz w:val="20"/>
              </w:rPr>
              <w:t>Lieu d’affectation :</w:t>
            </w:r>
          </w:p>
        </w:tc>
        <w:bookmarkStart w:id="0" w:name="Check1"/>
        <w:tc>
          <w:tcPr>
            <w:tcW w:w="6248" w:type="dxa"/>
            <w:gridSpan w:val="2"/>
            <w:tcBorders>
              <w:left w:val="single" w:sz="4" w:space="0" w:color="auto"/>
              <w:bottom w:val="single" w:sz="4" w:space="0" w:color="auto"/>
              <w:right w:val="single" w:sz="4" w:space="0" w:color="auto"/>
            </w:tcBorders>
            <w:shd w:val="clear" w:color="auto" w:fill="auto"/>
          </w:tcPr>
          <w:p w:rsidR="00277C58" w:rsidRPr="006057FF" w:rsidRDefault="00B26A21" w:rsidP="00C62471">
            <w:pPr>
              <w:ind w:right="1317"/>
              <w:jc w:val="both"/>
              <w:rPr>
                <w:b/>
                <w:sz w:val="20"/>
              </w:rPr>
            </w:pPr>
            <w:r w:rsidRPr="006057FF">
              <w:rPr>
                <w:rFonts w:ascii="Arial" w:hAnsi="Arial" w:cs="Arial"/>
                <w:b/>
                <w:sz w:val="18"/>
                <w:lang w:val="it-IT"/>
              </w:rPr>
              <w:fldChar w:fldCharType="begin">
                <w:ffData>
                  <w:name w:val="Check1"/>
                  <w:enabled/>
                  <w:calcOnExit w:val="0"/>
                  <w:checkBox>
                    <w:sizeAuto/>
                    <w:default w:val="1"/>
                  </w:checkBox>
                </w:ffData>
              </w:fldChar>
            </w:r>
            <w:r w:rsidRPr="006057FF">
              <w:rPr>
                <w:rFonts w:ascii="Arial" w:hAnsi="Arial" w:cs="Arial"/>
                <w:b/>
                <w:sz w:val="18"/>
                <w:lang w:val="it-IT"/>
              </w:rPr>
              <w:instrText xml:space="preserve"> FORMCHECKBOX </w:instrText>
            </w:r>
            <w:r w:rsidR="0002315C">
              <w:rPr>
                <w:rFonts w:ascii="Arial" w:hAnsi="Arial" w:cs="Arial"/>
                <w:b/>
                <w:sz w:val="18"/>
                <w:lang w:val="it-IT"/>
              </w:rPr>
            </w:r>
            <w:r w:rsidR="0002315C">
              <w:rPr>
                <w:rFonts w:ascii="Arial" w:hAnsi="Arial" w:cs="Arial"/>
                <w:b/>
                <w:sz w:val="18"/>
                <w:lang w:val="it-IT"/>
              </w:rPr>
              <w:fldChar w:fldCharType="separate"/>
            </w:r>
            <w:r w:rsidRPr="006057FF">
              <w:rPr>
                <w:rFonts w:ascii="Arial" w:hAnsi="Arial" w:cs="Arial"/>
                <w:b/>
                <w:sz w:val="18"/>
                <w:lang w:val="it-IT"/>
              </w:rPr>
              <w:fldChar w:fldCharType="end"/>
            </w:r>
            <w:bookmarkEnd w:id="0"/>
            <w:r w:rsidR="00843EA9" w:rsidRPr="006057FF">
              <w:rPr>
                <w:rFonts w:ascii="Arial" w:hAnsi="Arial" w:cs="Arial"/>
                <w:b/>
                <w:sz w:val="18"/>
                <w:lang w:val="it-IT"/>
              </w:rPr>
              <w:t xml:space="preserve"> </w:t>
            </w:r>
            <w:r w:rsidR="00377F18" w:rsidRPr="006057FF">
              <w:rPr>
                <w:b/>
                <w:sz w:val="20"/>
              </w:rPr>
              <w:t>Bruxelles</w:t>
            </w:r>
            <w:r w:rsidR="00277C58" w:rsidRPr="006057FF">
              <w:rPr>
                <w:b/>
                <w:sz w:val="20"/>
              </w:rPr>
              <w:tab/>
            </w:r>
            <w:r w:rsidR="00843EA9" w:rsidRPr="006057FF">
              <w:rPr>
                <w:rFonts w:ascii="Arial" w:hAnsi="Arial" w:cs="Arial"/>
                <w:sz w:val="18"/>
                <w:lang w:val="it-IT"/>
              </w:rPr>
              <w:fldChar w:fldCharType="begin">
                <w:ffData>
                  <w:name w:val="Check2"/>
                  <w:enabled/>
                  <w:calcOnExit w:val="0"/>
                  <w:checkBox>
                    <w:sizeAuto/>
                    <w:default w:val="0"/>
                  </w:checkBox>
                </w:ffData>
              </w:fldChar>
            </w:r>
            <w:bookmarkStart w:id="1" w:name="Check2"/>
            <w:r w:rsidR="00843EA9" w:rsidRPr="006057FF">
              <w:rPr>
                <w:rFonts w:ascii="Arial" w:hAnsi="Arial" w:cs="Arial"/>
                <w:sz w:val="18"/>
                <w:lang w:val="it-IT"/>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sidRPr="006057FF">
              <w:rPr>
                <w:rFonts w:ascii="Arial" w:hAnsi="Arial" w:cs="Arial"/>
                <w:sz w:val="18"/>
                <w:lang w:val="it-IT"/>
              </w:rPr>
              <w:fldChar w:fldCharType="end"/>
            </w:r>
            <w:bookmarkEnd w:id="1"/>
            <w:r w:rsidR="00277C58" w:rsidRPr="006057FF">
              <w:rPr>
                <w:rFonts w:ascii="Verdana" w:eastAsia="MS Minngs" w:hAnsi="Verdana" w:cs="Verdana"/>
                <w:bCs/>
                <w:sz w:val="18"/>
                <w:szCs w:val="18"/>
                <w:lang w:val="fr-FR"/>
              </w:rPr>
              <w:t xml:space="preserve"> </w:t>
            </w:r>
            <w:r w:rsidR="00277C58" w:rsidRPr="006057FF">
              <w:rPr>
                <w:b/>
                <w:sz w:val="20"/>
              </w:rPr>
              <w:t>Luxembourg</w:t>
            </w:r>
            <w:r w:rsidR="00277C58" w:rsidRPr="006057FF">
              <w:rPr>
                <w:b/>
                <w:sz w:val="20"/>
              </w:rPr>
              <w:tab/>
            </w:r>
            <w:r w:rsidR="000860A3" w:rsidRPr="006057FF">
              <w:rPr>
                <w:b/>
                <w:sz w:val="20"/>
              </w:rPr>
              <w:t xml:space="preserve">       </w:t>
            </w:r>
            <w:r w:rsidR="00843EA9" w:rsidRPr="006057FF">
              <w:rPr>
                <w:rFonts w:ascii="Arial" w:hAnsi="Arial" w:cs="Arial"/>
                <w:sz w:val="18"/>
                <w:lang w:val="it-IT"/>
              </w:rPr>
              <w:fldChar w:fldCharType="begin">
                <w:ffData>
                  <w:name w:val="Check2"/>
                  <w:enabled/>
                  <w:calcOnExit w:val="0"/>
                  <w:checkBox>
                    <w:sizeAuto/>
                    <w:default w:val="0"/>
                  </w:checkBox>
                </w:ffData>
              </w:fldChar>
            </w:r>
            <w:r w:rsidR="00843EA9" w:rsidRPr="006057FF">
              <w:rPr>
                <w:rFonts w:ascii="Arial" w:hAnsi="Arial" w:cs="Arial"/>
                <w:sz w:val="18"/>
                <w:lang w:val="it-IT"/>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sidRPr="006057FF">
              <w:rPr>
                <w:rFonts w:ascii="Arial" w:hAnsi="Arial" w:cs="Arial"/>
                <w:sz w:val="18"/>
                <w:lang w:val="it-IT"/>
              </w:rPr>
              <w:fldChar w:fldCharType="end"/>
            </w:r>
            <w:r w:rsidR="00277C58" w:rsidRPr="006057FF">
              <w:rPr>
                <w:rFonts w:ascii="Verdana" w:eastAsia="MS Minngs" w:hAnsi="Verdana" w:cs="Verdana"/>
                <w:bCs/>
                <w:sz w:val="18"/>
                <w:szCs w:val="18"/>
                <w:lang w:val="fr-FR"/>
              </w:rPr>
              <w:t xml:space="preserve"> </w:t>
            </w:r>
            <w:r w:rsidR="00377F18" w:rsidRPr="006057FF">
              <w:rPr>
                <w:b/>
                <w:sz w:val="20"/>
              </w:rPr>
              <w:t>Autre</w:t>
            </w:r>
            <w:r w:rsidR="00277C58" w:rsidRPr="006057FF">
              <w:rPr>
                <w:b/>
                <w:sz w:val="20"/>
              </w:rPr>
              <w:t xml:space="preserve"> :</w:t>
            </w:r>
            <w:r w:rsidR="00554C6D" w:rsidRPr="006057FF">
              <w:rPr>
                <w:b/>
                <w:sz w:val="20"/>
              </w:rPr>
              <w:t xml:space="preserve"> </w:t>
            </w:r>
            <w:r w:rsidR="00377F18" w:rsidRPr="006057FF">
              <w:rPr>
                <w:b/>
                <w:sz w:val="20"/>
              </w:rPr>
              <w:t>…….</w:t>
            </w:r>
          </w:p>
        </w:tc>
      </w:tr>
      <w:tr w:rsidR="00277C58" w:rsidRPr="0059779D" w:rsidTr="00E0453D">
        <w:tblPrEx>
          <w:tblLook w:val="0000" w:firstRow="0" w:lastRow="0" w:firstColumn="0" w:lastColumn="0" w:noHBand="0" w:noVBand="0"/>
        </w:tblPrEx>
        <w:trPr>
          <w:trHeight w:val="439"/>
        </w:trPr>
        <w:tc>
          <w:tcPr>
            <w:tcW w:w="391" w:type="dxa"/>
            <w:vMerge w:val="restart"/>
            <w:tcBorders>
              <w:top w:val="single" w:sz="4" w:space="0" w:color="auto"/>
              <w:left w:val="single" w:sz="4" w:space="0" w:color="auto"/>
            </w:tcBorders>
            <w:shd w:val="clear" w:color="auto" w:fill="auto"/>
          </w:tcPr>
          <w:p w:rsidR="00277C58" w:rsidRPr="0059779D" w:rsidRDefault="00277C58" w:rsidP="0059779D">
            <w:pPr>
              <w:ind w:right="1317"/>
              <w:jc w:val="both"/>
              <w:rPr>
                <w:b/>
                <w:sz w:val="20"/>
              </w:rPr>
            </w:pPr>
          </w:p>
        </w:tc>
        <w:tc>
          <w:tcPr>
            <w:tcW w:w="2683" w:type="dxa"/>
            <w:vMerge w:val="restart"/>
            <w:tcBorders>
              <w:top w:val="single" w:sz="4" w:space="0" w:color="auto"/>
              <w:right w:val="single" w:sz="4" w:space="0" w:color="auto"/>
            </w:tcBorders>
            <w:shd w:val="clear" w:color="auto" w:fill="auto"/>
          </w:tcPr>
          <w:p w:rsidR="00277C58" w:rsidRPr="0059779D" w:rsidRDefault="00277C58"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7C58" w:rsidRPr="000860A3" w:rsidRDefault="00DF72BA" w:rsidP="00DF72BA">
            <w:pPr>
              <w:rPr>
                <w:szCs w:val="24"/>
              </w:rPr>
            </w:pPr>
            <w:r>
              <w:rPr>
                <w:rFonts w:ascii="Arial" w:hAnsi="Arial" w:cs="Arial"/>
                <w:sz w:val="18"/>
                <w:lang w:val="it-IT"/>
              </w:rPr>
              <w:fldChar w:fldCharType="begin">
                <w:ffData>
                  <w:name w:val=""/>
                  <w:enabled/>
                  <w:calcOnExit w:val="0"/>
                  <w:checkBox>
                    <w:sizeAuto/>
                    <w:default w:val="0"/>
                  </w:checkBox>
                </w:ffData>
              </w:fldChar>
            </w:r>
            <w:r>
              <w:rPr>
                <w:rFonts w:ascii="Arial" w:hAnsi="Arial" w:cs="Arial"/>
                <w:sz w:val="18"/>
                <w:lang w:val="it-IT"/>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Pr>
                <w:rFonts w:ascii="Arial" w:hAnsi="Arial" w:cs="Arial"/>
                <w:sz w:val="18"/>
                <w:lang w:val="it-IT"/>
              </w:rPr>
              <w:fldChar w:fldCharType="end"/>
            </w:r>
            <w:r w:rsidR="00277C58" w:rsidRPr="006057FF">
              <w:rPr>
                <w:rStyle w:val="Strong"/>
                <w:sz w:val="20"/>
              </w:rPr>
              <w:t xml:space="preserve"> </w:t>
            </w:r>
            <w:r w:rsidR="000860A3" w:rsidRPr="006057FF">
              <w:rPr>
                <w:b/>
                <w:sz w:val="20"/>
              </w:rPr>
              <w:t xml:space="preserve">Avec </w:t>
            </w:r>
            <w:r w:rsidR="005F7BCC" w:rsidRPr="006057FF">
              <w:rPr>
                <w:b/>
                <w:sz w:val="20"/>
              </w:rPr>
              <w:t>indemnités</w:t>
            </w:r>
            <w:r w:rsidR="00277C58" w:rsidRPr="00440E9E">
              <w:rPr>
                <w:b/>
                <w:color w:val="0070C0"/>
                <w:sz w:val="20"/>
              </w:rPr>
              <w:t xml:space="preserve">   </w:t>
            </w:r>
            <w:r w:rsidR="00277C58">
              <w:rPr>
                <w:b/>
                <w:sz w:val="20"/>
              </w:rPr>
              <w:tab/>
            </w:r>
            <w:bookmarkStart w:id="2" w:name="_GoBack"/>
            <w:bookmarkEnd w:id="2"/>
            <w:r w:rsidRPr="0002315C">
              <w:rPr>
                <w:rFonts w:ascii="Arial" w:hAnsi="Arial" w:cs="Arial"/>
                <w:b/>
                <w:sz w:val="18"/>
                <w:lang w:val="it-IT"/>
              </w:rPr>
              <w:fldChar w:fldCharType="begin">
                <w:ffData>
                  <w:name w:val=""/>
                  <w:enabled/>
                  <w:calcOnExit w:val="0"/>
                  <w:checkBox>
                    <w:sizeAuto/>
                    <w:default w:val="1"/>
                  </w:checkBox>
                </w:ffData>
              </w:fldChar>
            </w:r>
            <w:r w:rsidRPr="0002315C">
              <w:rPr>
                <w:rFonts w:ascii="Arial" w:hAnsi="Arial" w:cs="Arial"/>
                <w:b/>
                <w:sz w:val="18"/>
                <w:lang w:val="it-IT"/>
              </w:rPr>
              <w:instrText xml:space="preserve"> FORMCHECKBOX </w:instrText>
            </w:r>
            <w:r w:rsidR="0002315C" w:rsidRPr="0002315C">
              <w:rPr>
                <w:rFonts w:ascii="Arial" w:hAnsi="Arial" w:cs="Arial"/>
                <w:b/>
                <w:sz w:val="18"/>
                <w:lang w:val="it-IT"/>
              </w:rPr>
            </w:r>
            <w:r w:rsidR="0002315C" w:rsidRPr="0002315C">
              <w:rPr>
                <w:rFonts w:ascii="Arial" w:hAnsi="Arial" w:cs="Arial"/>
                <w:b/>
                <w:sz w:val="18"/>
                <w:lang w:val="it-IT"/>
              </w:rPr>
              <w:fldChar w:fldCharType="separate"/>
            </w:r>
            <w:r w:rsidRPr="0002315C">
              <w:rPr>
                <w:rFonts w:ascii="Arial" w:hAnsi="Arial" w:cs="Arial"/>
                <w:b/>
                <w:sz w:val="18"/>
                <w:lang w:val="it-IT"/>
              </w:rPr>
              <w:fldChar w:fldCharType="end"/>
            </w:r>
            <w:r w:rsidR="00843EA9" w:rsidRPr="0002315C">
              <w:rPr>
                <w:rFonts w:ascii="Arial" w:hAnsi="Arial" w:cs="Arial"/>
                <w:b/>
                <w:sz w:val="18"/>
                <w:lang w:val="it-IT"/>
              </w:rPr>
              <w:t xml:space="preserve"> </w:t>
            </w:r>
            <w:r w:rsidR="00277C58" w:rsidRPr="0002315C">
              <w:rPr>
                <w:b/>
                <w:sz w:val="20"/>
              </w:rPr>
              <w:t>SANS FRAI</w:t>
            </w:r>
            <w:r w:rsidR="000860A3" w:rsidRPr="0002315C">
              <w:rPr>
                <w:b/>
                <w:sz w:val="20"/>
              </w:rPr>
              <w:t>S</w:t>
            </w:r>
          </w:p>
        </w:tc>
      </w:tr>
      <w:tr w:rsidR="00277C58" w:rsidRPr="0059779D" w:rsidTr="00E0453D">
        <w:tblPrEx>
          <w:tblLook w:val="0000" w:firstRow="0" w:lastRow="0" w:firstColumn="0" w:lastColumn="0" w:noHBand="0" w:noVBand="0"/>
        </w:tblPrEx>
        <w:trPr>
          <w:trHeight w:val="581"/>
        </w:trPr>
        <w:tc>
          <w:tcPr>
            <w:tcW w:w="391" w:type="dxa"/>
            <w:vMerge/>
            <w:tcBorders>
              <w:left w:val="single" w:sz="4" w:space="0" w:color="auto"/>
              <w:bottom w:val="single" w:sz="4" w:space="0" w:color="auto"/>
            </w:tcBorders>
            <w:shd w:val="clear" w:color="auto" w:fill="auto"/>
          </w:tcPr>
          <w:p w:rsidR="00277C58" w:rsidRPr="0059779D" w:rsidRDefault="00277C58" w:rsidP="0059779D">
            <w:pPr>
              <w:ind w:right="1317"/>
              <w:jc w:val="both"/>
              <w:rPr>
                <w:b/>
                <w:sz w:val="20"/>
              </w:rPr>
            </w:pPr>
          </w:p>
        </w:tc>
        <w:tc>
          <w:tcPr>
            <w:tcW w:w="2683" w:type="dxa"/>
            <w:vMerge/>
            <w:tcBorders>
              <w:bottom w:val="single" w:sz="4" w:space="0" w:color="auto"/>
              <w:right w:val="single" w:sz="4" w:space="0" w:color="auto"/>
            </w:tcBorders>
            <w:shd w:val="clear" w:color="auto" w:fill="auto"/>
          </w:tcPr>
          <w:p w:rsidR="00277C58" w:rsidRPr="0059779D" w:rsidRDefault="00277C58" w:rsidP="0059779D">
            <w:pPr>
              <w:tabs>
                <w:tab w:val="left" w:pos="1697"/>
              </w:tabs>
              <w:ind w:right="-1739"/>
              <w:jc w:val="both"/>
              <w:rPr>
                <w:b/>
                <w:sz w:val="20"/>
              </w:rPr>
            </w:pPr>
          </w:p>
        </w:tc>
        <w:tc>
          <w:tcPr>
            <w:tcW w:w="6248" w:type="dxa"/>
            <w:gridSpan w:val="2"/>
            <w:tcBorders>
              <w:left w:val="single" w:sz="4" w:space="0" w:color="auto"/>
              <w:bottom w:val="single" w:sz="4" w:space="0" w:color="auto"/>
              <w:right w:val="single" w:sz="4" w:space="0" w:color="auto"/>
            </w:tcBorders>
            <w:shd w:val="clear" w:color="auto" w:fill="auto"/>
            <w:vAlign w:val="center"/>
          </w:tcPr>
          <w:p w:rsidR="00277C58" w:rsidRDefault="00277C58" w:rsidP="007E36DE">
            <w:pPr>
              <w:rPr>
                <w:b/>
                <w:sz w:val="20"/>
              </w:rPr>
            </w:pPr>
            <w:r w:rsidRPr="00DD20D9">
              <w:rPr>
                <w:b/>
                <w:sz w:val="20"/>
              </w:rPr>
              <w:t xml:space="preserve">Cet </w:t>
            </w:r>
            <w:r>
              <w:rPr>
                <w:b/>
                <w:sz w:val="20"/>
              </w:rPr>
              <w:t xml:space="preserve">avis </w:t>
            </w:r>
            <w:r w:rsidRPr="00DD20D9">
              <w:rPr>
                <w:b/>
                <w:sz w:val="20"/>
              </w:rPr>
              <w:t xml:space="preserve">est </w:t>
            </w:r>
            <w:r w:rsidR="000860A3">
              <w:rPr>
                <w:b/>
                <w:sz w:val="20"/>
              </w:rPr>
              <w:t>également</w:t>
            </w:r>
            <w:r w:rsidR="007E36DE">
              <w:rPr>
                <w:b/>
                <w:sz w:val="20"/>
              </w:rPr>
              <w:t xml:space="preserve"> ouvert</w:t>
            </w:r>
          </w:p>
          <w:p w:rsidR="00277C58" w:rsidRDefault="00843EA9" w:rsidP="007E36DE">
            <w:pPr>
              <w:rPr>
                <w:rStyle w:val="Strong"/>
                <w:sz w:val="20"/>
              </w:rPr>
            </w:pPr>
            <w:r>
              <w:rPr>
                <w:rFonts w:ascii="Arial" w:hAnsi="Arial" w:cs="Arial"/>
                <w:sz w:val="18"/>
                <w:lang w:val="it-IT"/>
              </w:rPr>
              <w:fldChar w:fldCharType="begin">
                <w:ffData>
                  <w:name w:val=""/>
                  <w:enabled/>
                  <w:calcOnExit w:val="0"/>
                  <w:checkBox>
                    <w:sizeAuto/>
                    <w:default w:val="0"/>
                  </w:checkBox>
                </w:ffData>
              </w:fldChar>
            </w:r>
            <w:r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Pr>
                <w:rFonts w:ascii="Arial" w:hAnsi="Arial" w:cs="Arial"/>
                <w:sz w:val="18"/>
                <w:lang w:val="it-IT"/>
              </w:rPr>
              <w:fldChar w:fldCharType="end"/>
            </w:r>
            <w:r w:rsidRPr="00B05205">
              <w:rPr>
                <w:rFonts w:ascii="Arial" w:hAnsi="Arial" w:cs="Arial"/>
                <w:sz w:val="18"/>
              </w:rPr>
              <w:t xml:space="preserve"> </w:t>
            </w:r>
            <w:proofErr w:type="gramStart"/>
            <w:r w:rsidR="000860A3">
              <w:rPr>
                <w:rStyle w:val="Strong"/>
                <w:sz w:val="20"/>
              </w:rPr>
              <w:t>aux</w:t>
            </w:r>
            <w:proofErr w:type="gramEnd"/>
            <w:r w:rsidR="00277C58" w:rsidRPr="00DD20D9">
              <w:rPr>
                <w:rStyle w:val="Strong"/>
                <w:sz w:val="20"/>
              </w:rPr>
              <w:t xml:space="preserve"> pays </w:t>
            </w:r>
            <w:r w:rsidR="00277C58">
              <w:rPr>
                <w:rStyle w:val="Strong"/>
                <w:sz w:val="20"/>
              </w:rPr>
              <w:t>AELE</w:t>
            </w:r>
            <w:r w:rsidR="00277C58" w:rsidRPr="00DD20D9">
              <w:rPr>
                <w:rStyle w:val="Strong"/>
                <w:sz w:val="20"/>
              </w:rPr>
              <w:t xml:space="preserve"> suivants</w:t>
            </w:r>
            <w:r w:rsidR="000860A3">
              <w:rPr>
                <w:rStyle w:val="Strong"/>
                <w:sz w:val="20"/>
              </w:rPr>
              <w:t xml:space="preserve"> </w:t>
            </w:r>
            <w:r w:rsidR="00277C58" w:rsidRPr="00DD20D9">
              <w:rPr>
                <w:rStyle w:val="Strong"/>
                <w:sz w:val="20"/>
              </w:rPr>
              <w:t>:</w:t>
            </w:r>
          </w:p>
          <w:p w:rsidR="00277C58" w:rsidRPr="00ED15A0" w:rsidRDefault="00277C58" w:rsidP="007E36DE">
            <w:pPr>
              <w:tabs>
                <w:tab w:val="left" w:pos="1182"/>
              </w:tabs>
              <w:ind w:right="-1739"/>
              <w:rPr>
                <w:sz w:val="20"/>
              </w:rPr>
            </w:pPr>
            <w:r>
              <w:rPr>
                <w:b/>
                <w:sz w:val="20"/>
              </w:rPr>
              <w:tab/>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ED15A0" w:rsidRPr="007E36DE">
              <w:rPr>
                <w:b/>
                <w:sz w:val="20"/>
              </w:rPr>
              <w:t xml:space="preserve"> Islande </w:t>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ED15A0" w:rsidRPr="007E36DE">
              <w:rPr>
                <w:b/>
                <w:sz w:val="20"/>
              </w:rPr>
              <w:t xml:space="preserve"> Liechtenstein </w:t>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ED15A0" w:rsidRPr="007E36DE">
              <w:rPr>
                <w:b/>
                <w:sz w:val="20"/>
              </w:rPr>
              <w:t xml:space="preserve"> Norvège </w:t>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ED15A0">
              <w:rPr>
                <w:b/>
                <w:sz w:val="20"/>
              </w:rPr>
              <w:t xml:space="preserve"> Suisse</w:t>
            </w:r>
            <w:r w:rsidR="00ED15A0" w:rsidRPr="007E36DE">
              <w:rPr>
                <w:sz w:val="20"/>
              </w:rPr>
              <w:t xml:space="preserve"> </w:t>
            </w:r>
          </w:p>
          <w:p w:rsidR="00554C6D" w:rsidRPr="00B05205" w:rsidRDefault="00277C58" w:rsidP="007E36DE">
            <w:pPr>
              <w:tabs>
                <w:tab w:val="left" w:pos="1182"/>
              </w:tabs>
              <w:ind w:right="-1739"/>
              <w:rPr>
                <w:b/>
                <w:sz w:val="20"/>
              </w:rPr>
            </w:pPr>
            <w:r w:rsidRPr="00ED15A0">
              <w:rPr>
                <w:b/>
                <w:sz w:val="20"/>
              </w:rPr>
              <w:tab/>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ED15A0" w:rsidRPr="00B05205">
              <w:rPr>
                <w:b/>
                <w:sz w:val="20"/>
              </w:rPr>
              <w:t xml:space="preserve"> Accord AELE-EEE in-</w:t>
            </w:r>
            <w:proofErr w:type="spellStart"/>
            <w:r w:rsidR="00ED15A0" w:rsidRPr="00B05205">
              <w:rPr>
                <w:b/>
                <w:sz w:val="20"/>
              </w:rPr>
              <w:t>Kind</w:t>
            </w:r>
            <w:proofErr w:type="spellEnd"/>
          </w:p>
          <w:p w:rsidR="00277C58" w:rsidRPr="000860A3" w:rsidRDefault="000860A3" w:rsidP="007E36DE">
            <w:pPr>
              <w:tabs>
                <w:tab w:val="left" w:pos="1697"/>
              </w:tabs>
              <w:ind w:right="-1739"/>
              <w:rPr>
                <w:b/>
                <w:sz w:val="20"/>
              </w:rPr>
            </w:pPr>
            <w:r w:rsidRPr="00B05205">
              <w:rPr>
                <w:b/>
                <w:sz w:val="20"/>
              </w:rPr>
              <w:t xml:space="preserve"> </w:t>
            </w:r>
            <w:r w:rsidR="00554C6D" w:rsidRPr="00B05205">
              <w:rPr>
                <w:b/>
                <w:sz w:val="20"/>
              </w:rPr>
              <w:t xml:space="preserve">     </w:t>
            </w:r>
            <w:r w:rsidR="007E36DE" w:rsidRPr="00B05205">
              <w:rPr>
                <w:b/>
                <w:sz w:val="20"/>
              </w:rPr>
              <w:t xml:space="preserve">                          </w:t>
            </w:r>
            <w:r w:rsidR="00ED15A0" w:rsidRPr="00ED15A0">
              <w:rPr>
                <w:b/>
                <w:sz w:val="20"/>
              </w:rPr>
              <w:t>(Islande, Liechtenstein, Norvège)</w:t>
            </w:r>
            <w:r w:rsidR="007E36DE">
              <w:rPr>
                <w:b/>
                <w:sz w:val="20"/>
              </w:rPr>
              <w:t xml:space="preserve"> </w:t>
            </w:r>
            <w:r w:rsidR="00277C58" w:rsidRPr="00C3694E">
              <w:rPr>
                <w:b/>
                <w:sz w:val="20"/>
              </w:rPr>
              <w:br/>
            </w:r>
            <w:r w:rsidR="00843EA9">
              <w:rPr>
                <w:rFonts w:ascii="Arial" w:hAnsi="Arial" w:cs="Arial"/>
                <w:sz w:val="18"/>
                <w:lang w:val="it-IT"/>
              </w:rPr>
              <w:fldChar w:fldCharType="begin">
                <w:ffData>
                  <w:name w:val=""/>
                  <w:enabled/>
                  <w:calcOnExit w:val="0"/>
                  <w:checkBox>
                    <w:sizeAuto/>
                    <w:default w:val="0"/>
                  </w:checkBox>
                </w:ffData>
              </w:fldChar>
            </w:r>
            <w:r w:rsidR="00843EA9" w:rsidRPr="00B05205">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sidR="00843EA9">
              <w:rPr>
                <w:rFonts w:ascii="Arial" w:hAnsi="Arial" w:cs="Arial"/>
                <w:sz w:val="18"/>
                <w:lang w:val="it-IT"/>
              </w:rPr>
              <w:fldChar w:fldCharType="end"/>
            </w:r>
            <w:r w:rsidR="00277C58">
              <w:rPr>
                <w:rStyle w:val="Strong"/>
                <w:sz w:val="20"/>
              </w:rPr>
              <w:t xml:space="preserve"> </w:t>
            </w:r>
            <w:r w:rsidR="007E36DE">
              <w:rPr>
                <w:rStyle w:val="Strong"/>
                <w:sz w:val="20"/>
              </w:rPr>
              <w:t>aux</w:t>
            </w:r>
            <w:r w:rsidR="00277C58" w:rsidRPr="00DD20D9">
              <w:rPr>
                <w:rStyle w:val="Strong"/>
                <w:sz w:val="20"/>
              </w:rPr>
              <w:t xml:space="preserve"> pays tiers suivants:</w:t>
            </w:r>
            <w:r w:rsidR="00277C58">
              <w:rPr>
                <w:rStyle w:val="Strong"/>
                <w:sz w:val="20"/>
              </w:rPr>
              <w:t xml:space="preserve"> </w:t>
            </w:r>
          </w:p>
          <w:p w:rsidR="00277C58" w:rsidRDefault="00C62471" w:rsidP="007E36DE">
            <w:pPr>
              <w:rPr>
                <w:rFonts w:ascii="Arial" w:hAnsi="Arial" w:cs="Arial"/>
                <w:szCs w:val="24"/>
              </w:rPr>
            </w:pPr>
            <w:r>
              <w:rPr>
                <w:rFonts w:ascii="Arial" w:hAnsi="Arial" w:cs="Arial"/>
                <w:sz w:val="18"/>
                <w:lang w:val="it-IT"/>
              </w:rPr>
              <w:fldChar w:fldCharType="begin">
                <w:ffData>
                  <w:name w:val=""/>
                  <w:enabled/>
                  <w:calcOnExit w:val="0"/>
                  <w:checkBox>
                    <w:sizeAuto/>
                    <w:default w:val="1"/>
                  </w:checkBox>
                </w:ffData>
              </w:fldChar>
            </w:r>
            <w:r w:rsidRPr="00C62471">
              <w:rPr>
                <w:rFonts w:ascii="Arial" w:hAnsi="Arial" w:cs="Arial"/>
                <w:sz w:val="18"/>
              </w:rPr>
              <w:instrText xml:space="preserve"> FORMCHECKBOX </w:instrText>
            </w:r>
            <w:r w:rsidR="0002315C">
              <w:rPr>
                <w:rFonts w:ascii="Arial" w:hAnsi="Arial" w:cs="Arial"/>
                <w:sz w:val="18"/>
                <w:lang w:val="it-IT"/>
              </w:rPr>
            </w:r>
            <w:r w:rsidR="0002315C">
              <w:rPr>
                <w:rFonts w:ascii="Arial" w:hAnsi="Arial" w:cs="Arial"/>
                <w:sz w:val="18"/>
                <w:lang w:val="it-IT"/>
              </w:rPr>
              <w:fldChar w:fldCharType="separate"/>
            </w:r>
            <w:r>
              <w:rPr>
                <w:rFonts w:ascii="Arial" w:hAnsi="Arial" w:cs="Arial"/>
                <w:sz w:val="18"/>
                <w:lang w:val="it-IT"/>
              </w:rPr>
              <w:fldChar w:fldCharType="end"/>
            </w:r>
            <w:r w:rsidR="00277C58">
              <w:rPr>
                <w:rStyle w:val="Strong"/>
                <w:sz w:val="20"/>
              </w:rPr>
              <w:t xml:space="preserve"> </w:t>
            </w:r>
            <w:proofErr w:type="gramStart"/>
            <w:r w:rsidR="007E36DE">
              <w:rPr>
                <w:rStyle w:val="Strong"/>
                <w:sz w:val="20"/>
              </w:rPr>
              <w:t>aux</w:t>
            </w:r>
            <w:proofErr w:type="gramEnd"/>
            <w:r w:rsidR="00277C58" w:rsidRPr="00DD20D9">
              <w:rPr>
                <w:rStyle w:val="Strong"/>
                <w:sz w:val="20"/>
              </w:rPr>
              <w:t xml:space="preserve"> organisations intergouvernementales suivantes: </w:t>
            </w:r>
          </w:p>
          <w:p w:rsidR="007E36DE" w:rsidRPr="006057FF" w:rsidRDefault="00C62471" w:rsidP="007E36DE">
            <w:pPr>
              <w:rPr>
                <w:b/>
                <w:sz w:val="20"/>
              </w:rPr>
            </w:pPr>
            <w:r>
              <w:rPr>
                <w:b/>
                <w:color w:val="0070C0"/>
                <w:sz w:val="20"/>
              </w:rPr>
              <w:t xml:space="preserve">     </w:t>
            </w:r>
            <w:r w:rsidRPr="006057FF">
              <w:rPr>
                <w:b/>
                <w:sz w:val="20"/>
              </w:rPr>
              <w:t>Office européen des brevets</w:t>
            </w:r>
          </w:p>
        </w:tc>
      </w:tr>
      <w:tr w:rsidR="002F757B" w:rsidRPr="0059779D" w:rsidTr="00E0453D">
        <w:tblPrEx>
          <w:tblLook w:val="0000" w:firstRow="0" w:lastRow="0" w:firstColumn="0" w:lastColumn="0" w:noHBand="0" w:noVBand="0"/>
        </w:tblPrEx>
        <w:tc>
          <w:tcPr>
            <w:tcW w:w="391"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31"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0D1AD4">
        <w:tblPrEx>
          <w:tblLook w:val="0000" w:firstRow="0" w:lastRow="0" w:firstColumn="0" w:lastColumn="0" w:noHBand="0" w:noVBand="0"/>
        </w:tblPrEx>
        <w:tc>
          <w:tcPr>
            <w:tcW w:w="391"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1</w:t>
            </w:r>
          </w:p>
        </w:tc>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EA35F0" w:rsidRPr="0059779D" w:rsidTr="000D1AD4">
        <w:tblPrEx>
          <w:tblLook w:val="0000" w:firstRow="0" w:lastRow="0" w:firstColumn="0" w:lastColumn="0" w:noHBand="0" w:noVBand="0"/>
        </w:tblPrEx>
        <w:tc>
          <w:tcPr>
            <w:tcW w:w="391" w:type="dxa"/>
            <w:tcBorders>
              <w:top w:val="single" w:sz="4" w:space="0" w:color="auto"/>
              <w:left w:val="single" w:sz="4" w:space="0" w:color="auto"/>
              <w:bottom w:val="single" w:sz="4" w:space="0" w:color="auto"/>
            </w:tcBorders>
            <w:shd w:val="clear" w:color="auto" w:fill="auto"/>
          </w:tcPr>
          <w:p w:rsidR="00EA35F0" w:rsidRPr="00D72930" w:rsidRDefault="00EA35F0" w:rsidP="0059779D">
            <w:pPr>
              <w:ind w:right="1317"/>
              <w:jc w:val="both"/>
              <w:rPr>
                <w:b/>
                <w:sz w:val="20"/>
                <w:lang w:val="en-GB"/>
              </w:rPr>
            </w:pPr>
          </w:p>
        </w:tc>
        <w:tc>
          <w:tcPr>
            <w:tcW w:w="8931" w:type="dxa"/>
            <w:gridSpan w:val="3"/>
            <w:tcBorders>
              <w:top w:val="single" w:sz="4" w:space="0" w:color="auto"/>
              <w:bottom w:val="single" w:sz="4" w:space="0" w:color="auto"/>
              <w:right w:val="single" w:sz="4" w:space="0" w:color="auto"/>
            </w:tcBorders>
            <w:shd w:val="clear" w:color="auto" w:fill="auto"/>
          </w:tcPr>
          <w:p w:rsidR="00017797" w:rsidRPr="006057FF" w:rsidRDefault="00017797" w:rsidP="00DF72BA">
            <w:pPr>
              <w:ind w:left="34" w:right="177"/>
              <w:rPr>
                <w:sz w:val="20"/>
              </w:rPr>
            </w:pPr>
          </w:p>
          <w:p w:rsidR="003B047D" w:rsidRPr="006057FF" w:rsidRDefault="00F15629" w:rsidP="00DF72BA">
            <w:pPr>
              <w:tabs>
                <w:tab w:val="left" w:pos="8535"/>
              </w:tabs>
              <w:ind w:left="34" w:right="177"/>
              <w:jc w:val="both"/>
              <w:rPr>
                <w:sz w:val="20"/>
              </w:rPr>
            </w:pPr>
            <w:r w:rsidRPr="006057FF">
              <w:rPr>
                <w:sz w:val="20"/>
              </w:rPr>
              <w:t>La Direction générale du marché intérieur, de l'industrie, de l'entrepreneuriat et des PME est chargée de définir les politiques de l'UE en matière de propriété industrielle, qui comprend les brevets, les marques, les dessins et modèles et les indications géographiques. Le candidat retenu sera détaché au siège de la DG GROW à Bruxelles au sein de l'unité F/3, une équipe enthousiaste, très engagée et collégiale composée d'une vingtaine d</w:t>
            </w:r>
            <w:r w:rsidR="00FE1574" w:rsidRPr="006057FF">
              <w:rPr>
                <w:sz w:val="20"/>
              </w:rPr>
              <w:t>e juristes</w:t>
            </w:r>
            <w:r w:rsidRPr="006057FF">
              <w:rPr>
                <w:sz w:val="20"/>
              </w:rPr>
              <w:t xml:space="preserve">, d'économistes et d'assistants chargés d'élaborer la politique de la Commission européenne en matière de propriété industrielle (PI) et </w:t>
            </w:r>
            <w:r w:rsidR="002D0F62" w:rsidRPr="006057FF">
              <w:rPr>
                <w:sz w:val="20"/>
              </w:rPr>
              <w:t xml:space="preserve">de </w:t>
            </w:r>
            <w:r w:rsidR="00A14BCC" w:rsidRPr="006057FF">
              <w:rPr>
                <w:sz w:val="20"/>
              </w:rPr>
              <w:t xml:space="preserve">la </w:t>
            </w:r>
            <w:r w:rsidRPr="006057FF">
              <w:rPr>
                <w:sz w:val="20"/>
              </w:rPr>
              <w:t>lutte contre la contrefaçon.</w:t>
            </w:r>
            <w:r w:rsidRPr="006057FF">
              <w:rPr>
                <w:sz w:val="20"/>
              </w:rPr>
              <w:br/>
            </w:r>
            <w:r w:rsidRPr="006057FF">
              <w:rPr>
                <w:sz w:val="20"/>
              </w:rPr>
              <w:br/>
              <w:t xml:space="preserve">La DG GROW recherche un collègue engagé et </w:t>
            </w:r>
            <w:r w:rsidR="002D0F62" w:rsidRPr="006057FF">
              <w:rPr>
                <w:sz w:val="20"/>
              </w:rPr>
              <w:t>proactif</w:t>
            </w:r>
            <w:r w:rsidRPr="006057FF">
              <w:rPr>
                <w:sz w:val="20"/>
              </w:rPr>
              <w:t xml:space="preserve"> issu du monde économique et / ou juridique, doté d’un vif intérêt et d’une solide compréhension des défis </w:t>
            </w:r>
            <w:r w:rsidR="002D0F62" w:rsidRPr="006057FF">
              <w:rPr>
                <w:sz w:val="20"/>
              </w:rPr>
              <w:t>liés à</w:t>
            </w:r>
            <w:r w:rsidRPr="006057FF">
              <w:rPr>
                <w:sz w:val="20"/>
              </w:rPr>
              <w:t xml:space="preserve"> la protection de la </w:t>
            </w:r>
            <w:r w:rsidR="0030245A" w:rsidRPr="006057FF">
              <w:rPr>
                <w:sz w:val="20"/>
              </w:rPr>
              <w:t>PI</w:t>
            </w:r>
            <w:r w:rsidRPr="006057FF">
              <w:rPr>
                <w:sz w:val="20"/>
              </w:rPr>
              <w:t xml:space="preserve"> dans un monde en rapide mutation. Le membre du personnel détaché contribuera à la définition des politiques de l'UE en matière de </w:t>
            </w:r>
            <w:r w:rsidR="0030245A" w:rsidRPr="006057FF">
              <w:rPr>
                <w:sz w:val="20"/>
              </w:rPr>
              <w:t>PI</w:t>
            </w:r>
            <w:r w:rsidRPr="006057FF">
              <w:rPr>
                <w:sz w:val="20"/>
              </w:rPr>
              <w:t xml:space="preserve"> et pourra</w:t>
            </w:r>
            <w:r w:rsidR="009D7F5C" w:rsidRPr="006057FF">
              <w:rPr>
                <w:sz w:val="20"/>
              </w:rPr>
              <w:t>it</w:t>
            </w:r>
            <w:r w:rsidR="00614D79" w:rsidRPr="006057FF">
              <w:rPr>
                <w:sz w:val="20"/>
              </w:rPr>
              <w:t>,</w:t>
            </w:r>
            <w:r w:rsidRPr="006057FF">
              <w:rPr>
                <w:sz w:val="20"/>
              </w:rPr>
              <w:t xml:space="preserve"> </w:t>
            </w:r>
            <w:r w:rsidR="00614D79" w:rsidRPr="006057FF">
              <w:rPr>
                <w:sz w:val="20"/>
              </w:rPr>
              <w:t>entre autres,</w:t>
            </w:r>
            <w:r w:rsidRPr="006057FF">
              <w:rPr>
                <w:sz w:val="20"/>
              </w:rPr>
              <w:t xml:space="preserve"> effectuer les tâches suivantes:</w:t>
            </w:r>
          </w:p>
          <w:p w:rsidR="003B047D" w:rsidRPr="006057FF" w:rsidRDefault="003B047D" w:rsidP="00DF72BA">
            <w:pPr>
              <w:tabs>
                <w:tab w:val="left" w:pos="8535"/>
              </w:tabs>
              <w:ind w:left="34" w:right="177"/>
              <w:jc w:val="both"/>
              <w:rPr>
                <w:sz w:val="20"/>
              </w:rPr>
            </w:pPr>
          </w:p>
          <w:p w:rsidR="003B047D" w:rsidRPr="006057FF" w:rsidRDefault="00DF72BA" w:rsidP="00DF72BA">
            <w:pPr>
              <w:tabs>
                <w:tab w:val="left" w:pos="8535"/>
              </w:tabs>
              <w:ind w:right="177"/>
              <w:jc w:val="both"/>
              <w:rPr>
                <w:sz w:val="20"/>
              </w:rPr>
            </w:pPr>
            <w:r>
              <w:rPr>
                <w:bCs/>
                <w:iCs/>
                <w:sz w:val="20"/>
              </w:rPr>
              <w:t xml:space="preserve">- </w:t>
            </w:r>
            <w:r w:rsidR="003B047D" w:rsidRPr="006057FF">
              <w:rPr>
                <w:bCs/>
                <w:iCs/>
                <w:sz w:val="20"/>
              </w:rPr>
              <w:t>Préparer</w:t>
            </w:r>
            <w:r w:rsidR="00F15629" w:rsidRPr="006057FF">
              <w:rPr>
                <w:bCs/>
                <w:iCs/>
                <w:sz w:val="20"/>
              </w:rPr>
              <w:t>, examiner et gérer les dossiers législatifs afin de veiller à ce que l'acquis en matière de propriété industrielle reste adapté;</w:t>
            </w:r>
          </w:p>
          <w:p w:rsidR="003B047D" w:rsidRPr="006057FF" w:rsidRDefault="00DF72BA" w:rsidP="00DF72BA">
            <w:pPr>
              <w:tabs>
                <w:tab w:val="left" w:pos="8535"/>
              </w:tabs>
              <w:ind w:right="177"/>
              <w:jc w:val="both"/>
              <w:rPr>
                <w:sz w:val="20"/>
              </w:rPr>
            </w:pPr>
            <w:r>
              <w:rPr>
                <w:bCs/>
                <w:iCs/>
                <w:sz w:val="20"/>
              </w:rPr>
              <w:t xml:space="preserve">- </w:t>
            </w:r>
            <w:r w:rsidR="003B047D" w:rsidRPr="006057FF">
              <w:rPr>
                <w:bCs/>
                <w:iCs/>
                <w:sz w:val="20"/>
              </w:rPr>
              <w:t>Élaborer</w:t>
            </w:r>
            <w:r w:rsidR="00F15629" w:rsidRPr="006057FF">
              <w:rPr>
                <w:bCs/>
                <w:iCs/>
                <w:sz w:val="20"/>
              </w:rPr>
              <w:t xml:space="preserve"> des outils non législatifs pour assurer une adoption, une diffusion et une mise en œuvre appropriées de la </w:t>
            </w:r>
            <w:r w:rsidR="00011FB2" w:rsidRPr="006057FF">
              <w:rPr>
                <w:bCs/>
                <w:iCs/>
                <w:sz w:val="20"/>
              </w:rPr>
              <w:t>PI</w:t>
            </w:r>
            <w:r w:rsidR="00F15629" w:rsidRPr="006057FF">
              <w:rPr>
                <w:bCs/>
                <w:iCs/>
                <w:sz w:val="20"/>
              </w:rPr>
              <w:t>;</w:t>
            </w:r>
          </w:p>
          <w:p w:rsidR="000D1AD4" w:rsidRPr="006057FF" w:rsidRDefault="000D1AD4" w:rsidP="00DF72BA">
            <w:pPr>
              <w:ind w:left="1474" w:right="177"/>
              <w:rPr>
                <w:bCs/>
                <w:iCs/>
                <w:sz w:val="20"/>
              </w:rPr>
            </w:pPr>
          </w:p>
          <w:p w:rsidR="003B047D" w:rsidRPr="006057FF" w:rsidRDefault="00DF72BA" w:rsidP="00DF72BA">
            <w:pPr>
              <w:ind w:right="177"/>
              <w:rPr>
                <w:bCs/>
                <w:iCs/>
                <w:sz w:val="20"/>
              </w:rPr>
            </w:pPr>
            <w:r>
              <w:rPr>
                <w:bCs/>
                <w:iCs/>
                <w:sz w:val="20"/>
              </w:rPr>
              <w:lastRenderedPageBreak/>
              <w:t xml:space="preserve">- </w:t>
            </w:r>
            <w:r w:rsidR="003B047D" w:rsidRPr="006057FF">
              <w:rPr>
                <w:bCs/>
                <w:iCs/>
                <w:sz w:val="20"/>
              </w:rPr>
              <w:t>Contribuer</w:t>
            </w:r>
            <w:r w:rsidR="00F15629" w:rsidRPr="006057FF">
              <w:rPr>
                <w:bCs/>
                <w:iCs/>
                <w:sz w:val="20"/>
              </w:rPr>
              <w:t xml:space="preserve"> au développement de la politique industrielle dans le domaine de la </w:t>
            </w:r>
            <w:r w:rsidR="00011FB2" w:rsidRPr="006057FF">
              <w:rPr>
                <w:bCs/>
                <w:iCs/>
                <w:sz w:val="20"/>
              </w:rPr>
              <w:t>PI</w:t>
            </w:r>
            <w:r w:rsidR="00F15629" w:rsidRPr="006057FF">
              <w:rPr>
                <w:sz w:val="20"/>
              </w:rPr>
              <w:t>;</w:t>
            </w:r>
          </w:p>
          <w:p w:rsidR="003B047D" w:rsidRPr="006057FF" w:rsidRDefault="00DF72BA" w:rsidP="00DF72BA">
            <w:pPr>
              <w:ind w:right="177"/>
              <w:rPr>
                <w:bCs/>
                <w:iCs/>
                <w:sz w:val="20"/>
              </w:rPr>
            </w:pPr>
            <w:r>
              <w:rPr>
                <w:bCs/>
                <w:iCs/>
                <w:sz w:val="20"/>
              </w:rPr>
              <w:t xml:space="preserve">- </w:t>
            </w:r>
            <w:r w:rsidR="003B047D" w:rsidRPr="006057FF">
              <w:rPr>
                <w:bCs/>
                <w:iCs/>
                <w:sz w:val="20"/>
              </w:rPr>
              <w:t>Représenter</w:t>
            </w:r>
            <w:r w:rsidR="00F15629" w:rsidRPr="006057FF">
              <w:rPr>
                <w:bCs/>
                <w:iCs/>
                <w:sz w:val="20"/>
              </w:rPr>
              <w:t xml:space="preserve"> la Commission dans un large éventail de forums européens et internationaux (y compris l'OEB, l'EUIPO, l'OMPI);</w:t>
            </w:r>
          </w:p>
          <w:p w:rsidR="003B047D" w:rsidRPr="006057FF" w:rsidRDefault="00DF72BA" w:rsidP="00DF72BA">
            <w:pPr>
              <w:ind w:right="177"/>
              <w:rPr>
                <w:bCs/>
                <w:iCs/>
                <w:sz w:val="20"/>
              </w:rPr>
            </w:pPr>
            <w:r>
              <w:rPr>
                <w:bCs/>
                <w:iCs/>
                <w:sz w:val="20"/>
              </w:rPr>
              <w:t xml:space="preserve">- </w:t>
            </w:r>
            <w:r w:rsidR="003B047D" w:rsidRPr="006057FF">
              <w:rPr>
                <w:bCs/>
                <w:iCs/>
                <w:sz w:val="20"/>
              </w:rPr>
              <w:t>Assurer</w:t>
            </w:r>
            <w:r w:rsidR="00F15629" w:rsidRPr="006057FF">
              <w:rPr>
                <w:bCs/>
                <w:iCs/>
                <w:sz w:val="20"/>
              </w:rPr>
              <w:t xml:space="preserve"> la liaison et dialoguer avec les États membres, le Parlement européen, un grand nombre de parties </w:t>
            </w:r>
            <w:r w:rsidR="009D7F5C" w:rsidRPr="006057FF">
              <w:rPr>
                <w:bCs/>
                <w:iCs/>
                <w:sz w:val="20"/>
              </w:rPr>
              <w:t>intéressées</w:t>
            </w:r>
            <w:r w:rsidR="00F15629" w:rsidRPr="006057FF">
              <w:rPr>
                <w:bCs/>
                <w:iCs/>
                <w:sz w:val="20"/>
              </w:rPr>
              <w:t xml:space="preserve"> ainsi que le grand public</w:t>
            </w:r>
            <w:r w:rsidR="00071E1E" w:rsidRPr="006057FF">
              <w:rPr>
                <w:bCs/>
                <w:iCs/>
                <w:sz w:val="20"/>
              </w:rPr>
              <w:t>,</w:t>
            </w:r>
            <w:r w:rsidR="00F15629" w:rsidRPr="006057FF">
              <w:rPr>
                <w:bCs/>
                <w:iCs/>
                <w:sz w:val="20"/>
              </w:rPr>
              <w:t xml:space="preserve"> sur les questions de </w:t>
            </w:r>
            <w:r w:rsidR="00011FB2" w:rsidRPr="006057FF">
              <w:rPr>
                <w:bCs/>
                <w:iCs/>
                <w:sz w:val="20"/>
              </w:rPr>
              <w:t>PI</w:t>
            </w:r>
            <w:r w:rsidR="00F15629" w:rsidRPr="006057FF">
              <w:rPr>
                <w:bCs/>
                <w:iCs/>
                <w:sz w:val="20"/>
              </w:rPr>
              <w:t>;</w:t>
            </w:r>
          </w:p>
          <w:p w:rsidR="003B047D" w:rsidRPr="006057FF" w:rsidRDefault="00DF72BA" w:rsidP="00DF72BA">
            <w:pPr>
              <w:ind w:right="177"/>
              <w:rPr>
                <w:bCs/>
                <w:iCs/>
                <w:sz w:val="20"/>
              </w:rPr>
            </w:pPr>
            <w:r>
              <w:rPr>
                <w:bCs/>
                <w:iCs/>
                <w:sz w:val="20"/>
              </w:rPr>
              <w:t xml:space="preserve">- </w:t>
            </w:r>
            <w:r w:rsidR="00F15629" w:rsidRPr="006057FF">
              <w:rPr>
                <w:bCs/>
                <w:iCs/>
                <w:sz w:val="20"/>
              </w:rPr>
              <w:t>Participer à l’élaboration des politiques de l’équipe</w:t>
            </w:r>
            <w:r w:rsidR="00FF7F0B" w:rsidRPr="006057FF">
              <w:rPr>
                <w:bCs/>
                <w:iCs/>
                <w:sz w:val="20"/>
              </w:rPr>
              <w:t xml:space="preserve"> « brevets</w:t>
            </w:r>
            <w:r w:rsidR="00F15629" w:rsidRPr="006057FF">
              <w:rPr>
                <w:bCs/>
                <w:iCs/>
                <w:sz w:val="20"/>
              </w:rPr>
              <w:t xml:space="preserve"> / secrets </w:t>
            </w:r>
            <w:r w:rsidR="00FF7F0B" w:rsidRPr="006057FF">
              <w:rPr>
                <w:bCs/>
                <w:iCs/>
                <w:sz w:val="20"/>
              </w:rPr>
              <w:t>d’affaires »</w:t>
            </w:r>
            <w:r w:rsidR="00FB1F3E" w:rsidRPr="006057FF">
              <w:rPr>
                <w:bCs/>
                <w:iCs/>
                <w:sz w:val="20"/>
              </w:rPr>
              <w:t>,</w:t>
            </w:r>
            <w:r w:rsidR="00F15629" w:rsidRPr="006057FF">
              <w:rPr>
                <w:bCs/>
                <w:iCs/>
                <w:sz w:val="20"/>
              </w:rPr>
              <w:t xml:space="preserve"> </w:t>
            </w:r>
            <w:r w:rsidR="00071E1E" w:rsidRPr="006057FF">
              <w:rPr>
                <w:bCs/>
                <w:iCs/>
                <w:sz w:val="20"/>
              </w:rPr>
              <w:t xml:space="preserve">au centre </w:t>
            </w:r>
            <w:r w:rsidR="00FB1F3E" w:rsidRPr="006057FF">
              <w:rPr>
                <w:bCs/>
                <w:iCs/>
                <w:sz w:val="20"/>
              </w:rPr>
              <w:t xml:space="preserve">des activités </w:t>
            </w:r>
            <w:r w:rsidR="00F15629" w:rsidRPr="006057FF">
              <w:rPr>
                <w:bCs/>
                <w:iCs/>
                <w:sz w:val="20"/>
              </w:rPr>
              <w:t>de l’</w:t>
            </w:r>
            <w:r w:rsidR="008E4DFE" w:rsidRPr="006057FF">
              <w:rPr>
                <w:bCs/>
                <w:iCs/>
                <w:sz w:val="20"/>
              </w:rPr>
              <w:t>u</w:t>
            </w:r>
            <w:r w:rsidR="00F15629" w:rsidRPr="006057FF">
              <w:rPr>
                <w:bCs/>
                <w:iCs/>
                <w:sz w:val="20"/>
              </w:rPr>
              <w:t>nité, notamment sur le Tribunal unitaire des brevets et sur la biotechnologie.</w:t>
            </w:r>
          </w:p>
          <w:p w:rsidR="00FB1F3E" w:rsidRPr="006057FF" w:rsidRDefault="00DF72BA" w:rsidP="00DF72BA">
            <w:pPr>
              <w:ind w:right="177"/>
              <w:rPr>
                <w:bCs/>
                <w:iCs/>
                <w:sz w:val="20"/>
              </w:rPr>
            </w:pPr>
            <w:r>
              <w:rPr>
                <w:bCs/>
                <w:iCs/>
                <w:sz w:val="20"/>
              </w:rPr>
              <w:t xml:space="preserve">- </w:t>
            </w:r>
            <w:r w:rsidR="003B047D" w:rsidRPr="006057FF">
              <w:rPr>
                <w:bCs/>
                <w:iCs/>
                <w:sz w:val="20"/>
              </w:rPr>
              <w:t>Contribuer</w:t>
            </w:r>
            <w:r w:rsidR="00F15629" w:rsidRPr="006057FF">
              <w:rPr>
                <w:bCs/>
                <w:iCs/>
                <w:sz w:val="20"/>
              </w:rPr>
              <w:t xml:space="preserve"> au travail d’un</w:t>
            </w:r>
            <w:r w:rsidR="00FB1F3E" w:rsidRPr="006057FF">
              <w:rPr>
                <w:bCs/>
                <w:iCs/>
                <w:sz w:val="20"/>
              </w:rPr>
              <w:t>e</w:t>
            </w:r>
            <w:r w:rsidR="00F15629" w:rsidRPr="006057FF">
              <w:rPr>
                <w:bCs/>
                <w:iCs/>
                <w:sz w:val="20"/>
              </w:rPr>
              <w:t xml:space="preserve"> ou de plusieurs </w:t>
            </w:r>
            <w:r w:rsidR="00FB1F3E" w:rsidRPr="006057FF">
              <w:rPr>
                <w:bCs/>
                <w:iCs/>
                <w:sz w:val="20"/>
              </w:rPr>
              <w:t>autres équip</w:t>
            </w:r>
            <w:r w:rsidR="00F15629" w:rsidRPr="006057FF">
              <w:rPr>
                <w:bCs/>
                <w:iCs/>
                <w:sz w:val="20"/>
              </w:rPr>
              <w:t>es de l’unité, en particulier:</w:t>
            </w:r>
          </w:p>
          <w:p w:rsidR="00FB1F3E" w:rsidRPr="006057FF" w:rsidRDefault="00075892" w:rsidP="00DF72BA">
            <w:pPr>
              <w:numPr>
                <w:ilvl w:val="0"/>
                <w:numId w:val="22"/>
              </w:numPr>
              <w:ind w:right="177"/>
              <w:rPr>
                <w:sz w:val="20"/>
              </w:rPr>
            </w:pPr>
            <w:r w:rsidRPr="006057FF">
              <w:rPr>
                <w:sz w:val="20"/>
              </w:rPr>
              <w:t xml:space="preserve">Mise en </w:t>
            </w:r>
            <w:r w:rsidR="00FB43A2" w:rsidRPr="006057FF">
              <w:rPr>
                <w:sz w:val="20"/>
              </w:rPr>
              <w:t>œuvre</w:t>
            </w:r>
            <w:r w:rsidR="00F15629" w:rsidRPr="006057FF">
              <w:rPr>
                <w:sz w:val="20"/>
              </w:rPr>
              <w:t xml:space="preserve"> des droits de </w:t>
            </w:r>
            <w:r w:rsidR="00011FB2" w:rsidRPr="006057FF">
              <w:rPr>
                <w:sz w:val="20"/>
              </w:rPr>
              <w:t>la PI</w:t>
            </w:r>
            <w:r w:rsidR="00F15629" w:rsidRPr="006057FF">
              <w:rPr>
                <w:sz w:val="20"/>
              </w:rPr>
              <w:t xml:space="preserve"> et lutte contre la contrefaçon;</w:t>
            </w:r>
          </w:p>
          <w:p w:rsidR="00075892" w:rsidRPr="006057FF" w:rsidRDefault="00F15629" w:rsidP="00DF72BA">
            <w:pPr>
              <w:numPr>
                <w:ilvl w:val="0"/>
                <w:numId w:val="22"/>
              </w:numPr>
              <w:ind w:right="177"/>
              <w:rPr>
                <w:sz w:val="20"/>
              </w:rPr>
            </w:pPr>
            <w:r w:rsidRPr="006057FF">
              <w:rPr>
                <w:sz w:val="20"/>
              </w:rPr>
              <w:t>Marques, dessins et modèles et IG non agricoles</w:t>
            </w:r>
            <w:r w:rsidR="006F62B6" w:rsidRPr="006057FF">
              <w:rPr>
                <w:sz w:val="20"/>
              </w:rPr>
              <w:t xml:space="preserve">, </w:t>
            </w:r>
          </w:p>
          <w:p w:rsidR="00FB1F3E" w:rsidRPr="006057FF" w:rsidRDefault="00AF1443" w:rsidP="00DF72BA">
            <w:pPr>
              <w:numPr>
                <w:ilvl w:val="0"/>
                <w:numId w:val="22"/>
              </w:numPr>
              <w:ind w:right="177"/>
              <w:rPr>
                <w:sz w:val="20"/>
              </w:rPr>
            </w:pPr>
            <w:r w:rsidRPr="006057FF">
              <w:rPr>
                <w:sz w:val="20"/>
              </w:rPr>
              <w:t>Diffusion</w:t>
            </w:r>
            <w:r w:rsidR="00F15629" w:rsidRPr="006057FF">
              <w:rPr>
                <w:sz w:val="20"/>
              </w:rPr>
              <w:t xml:space="preserve"> de</w:t>
            </w:r>
            <w:r w:rsidR="00075892" w:rsidRPr="006057FF">
              <w:rPr>
                <w:sz w:val="20"/>
              </w:rPr>
              <w:t>s</w:t>
            </w:r>
            <w:r w:rsidR="00F15629" w:rsidRPr="006057FF">
              <w:rPr>
                <w:sz w:val="20"/>
              </w:rPr>
              <w:t xml:space="preserve"> connaissances protégées par la </w:t>
            </w:r>
            <w:r w:rsidR="00011FB2" w:rsidRPr="006057FF">
              <w:rPr>
                <w:sz w:val="20"/>
              </w:rPr>
              <w:t>PI</w:t>
            </w:r>
            <w:r w:rsidR="00F15629" w:rsidRPr="006057FF">
              <w:rPr>
                <w:sz w:val="20"/>
              </w:rPr>
              <w:t xml:space="preserve"> et soutien aux PME; et / </w:t>
            </w:r>
            <w:proofErr w:type="gramStart"/>
            <w:r w:rsidR="00F15629" w:rsidRPr="006057FF">
              <w:rPr>
                <w:sz w:val="20"/>
              </w:rPr>
              <w:t>ou</w:t>
            </w:r>
            <w:proofErr w:type="gramEnd"/>
            <w:r w:rsidR="00FB1F3E" w:rsidRPr="006057FF">
              <w:rPr>
                <w:sz w:val="20"/>
              </w:rPr>
              <w:t xml:space="preserve"> </w:t>
            </w:r>
          </w:p>
          <w:p w:rsidR="00F15629" w:rsidRPr="006057FF" w:rsidRDefault="00F15629" w:rsidP="00DF72BA">
            <w:pPr>
              <w:numPr>
                <w:ilvl w:val="0"/>
                <w:numId w:val="22"/>
              </w:numPr>
              <w:ind w:right="177"/>
              <w:rPr>
                <w:sz w:val="20"/>
              </w:rPr>
            </w:pPr>
            <w:r w:rsidRPr="006057FF">
              <w:rPr>
                <w:sz w:val="20"/>
              </w:rPr>
              <w:t>L'équipe internationale.</w:t>
            </w:r>
          </w:p>
          <w:p w:rsidR="00EA35F0" w:rsidRPr="006057FF" w:rsidRDefault="00EA35F0" w:rsidP="00DF72BA">
            <w:pPr>
              <w:pStyle w:val="ListParagraph"/>
              <w:ind w:left="34" w:right="177"/>
              <w:rPr>
                <w:rFonts w:eastAsia="Times New Roman"/>
                <w:sz w:val="20"/>
                <w:szCs w:val="20"/>
                <w:lang w:val="fr-BE"/>
              </w:rPr>
            </w:pPr>
          </w:p>
        </w:tc>
      </w:tr>
      <w:tr w:rsidR="002F757B" w:rsidRPr="0059779D" w:rsidTr="000D1AD4">
        <w:tblPrEx>
          <w:tblLook w:val="0000" w:firstRow="0" w:lastRow="0" w:firstColumn="0" w:lastColumn="0" w:noHBand="0" w:noVBand="0"/>
        </w:tblPrEx>
        <w:tc>
          <w:tcPr>
            <w:tcW w:w="391"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31" w:type="dxa"/>
            <w:gridSpan w:val="3"/>
            <w:tcBorders>
              <w:top w:val="single" w:sz="4" w:space="0" w:color="auto"/>
              <w:bottom w:val="single" w:sz="4" w:space="0" w:color="auto"/>
            </w:tcBorders>
            <w:shd w:val="clear" w:color="auto" w:fill="auto"/>
          </w:tcPr>
          <w:p w:rsidR="002F757B" w:rsidRDefault="002F757B" w:rsidP="0059779D">
            <w:pPr>
              <w:ind w:right="1317"/>
              <w:jc w:val="both"/>
              <w:rPr>
                <w:b/>
                <w:sz w:val="20"/>
              </w:rPr>
            </w:pPr>
          </w:p>
          <w:p w:rsidR="000D1AD4" w:rsidRPr="0059779D" w:rsidRDefault="000D1AD4" w:rsidP="0059779D">
            <w:pPr>
              <w:ind w:right="1317"/>
              <w:jc w:val="both"/>
              <w:rPr>
                <w:b/>
                <w:sz w:val="20"/>
              </w:rPr>
            </w:pPr>
          </w:p>
        </w:tc>
      </w:tr>
      <w:tr w:rsidR="002F757B" w:rsidRPr="0059779D" w:rsidTr="00E0453D">
        <w:tblPrEx>
          <w:tblLook w:val="0000" w:firstRow="0" w:lastRow="0" w:firstColumn="0" w:lastColumn="0" w:noHBand="0" w:noVBand="0"/>
        </w:tblPrEx>
        <w:tc>
          <w:tcPr>
            <w:tcW w:w="391"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2</w:t>
            </w:r>
          </w:p>
        </w:tc>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Q</w:t>
            </w:r>
            <w:r w:rsidR="002F757B" w:rsidRPr="0059779D">
              <w:rPr>
                <w:b/>
                <w:sz w:val="20"/>
              </w:rPr>
              <w:t>ualifications </w:t>
            </w:r>
            <w:r w:rsidRPr="0059779D">
              <w:rPr>
                <w:b/>
                <w:sz w:val="20"/>
              </w:rPr>
              <w:t xml:space="preserve">requises </w:t>
            </w:r>
            <w:r w:rsidR="002F757B" w:rsidRPr="0059779D">
              <w:rPr>
                <w:b/>
                <w:sz w:val="20"/>
              </w:rPr>
              <w:t>:</w:t>
            </w:r>
          </w:p>
        </w:tc>
      </w:tr>
      <w:tr w:rsidR="002F757B" w:rsidRPr="0059779D" w:rsidTr="00E0453D">
        <w:tblPrEx>
          <w:tblLook w:val="0000" w:firstRow="0" w:lastRow="0" w:firstColumn="0" w:lastColumn="0" w:noHBand="0" w:noVBand="0"/>
        </w:tblPrEx>
        <w:tc>
          <w:tcPr>
            <w:tcW w:w="391" w:type="dxa"/>
            <w:tcBorders>
              <w:top w:val="single" w:sz="4" w:space="0" w:color="auto"/>
              <w:left w:val="single" w:sz="4" w:space="0" w:color="auto"/>
            </w:tcBorders>
            <w:shd w:val="clear" w:color="auto" w:fill="auto"/>
          </w:tcPr>
          <w:p w:rsidR="002F757B" w:rsidRPr="00F83A67" w:rsidRDefault="002F757B" w:rsidP="0059779D">
            <w:pPr>
              <w:ind w:right="1317"/>
              <w:jc w:val="both"/>
              <w:rPr>
                <w:sz w:val="20"/>
              </w:rPr>
            </w:pPr>
          </w:p>
        </w:tc>
        <w:tc>
          <w:tcPr>
            <w:tcW w:w="8931" w:type="dxa"/>
            <w:gridSpan w:val="3"/>
            <w:tcBorders>
              <w:top w:val="single" w:sz="4" w:space="0" w:color="auto"/>
              <w:left w:val="nil"/>
              <w:right w:val="single" w:sz="4" w:space="0" w:color="auto"/>
            </w:tcBorders>
            <w:shd w:val="clear" w:color="auto" w:fill="auto"/>
          </w:tcPr>
          <w:p w:rsidR="00952714" w:rsidRPr="00F83A67" w:rsidRDefault="00952714" w:rsidP="0059779D">
            <w:pPr>
              <w:ind w:right="1317"/>
              <w:jc w:val="both"/>
              <w:rPr>
                <w:sz w:val="20"/>
              </w:rPr>
            </w:pPr>
          </w:p>
          <w:p w:rsidR="002F757B" w:rsidRDefault="003D484D" w:rsidP="0059779D">
            <w:pPr>
              <w:ind w:right="1317"/>
              <w:jc w:val="both"/>
              <w:rPr>
                <w:sz w:val="20"/>
              </w:rPr>
            </w:pPr>
            <w:r w:rsidRPr="00F83A67">
              <w:rPr>
                <w:sz w:val="20"/>
              </w:rPr>
              <w:t>a) Critères d'éligibilité</w:t>
            </w:r>
          </w:p>
          <w:p w:rsidR="00F83A67" w:rsidRPr="00F83A67" w:rsidRDefault="00F83A67" w:rsidP="0059779D">
            <w:pPr>
              <w:ind w:right="1317"/>
              <w:jc w:val="both"/>
              <w:rPr>
                <w:sz w:val="20"/>
              </w:rPr>
            </w:pPr>
          </w:p>
        </w:tc>
      </w:tr>
      <w:tr w:rsidR="00490D3E"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right w:val="single" w:sz="4" w:space="0" w:color="auto"/>
            </w:tcBorders>
            <w:shd w:val="clear" w:color="auto" w:fill="auto"/>
          </w:tcPr>
          <w:p w:rsidR="00490D3E" w:rsidRPr="0059779D" w:rsidRDefault="00490D3E" w:rsidP="00490D3E">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490D3E" w:rsidRPr="0059779D" w:rsidRDefault="00490D3E" w:rsidP="00490D3E">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490D3E" w:rsidRPr="0059779D" w:rsidRDefault="00490D3E" w:rsidP="00490D3E">
            <w:pPr>
              <w:ind w:left="473" w:right="161" w:hanging="473"/>
              <w:jc w:val="both"/>
              <w:rPr>
                <w:sz w:val="20"/>
              </w:rPr>
            </w:pPr>
            <w:r w:rsidRPr="0059779D">
              <w:rPr>
                <w:sz w:val="20"/>
              </w:rPr>
              <w:t>•</w:t>
            </w:r>
            <w:r w:rsidRPr="0059779D">
              <w:rPr>
                <w:sz w:val="20"/>
              </w:rPr>
              <w:tab/>
              <w:t>Ancienneté de service</w:t>
            </w:r>
            <w:r>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Pr="0059779D">
              <w:rPr>
                <w:sz w:val="20"/>
              </w:rPr>
              <w:t xml:space="preserve"> </w:t>
            </w:r>
          </w:p>
          <w:p w:rsidR="00490D3E" w:rsidRPr="0059779D" w:rsidRDefault="00490D3E" w:rsidP="00490D3E">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490D3E"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right w:val="single" w:sz="4" w:space="0" w:color="auto"/>
            </w:tcBorders>
            <w:shd w:val="clear" w:color="auto" w:fill="auto"/>
          </w:tcPr>
          <w:p w:rsidR="00490D3E" w:rsidRPr="0059779D" w:rsidRDefault="00490D3E" w:rsidP="00490D3E">
            <w:pPr>
              <w:ind w:right="1317"/>
              <w:jc w:val="both"/>
              <w:rPr>
                <w:b/>
              </w:rPr>
            </w:pPr>
          </w:p>
        </w:tc>
      </w:tr>
      <w:tr w:rsidR="00490D3E"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490D3E" w:rsidRPr="00C83D4E" w:rsidRDefault="00490D3E" w:rsidP="00490D3E">
            <w:pPr>
              <w:ind w:right="1317"/>
              <w:jc w:val="both"/>
            </w:pPr>
          </w:p>
        </w:tc>
        <w:tc>
          <w:tcPr>
            <w:tcW w:w="8931" w:type="dxa"/>
            <w:gridSpan w:val="3"/>
            <w:tcBorders>
              <w:left w:val="nil"/>
              <w:right w:val="single" w:sz="4" w:space="0" w:color="auto"/>
            </w:tcBorders>
            <w:shd w:val="clear" w:color="auto" w:fill="auto"/>
          </w:tcPr>
          <w:p w:rsidR="00490D3E" w:rsidRDefault="00490D3E" w:rsidP="00490D3E">
            <w:pPr>
              <w:ind w:right="1317"/>
              <w:jc w:val="both"/>
              <w:rPr>
                <w:sz w:val="20"/>
              </w:rPr>
            </w:pPr>
            <w:r w:rsidRPr="00C83D4E">
              <w:rPr>
                <w:sz w:val="20"/>
              </w:rPr>
              <w:t>b) Critères de sélection</w:t>
            </w:r>
          </w:p>
          <w:p w:rsidR="00C83D4E" w:rsidRPr="00C83D4E" w:rsidRDefault="00C83D4E" w:rsidP="00490D3E">
            <w:pPr>
              <w:ind w:right="1317"/>
              <w:jc w:val="both"/>
              <w:rPr>
                <w:sz w:val="20"/>
              </w:rPr>
            </w:pPr>
          </w:p>
        </w:tc>
      </w:tr>
      <w:tr w:rsidR="00490D3E"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right w:val="single" w:sz="4" w:space="0" w:color="auto"/>
            </w:tcBorders>
            <w:shd w:val="clear" w:color="auto" w:fill="auto"/>
          </w:tcPr>
          <w:p w:rsidR="00490D3E" w:rsidRPr="00490D3E" w:rsidRDefault="00490D3E" w:rsidP="00C83D4E">
            <w:pPr>
              <w:ind w:left="313" w:right="1317"/>
              <w:jc w:val="both"/>
              <w:rPr>
                <w:sz w:val="20"/>
              </w:rPr>
            </w:pPr>
            <w:r w:rsidRPr="00490D3E">
              <w:rPr>
                <w:sz w:val="20"/>
              </w:rPr>
              <w:t>Diplôme :</w:t>
            </w:r>
          </w:p>
          <w:p w:rsidR="00490D3E" w:rsidRPr="00490D3E" w:rsidRDefault="00490D3E" w:rsidP="00490D3E">
            <w:pPr>
              <w:tabs>
                <w:tab w:val="left" w:pos="317"/>
              </w:tabs>
              <w:ind w:right="1317"/>
              <w:jc w:val="both"/>
              <w:rPr>
                <w:sz w:val="20"/>
              </w:rPr>
            </w:pPr>
            <w:r w:rsidRPr="00490D3E">
              <w:rPr>
                <w:sz w:val="20"/>
              </w:rPr>
              <w:tab/>
              <w:t xml:space="preserve">- diplôme universitaire </w:t>
            </w:r>
            <w:proofErr w:type="gramStart"/>
            <w:r w:rsidRPr="00490D3E">
              <w:rPr>
                <w:sz w:val="20"/>
              </w:rPr>
              <w:t>ou</w:t>
            </w:r>
            <w:proofErr w:type="gramEnd"/>
            <w:r w:rsidRPr="00490D3E">
              <w:rPr>
                <w:sz w:val="20"/>
              </w:rPr>
              <w:t xml:space="preserve"> </w:t>
            </w:r>
          </w:p>
          <w:p w:rsidR="00490D3E" w:rsidRPr="00490D3E" w:rsidRDefault="00490D3E" w:rsidP="00490D3E">
            <w:pPr>
              <w:tabs>
                <w:tab w:val="left" w:pos="317"/>
              </w:tabs>
              <w:ind w:right="1317"/>
              <w:jc w:val="both"/>
              <w:rPr>
                <w:sz w:val="20"/>
              </w:rPr>
            </w:pPr>
            <w:r w:rsidRPr="00490D3E">
              <w:rPr>
                <w:sz w:val="20"/>
              </w:rPr>
              <w:tab/>
              <w:t>- formation professionnelle ou expérience professionnelle de niveau équivalent</w:t>
            </w:r>
          </w:p>
          <w:p w:rsidR="00490D3E" w:rsidRPr="00490D3E" w:rsidRDefault="00490D3E" w:rsidP="00490D3E">
            <w:pPr>
              <w:tabs>
                <w:tab w:val="left" w:pos="317"/>
              </w:tabs>
              <w:ind w:right="1317"/>
              <w:jc w:val="both"/>
              <w:rPr>
                <w:sz w:val="20"/>
              </w:rPr>
            </w:pPr>
          </w:p>
          <w:p w:rsidR="00490D3E" w:rsidRPr="00DF72BA" w:rsidRDefault="00490D3E" w:rsidP="00C83D4E">
            <w:pPr>
              <w:ind w:left="313" w:right="1317"/>
              <w:jc w:val="both"/>
              <w:rPr>
                <w:sz w:val="20"/>
              </w:rPr>
            </w:pPr>
            <w:proofErr w:type="gramStart"/>
            <w:r w:rsidRPr="00490D3E">
              <w:rPr>
                <w:sz w:val="20"/>
              </w:rPr>
              <w:t>dans</w:t>
            </w:r>
            <w:proofErr w:type="gramEnd"/>
            <w:r w:rsidRPr="00490D3E">
              <w:rPr>
                <w:sz w:val="20"/>
              </w:rPr>
              <w:t xml:space="preserve"> le</w:t>
            </w:r>
            <w:r w:rsidR="00DF72BA">
              <w:rPr>
                <w:sz w:val="20"/>
              </w:rPr>
              <w:t xml:space="preserve"> domaine</w:t>
            </w:r>
            <w:r>
              <w:rPr>
                <w:sz w:val="20"/>
              </w:rPr>
              <w:t> </w:t>
            </w:r>
            <w:r w:rsidRPr="00DF72BA">
              <w:rPr>
                <w:b/>
                <w:sz w:val="20"/>
              </w:rPr>
              <w:t xml:space="preserve">: </w:t>
            </w:r>
            <w:r w:rsidRPr="00DF72BA">
              <w:rPr>
                <w:sz w:val="20"/>
              </w:rPr>
              <w:t>droit ou économie ou ayant un diplôme technique de niveau universitaire</w:t>
            </w:r>
          </w:p>
          <w:p w:rsidR="00490D3E" w:rsidRPr="00490D3E" w:rsidRDefault="00490D3E" w:rsidP="00490D3E">
            <w:pPr>
              <w:tabs>
                <w:tab w:val="left" w:pos="317"/>
              </w:tabs>
              <w:ind w:right="1317"/>
              <w:jc w:val="both"/>
              <w:rPr>
                <w:sz w:val="20"/>
              </w:rPr>
            </w:pPr>
          </w:p>
        </w:tc>
      </w:tr>
      <w:tr w:rsidR="00490D3E" w:rsidRPr="0059779D" w:rsidTr="00E0453D">
        <w:tblPrEx>
          <w:tblLook w:val="0000" w:firstRow="0" w:lastRow="0" w:firstColumn="0" w:lastColumn="0" w:noHBand="0" w:noVBand="0"/>
        </w:tblPrEx>
        <w:tc>
          <w:tcPr>
            <w:tcW w:w="391" w:type="dxa"/>
            <w:tcBorders>
              <w:left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right w:val="single" w:sz="4" w:space="0" w:color="auto"/>
            </w:tcBorders>
            <w:shd w:val="clear" w:color="auto" w:fill="auto"/>
          </w:tcPr>
          <w:p w:rsidR="00490D3E" w:rsidRPr="00490D3E" w:rsidRDefault="00C83D4E" w:rsidP="00C83D4E">
            <w:pPr>
              <w:ind w:left="313" w:right="1317"/>
              <w:jc w:val="both"/>
              <w:rPr>
                <w:sz w:val="20"/>
              </w:rPr>
            </w:pPr>
            <w:r>
              <w:rPr>
                <w:sz w:val="20"/>
              </w:rPr>
              <w:t>E</w:t>
            </w:r>
            <w:r w:rsidR="00490D3E" w:rsidRPr="00490D3E">
              <w:rPr>
                <w:sz w:val="20"/>
              </w:rPr>
              <w:t>xpérience professionnelle :</w:t>
            </w:r>
            <w:r w:rsidR="00DF72BA">
              <w:rPr>
                <w:sz w:val="20"/>
              </w:rPr>
              <w:t xml:space="preserve"> </w:t>
            </w:r>
            <w:r w:rsidR="00DF72BA" w:rsidRPr="00DF72BA">
              <w:rPr>
                <w:sz w:val="20"/>
              </w:rPr>
              <w:t>3 années dans un domaine directement lié à la PI</w:t>
            </w:r>
            <w:r w:rsidR="00A42393">
              <w:rPr>
                <w:sz w:val="20"/>
              </w:rPr>
              <w:br/>
            </w:r>
          </w:p>
        </w:tc>
      </w:tr>
      <w:tr w:rsidR="00490D3E" w:rsidRPr="0059779D" w:rsidTr="00E0453D">
        <w:tblPrEx>
          <w:tblLook w:val="0000" w:firstRow="0" w:lastRow="0" w:firstColumn="0" w:lastColumn="0" w:noHBand="0" w:noVBand="0"/>
        </w:tblPrEx>
        <w:trPr>
          <w:trHeight w:val="95"/>
        </w:trPr>
        <w:tc>
          <w:tcPr>
            <w:tcW w:w="391" w:type="dxa"/>
            <w:tcBorders>
              <w:left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right w:val="single" w:sz="4" w:space="0" w:color="auto"/>
            </w:tcBorders>
            <w:shd w:val="clear" w:color="auto" w:fill="auto"/>
          </w:tcPr>
          <w:p w:rsidR="00490D3E" w:rsidRPr="00C83D4E" w:rsidRDefault="00C83D4E" w:rsidP="00C83D4E">
            <w:pPr>
              <w:ind w:left="313" w:right="319"/>
              <w:jc w:val="both"/>
              <w:rPr>
                <w:sz w:val="20"/>
              </w:rPr>
            </w:pPr>
            <w:r>
              <w:rPr>
                <w:sz w:val="20"/>
              </w:rPr>
              <w:t>L</w:t>
            </w:r>
            <w:r w:rsidR="00490D3E" w:rsidRPr="00490D3E">
              <w:rPr>
                <w:sz w:val="20"/>
              </w:rPr>
              <w:t>angue(s) nécessaire(s) pour l'accomplissement des tâches :</w:t>
            </w:r>
            <w:r>
              <w:rPr>
                <w:sz w:val="20"/>
              </w:rPr>
              <w:t xml:space="preserve"> </w:t>
            </w:r>
            <w:r w:rsidR="00490D3E" w:rsidRPr="00490D3E">
              <w:rPr>
                <w:sz w:val="20"/>
              </w:rPr>
              <w:t>Connaissance d'une des langues officielles de l'UE et connaissance satisfaisante d'une autre langue officielle de l'UE dans la mesure nécessaire à l'accomplissement des tâches</w:t>
            </w:r>
          </w:p>
        </w:tc>
      </w:tr>
      <w:tr w:rsidR="00490D3E" w:rsidRPr="0059779D" w:rsidTr="00E0453D">
        <w:tblPrEx>
          <w:tblLook w:val="0000" w:firstRow="0" w:lastRow="0" w:firstColumn="0" w:lastColumn="0" w:noHBand="0" w:noVBand="0"/>
        </w:tblPrEx>
        <w:trPr>
          <w:trHeight w:val="95"/>
        </w:trPr>
        <w:tc>
          <w:tcPr>
            <w:tcW w:w="391" w:type="dxa"/>
            <w:tcBorders>
              <w:left w:val="single" w:sz="4" w:space="0" w:color="auto"/>
              <w:bottom w:val="single" w:sz="4" w:space="0" w:color="auto"/>
            </w:tcBorders>
            <w:shd w:val="clear" w:color="auto" w:fill="auto"/>
          </w:tcPr>
          <w:p w:rsidR="00490D3E" w:rsidRPr="0059779D" w:rsidRDefault="00490D3E" w:rsidP="00490D3E">
            <w:pPr>
              <w:ind w:right="1317"/>
              <w:jc w:val="both"/>
              <w:rPr>
                <w:b/>
              </w:rPr>
            </w:pPr>
          </w:p>
        </w:tc>
        <w:tc>
          <w:tcPr>
            <w:tcW w:w="8931" w:type="dxa"/>
            <w:gridSpan w:val="3"/>
            <w:tcBorders>
              <w:left w:val="nil"/>
              <w:bottom w:val="single" w:sz="4" w:space="0" w:color="auto"/>
              <w:right w:val="single" w:sz="4" w:space="0" w:color="auto"/>
            </w:tcBorders>
            <w:shd w:val="clear" w:color="auto" w:fill="auto"/>
          </w:tcPr>
          <w:p w:rsidR="00490D3E" w:rsidRPr="000C56F5" w:rsidRDefault="00490D3E" w:rsidP="00490D3E">
            <w:pPr>
              <w:rPr>
                <w:b/>
                <w:color w:val="0070C0"/>
                <w:sz w:val="20"/>
              </w:rPr>
            </w:pPr>
          </w:p>
        </w:tc>
      </w:tr>
      <w:tr w:rsidR="00490D3E" w:rsidRPr="0059779D" w:rsidTr="00E0453D">
        <w:tblPrEx>
          <w:tblLook w:val="0000" w:firstRow="0" w:lastRow="0" w:firstColumn="0" w:lastColumn="0" w:noHBand="0" w:noVBand="0"/>
        </w:tblPrEx>
        <w:tc>
          <w:tcPr>
            <w:tcW w:w="391" w:type="dxa"/>
            <w:tcBorders>
              <w:top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top w:val="single" w:sz="4" w:space="0" w:color="auto"/>
            </w:tcBorders>
            <w:shd w:val="clear" w:color="auto" w:fill="auto"/>
          </w:tcPr>
          <w:p w:rsidR="00490D3E" w:rsidRPr="0059779D" w:rsidRDefault="00490D3E" w:rsidP="00490D3E">
            <w:pPr>
              <w:ind w:right="1317"/>
              <w:jc w:val="both"/>
              <w:rPr>
                <w:b/>
                <w:sz w:val="20"/>
              </w:rPr>
            </w:pP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ind w:right="1317"/>
              <w:jc w:val="both"/>
              <w:rPr>
                <w:b/>
                <w:sz w:val="20"/>
              </w:rPr>
            </w:pPr>
            <w:r w:rsidRPr="0059779D">
              <w:rPr>
                <w:b/>
                <w:sz w:val="20"/>
              </w:rPr>
              <w:t>3</w:t>
            </w:r>
          </w:p>
        </w:tc>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ind w:right="1317"/>
              <w:jc w:val="both"/>
              <w:rPr>
                <w:b/>
                <w:sz w:val="20"/>
              </w:rPr>
            </w:pPr>
            <w:r w:rsidRPr="0059779D">
              <w:rPr>
                <w:b/>
                <w:sz w:val="20"/>
              </w:rPr>
              <w:t>Soumission des candidatures</w:t>
            </w:r>
            <w:r>
              <w:rPr>
                <w:b/>
                <w:sz w:val="20"/>
              </w:rPr>
              <w:t xml:space="preserve"> et procédure de sélection</w:t>
            </w: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top w:val="single" w:sz="4" w:space="0" w:color="auto"/>
              <w:left w:val="nil"/>
              <w:right w:val="single" w:sz="4" w:space="0" w:color="auto"/>
            </w:tcBorders>
            <w:shd w:val="clear" w:color="auto" w:fill="auto"/>
          </w:tcPr>
          <w:p w:rsidR="00490D3E" w:rsidRPr="0059779D" w:rsidRDefault="00490D3E" w:rsidP="00490D3E">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4"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xml:space="preserve">). Ces </w:t>
            </w:r>
            <w:r w:rsidRPr="0059779D">
              <w:rPr>
                <w:sz w:val="20"/>
              </w:rPr>
              <w:lastRenderedPageBreak/>
              <w:t>documents leur seront demandés, le cas échéant, à un stade ultérieur de la procédure de sélection.</w:t>
            </w:r>
          </w:p>
        </w:tc>
      </w:tr>
      <w:tr w:rsidR="00490D3E" w:rsidRPr="0059779D" w:rsidTr="00E0453D">
        <w:tblPrEx>
          <w:tblLook w:val="0000" w:firstRow="0" w:lastRow="0" w:firstColumn="0" w:lastColumn="0" w:noHBand="0" w:noVBand="0"/>
        </w:tblPrEx>
        <w:tc>
          <w:tcPr>
            <w:tcW w:w="391" w:type="dxa"/>
            <w:tcBorders>
              <w:left w:val="single" w:sz="4" w:space="0" w:color="auto"/>
              <w:bottom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left w:val="nil"/>
              <w:bottom w:val="single" w:sz="4" w:space="0" w:color="auto"/>
              <w:right w:val="single" w:sz="4" w:space="0" w:color="auto"/>
            </w:tcBorders>
            <w:shd w:val="clear" w:color="auto" w:fill="auto"/>
          </w:tcPr>
          <w:p w:rsidR="00490D3E" w:rsidRPr="00D70BAB" w:rsidRDefault="00490D3E" w:rsidP="00490D3E">
            <w:pPr>
              <w:ind w:right="175"/>
              <w:jc w:val="both"/>
              <w:rPr>
                <w:sz w:val="20"/>
              </w:rPr>
            </w:pPr>
            <w:r w:rsidRPr="004B0250">
              <w:rPr>
                <w:sz w:val="20"/>
              </w:rPr>
              <w:t>Les candidats seront informés du suivi de leur candidature par l'unité concernée</w:t>
            </w:r>
          </w:p>
        </w:tc>
      </w:tr>
      <w:tr w:rsidR="00490D3E" w:rsidRPr="0059779D" w:rsidTr="00E0453D">
        <w:tblPrEx>
          <w:tblLook w:val="0000" w:firstRow="0" w:lastRow="0" w:firstColumn="0" w:lastColumn="0" w:noHBand="0" w:noVBand="0"/>
        </w:tblPrEx>
        <w:tc>
          <w:tcPr>
            <w:tcW w:w="391" w:type="dxa"/>
            <w:tcBorders>
              <w:top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top w:val="single" w:sz="4" w:space="0" w:color="auto"/>
            </w:tcBorders>
            <w:shd w:val="clear" w:color="auto" w:fill="auto"/>
          </w:tcPr>
          <w:p w:rsidR="00490D3E" w:rsidRDefault="00490D3E" w:rsidP="00490D3E">
            <w:pPr>
              <w:ind w:right="175"/>
              <w:jc w:val="both"/>
              <w:rPr>
                <w:b/>
                <w:sz w:val="20"/>
              </w:rPr>
            </w:pPr>
          </w:p>
          <w:p w:rsidR="00490D3E" w:rsidRPr="0059779D" w:rsidRDefault="00490D3E" w:rsidP="00490D3E">
            <w:pPr>
              <w:ind w:right="175"/>
              <w:jc w:val="both"/>
              <w:rPr>
                <w:b/>
                <w:sz w:val="20"/>
              </w:rPr>
            </w:pP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ind w:right="1317"/>
              <w:jc w:val="both"/>
              <w:rPr>
                <w:b/>
                <w:sz w:val="20"/>
              </w:rPr>
            </w:pPr>
            <w:r w:rsidRPr="0059779D">
              <w:rPr>
                <w:b/>
                <w:sz w:val="20"/>
              </w:rPr>
              <w:t>4</w:t>
            </w:r>
          </w:p>
        </w:tc>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ind w:right="175"/>
              <w:jc w:val="both"/>
              <w:rPr>
                <w:b/>
                <w:sz w:val="20"/>
              </w:rPr>
            </w:pPr>
            <w:r w:rsidRPr="0059779D">
              <w:rPr>
                <w:b/>
                <w:sz w:val="20"/>
              </w:rPr>
              <w:t>Conditions du détachement</w:t>
            </w: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bottom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top w:val="single" w:sz="4" w:space="0" w:color="auto"/>
              <w:bottom w:val="single" w:sz="4" w:space="0" w:color="auto"/>
              <w:right w:val="single" w:sz="4" w:space="0" w:color="auto"/>
            </w:tcBorders>
            <w:shd w:val="clear" w:color="auto" w:fill="auto"/>
          </w:tcPr>
          <w:p w:rsidR="00490D3E" w:rsidRDefault="00490D3E" w:rsidP="00490D3E">
            <w:pPr>
              <w:ind w:right="175"/>
              <w:jc w:val="both"/>
              <w:rPr>
                <w:sz w:val="20"/>
              </w:rPr>
            </w:pPr>
          </w:p>
          <w:p w:rsidR="00490D3E" w:rsidRPr="0059779D" w:rsidRDefault="00490D3E" w:rsidP="00490D3E">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5" w:history="1">
              <w:r w:rsidRPr="00D85988">
                <w:rPr>
                  <w:rStyle w:val="Hyperlink"/>
                  <w:sz w:val="20"/>
                </w:rPr>
                <w:t>http://ec.europa.eu/civil_service/job/sne/index_fr.htm</w:t>
              </w:r>
            </w:hyperlink>
            <w:r w:rsidRPr="0059779D">
              <w:rPr>
                <w:sz w:val="20"/>
              </w:rPr>
              <w:t>.</w:t>
            </w:r>
          </w:p>
          <w:p w:rsidR="00490D3E" w:rsidRPr="0059779D" w:rsidRDefault="00490D3E" w:rsidP="00490D3E">
            <w:pPr>
              <w:ind w:right="175"/>
              <w:jc w:val="both"/>
              <w:rPr>
                <w:sz w:val="20"/>
              </w:rPr>
            </w:pPr>
            <w:r w:rsidRPr="0059779D">
              <w:rPr>
                <w:sz w:val="20"/>
              </w:rPr>
              <w:t xml:space="preserve">L'END restera employé et rémunéré par son employeur durant toute la durée du détachement. </w:t>
            </w:r>
            <w:r>
              <w:rPr>
                <w:sz w:val="20"/>
              </w:rPr>
              <w:t>I</w:t>
            </w:r>
            <w:r w:rsidRPr="0059779D">
              <w:rPr>
                <w:sz w:val="20"/>
              </w:rPr>
              <w:t>l restera également couvert par la sécurité sociale nationale durant son détachement.</w:t>
            </w:r>
          </w:p>
          <w:p w:rsidR="00490D3E" w:rsidRPr="0059779D" w:rsidRDefault="00490D3E" w:rsidP="00490D3E">
            <w:pPr>
              <w:ind w:right="175"/>
              <w:jc w:val="both"/>
              <w:rPr>
                <w:sz w:val="20"/>
              </w:rPr>
            </w:pPr>
            <w:r w:rsidRPr="0059779D">
              <w:rPr>
                <w:sz w:val="20"/>
              </w:rPr>
              <w:t>Sauf pour les END sans frais, des indemnités de séjour peuvent être versées à l'END qui en remplit</w:t>
            </w:r>
            <w:r w:rsidR="00D87B99">
              <w:rPr>
                <w:sz w:val="20"/>
              </w:rPr>
              <w:t xml:space="preserve"> les conditions conformément à </w:t>
            </w:r>
            <w:r w:rsidRPr="0059779D">
              <w:rPr>
                <w:sz w:val="20"/>
              </w:rPr>
              <w:t>l'article 17 de la décision END.</w:t>
            </w:r>
          </w:p>
          <w:p w:rsidR="00490D3E" w:rsidRDefault="00490D3E" w:rsidP="00490D3E">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490D3E" w:rsidRPr="0059779D" w:rsidRDefault="00490D3E" w:rsidP="00490D3E">
            <w:pPr>
              <w:pStyle w:val="ListBullet"/>
              <w:numPr>
                <w:ilvl w:val="0"/>
                <w:numId w:val="0"/>
              </w:numPr>
              <w:ind w:right="161"/>
              <w:rPr>
                <w:sz w:val="20"/>
              </w:rPr>
            </w:pPr>
            <w:r>
              <w:rPr>
                <w:bCs/>
                <w:sz w:val="20"/>
              </w:rPr>
              <w:t>Toute déclaration incomplète ou fausse pourra entraîner le refus de la candidature.</w:t>
            </w:r>
          </w:p>
        </w:tc>
      </w:tr>
      <w:tr w:rsidR="00490D3E" w:rsidRPr="0059779D" w:rsidTr="00E0453D">
        <w:tblPrEx>
          <w:tblLook w:val="0000" w:firstRow="0" w:lastRow="0" w:firstColumn="0" w:lastColumn="0" w:noHBand="0" w:noVBand="0"/>
        </w:tblPrEx>
        <w:tc>
          <w:tcPr>
            <w:tcW w:w="391" w:type="dxa"/>
            <w:tcBorders>
              <w:bottom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bottom w:val="single" w:sz="4" w:space="0" w:color="auto"/>
            </w:tcBorders>
            <w:shd w:val="clear" w:color="auto" w:fill="auto"/>
          </w:tcPr>
          <w:p w:rsidR="00490D3E" w:rsidRDefault="00490D3E" w:rsidP="00490D3E">
            <w:pPr>
              <w:ind w:left="473"/>
              <w:jc w:val="both"/>
              <w:rPr>
                <w:sz w:val="20"/>
              </w:rPr>
            </w:pPr>
          </w:p>
          <w:p w:rsidR="00490D3E" w:rsidRPr="0059779D" w:rsidRDefault="00490D3E" w:rsidP="00490D3E">
            <w:pPr>
              <w:ind w:left="473"/>
              <w:jc w:val="both"/>
              <w:rPr>
                <w:sz w:val="20"/>
              </w:rPr>
            </w:pP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ind w:right="1317"/>
              <w:jc w:val="both"/>
              <w:rPr>
                <w:b/>
                <w:sz w:val="20"/>
              </w:rPr>
            </w:pPr>
            <w:r w:rsidRPr="0059779D">
              <w:rPr>
                <w:b/>
                <w:sz w:val="20"/>
              </w:rPr>
              <w:t>5</w:t>
            </w:r>
          </w:p>
        </w:tc>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rsidR="00490D3E" w:rsidRPr="0059779D" w:rsidRDefault="00490D3E" w:rsidP="00490D3E">
            <w:pPr>
              <w:pStyle w:val="Footer"/>
              <w:rPr>
                <w:b/>
                <w:sz w:val="20"/>
              </w:rPr>
            </w:pPr>
            <w:r w:rsidRPr="0059779D">
              <w:rPr>
                <w:b/>
                <w:sz w:val="20"/>
              </w:rPr>
              <w:t>Traitement des données à caractère personnel :</w:t>
            </w:r>
          </w:p>
        </w:tc>
      </w:tr>
      <w:tr w:rsidR="00490D3E" w:rsidRPr="0059779D" w:rsidTr="00E0453D">
        <w:tblPrEx>
          <w:tblLook w:val="0000" w:firstRow="0" w:lastRow="0" w:firstColumn="0" w:lastColumn="0" w:noHBand="0" w:noVBand="0"/>
        </w:tblPrEx>
        <w:tc>
          <w:tcPr>
            <w:tcW w:w="391" w:type="dxa"/>
            <w:tcBorders>
              <w:top w:val="single" w:sz="4" w:space="0" w:color="auto"/>
              <w:left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top w:val="single" w:sz="4" w:space="0" w:color="auto"/>
              <w:right w:val="single" w:sz="4" w:space="0" w:color="auto"/>
            </w:tcBorders>
            <w:shd w:val="clear" w:color="auto" w:fill="auto"/>
          </w:tcPr>
          <w:p w:rsidR="00490D3E" w:rsidRDefault="00490D3E" w:rsidP="00490D3E">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xml:space="preserve">, sous la responsabilité du chef de l'unité </w:t>
            </w:r>
            <w:proofErr w:type="gramStart"/>
            <w:r>
              <w:rPr>
                <w:sz w:val="20"/>
              </w:rPr>
              <w:t>HR.B</w:t>
            </w:r>
            <w:proofErr w:type="gramEnd"/>
            <w:r>
              <w:rPr>
                <w:sz w:val="20"/>
              </w:rPr>
              <w:t>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490D3E" w:rsidRDefault="00490D3E" w:rsidP="00490D3E">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490D3E" w:rsidRPr="0059779D" w:rsidRDefault="00490D3E" w:rsidP="00490D3E">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6" w:history="1">
              <w:r w:rsidRPr="00D85988">
                <w:rPr>
                  <w:rStyle w:val="Hyperlink"/>
                  <w:sz w:val="20"/>
                </w:rPr>
                <w:t>edps@edps.europa.eu</w:t>
              </w:r>
            </w:hyperlink>
            <w:r w:rsidRPr="0059779D">
              <w:rPr>
                <w:sz w:val="20"/>
              </w:rPr>
              <w:t>.</w:t>
            </w:r>
          </w:p>
          <w:p w:rsidR="00490D3E" w:rsidRDefault="00490D3E" w:rsidP="00490D3E">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490D3E" w:rsidRPr="0059779D" w:rsidRDefault="0002315C" w:rsidP="00490D3E">
            <w:pPr>
              <w:ind w:right="175"/>
              <w:jc w:val="both"/>
              <w:rPr>
                <w:sz w:val="20"/>
              </w:rPr>
            </w:pPr>
            <w:hyperlink r:id="rId17" w:history="1">
              <w:r w:rsidR="00490D3E" w:rsidRPr="00D85988">
                <w:rPr>
                  <w:rStyle w:val="Hyperlink"/>
                  <w:sz w:val="20"/>
                </w:rPr>
                <w:t>http://ec.europa.eu/dgs/personnel_administration/security_fr.htm</w:t>
              </w:r>
            </w:hyperlink>
            <w:r w:rsidR="00490D3E" w:rsidRPr="00D85988">
              <w:rPr>
                <w:rStyle w:val="Hyperlink"/>
                <w:color w:val="auto"/>
                <w:u w:val="none"/>
              </w:rPr>
              <w:t>.</w:t>
            </w:r>
          </w:p>
        </w:tc>
      </w:tr>
      <w:tr w:rsidR="00490D3E" w:rsidRPr="0059779D" w:rsidTr="00E0453D">
        <w:tblPrEx>
          <w:tblLook w:val="0000" w:firstRow="0" w:lastRow="0" w:firstColumn="0" w:lastColumn="0" w:noHBand="0" w:noVBand="0"/>
        </w:tblPrEx>
        <w:trPr>
          <w:trHeight w:val="473"/>
        </w:trPr>
        <w:tc>
          <w:tcPr>
            <w:tcW w:w="391" w:type="dxa"/>
            <w:vMerge w:val="restart"/>
            <w:tcBorders>
              <w:left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right w:val="single" w:sz="4" w:space="0" w:color="auto"/>
            </w:tcBorders>
            <w:shd w:val="clear" w:color="auto" w:fill="auto"/>
          </w:tcPr>
          <w:p w:rsidR="00490D3E" w:rsidRPr="0059779D" w:rsidRDefault="00490D3E" w:rsidP="00490D3E">
            <w:pPr>
              <w:ind w:right="175"/>
              <w:jc w:val="both"/>
              <w:rPr>
                <w:sz w:val="20"/>
              </w:rPr>
            </w:pPr>
            <w:r w:rsidRPr="00D85988">
              <w:rPr>
                <w:sz w:val="20"/>
              </w:rPr>
              <w:t xml:space="preserve">Les informations sur le traitement des données personnelles au sein du JRC sont disponibles à l'adresse: </w:t>
            </w:r>
            <w:hyperlink r:id="rId18" w:history="1">
              <w:r w:rsidRPr="00D85988">
                <w:rPr>
                  <w:rStyle w:val="Hyperlink"/>
                  <w:sz w:val="20"/>
                </w:rPr>
                <w:t>http://ec.europa.eu/dgs/jrc/index.cfm?id=6270</w:t>
              </w:r>
            </w:hyperlink>
            <w:r w:rsidRPr="00D85988">
              <w:rPr>
                <w:rStyle w:val="Hyperlink"/>
                <w:color w:val="auto"/>
                <w:sz w:val="20"/>
                <w:u w:val="none"/>
              </w:rPr>
              <w:t>.</w:t>
            </w:r>
          </w:p>
        </w:tc>
      </w:tr>
      <w:tr w:rsidR="00490D3E" w:rsidRPr="0059779D" w:rsidTr="00E0453D">
        <w:tblPrEx>
          <w:tblLook w:val="0000" w:firstRow="0" w:lastRow="0" w:firstColumn="0" w:lastColumn="0" w:noHBand="0" w:noVBand="0"/>
        </w:tblPrEx>
        <w:trPr>
          <w:trHeight w:val="311"/>
        </w:trPr>
        <w:tc>
          <w:tcPr>
            <w:tcW w:w="391" w:type="dxa"/>
            <w:vMerge/>
            <w:tcBorders>
              <w:left w:val="single" w:sz="4" w:space="0" w:color="auto"/>
              <w:bottom w:val="single" w:sz="4" w:space="0" w:color="auto"/>
            </w:tcBorders>
            <w:shd w:val="clear" w:color="auto" w:fill="auto"/>
          </w:tcPr>
          <w:p w:rsidR="00490D3E" w:rsidRPr="0059779D" w:rsidRDefault="00490D3E" w:rsidP="00490D3E">
            <w:pPr>
              <w:ind w:right="1317"/>
              <w:jc w:val="both"/>
              <w:rPr>
                <w:b/>
                <w:sz w:val="20"/>
              </w:rPr>
            </w:pPr>
          </w:p>
        </w:tc>
        <w:tc>
          <w:tcPr>
            <w:tcW w:w="8931" w:type="dxa"/>
            <w:gridSpan w:val="3"/>
            <w:tcBorders>
              <w:bottom w:val="single" w:sz="4" w:space="0" w:color="auto"/>
              <w:right w:val="single" w:sz="4" w:space="0" w:color="auto"/>
            </w:tcBorders>
            <w:shd w:val="clear" w:color="auto" w:fill="auto"/>
          </w:tcPr>
          <w:p w:rsidR="00490D3E" w:rsidRPr="0059779D" w:rsidRDefault="00490D3E" w:rsidP="00490D3E">
            <w:pPr>
              <w:tabs>
                <w:tab w:val="left" w:pos="540"/>
              </w:tabs>
              <w:autoSpaceDE w:val="0"/>
              <w:autoSpaceDN w:val="0"/>
              <w:adjustRightInd w:val="0"/>
              <w:jc w:val="both"/>
              <w:rPr>
                <w:sz w:val="20"/>
                <w:lang w:val="fr-FR"/>
              </w:rPr>
            </w:pPr>
          </w:p>
        </w:tc>
      </w:tr>
    </w:tbl>
    <w:p w:rsidR="00E45131" w:rsidRPr="00433304" w:rsidRDefault="00E45131" w:rsidP="00300579">
      <w:pPr>
        <w:ind w:right="1317"/>
        <w:jc w:val="both"/>
        <w:rPr>
          <w:sz w:val="20"/>
        </w:rPr>
      </w:pPr>
    </w:p>
    <w:sectPr w:rsidR="00E45131" w:rsidRPr="00433304" w:rsidSect="00A626F6">
      <w:headerReference w:type="default" r:id="rId19"/>
      <w:footerReference w:type="default" r:id="rId20"/>
      <w:type w:val="continuous"/>
      <w:pgSz w:w="11906" w:h="16838" w:code="9"/>
      <w:pgMar w:top="1440" w:right="0"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FA4" w:rsidRDefault="00D87FA4">
      <w:r>
        <w:separator/>
      </w:r>
    </w:p>
  </w:endnote>
  <w:endnote w:type="continuationSeparator" w:id="0">
    <w:p w:rsidR="00D87FA4" w:rsidRDefault="00D8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E18" w:rsidRDefault="00AB4E18" w:rsidP="00AB4E18">
    <w:pPr>
      <w:pStyle w:val="Footer"/>
      <w:jc w:val="both"/>
    </w:pPr>
    <w:r>
      <w:rPr>
        <w:sz w:val="20"/>
      </w:rPr>
      <w:tab/>
    </w:r>
    <w:r>
      <w:rPr>
        <w:sz w:val="20"/>
      </w:rPr>
      <w:tab/>
    </w:r>
    <w:r w:rsidRPr="004C1142">
      <w:rPr>
        <w:sz w:val="20"/>
      </w:rPr>
      <w:t>Version 201</w:t>
    </w:r>
    <w:r>
      <w:rPr>
        <w:sz w:val="20"/>
      </w:rPr>
      <w:t>8</w:t>
    </w:r>
    <w:r w:rsidRPr="004C1142">
      <w:rPr>
        <w:sz w:val="20"/>
      </w:rPr>
      <w:t>-</w:t>
    </w:r>
    <w:r>
      <w:rPr>
        <w:sz w:val="20"/>
      </w:rPr>
      <w:t>02</w:t>
    </w:r>
  </w:p>
  <w:p w:rsidR="00AB4E18" w:rsidRDefault="00AB4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FA4" w:rsidRDefault="00D87FA4">
      <w:r>
        <w:separator/>
      </w:r>
    </w:p>
  </w:footnote>
  <w:footnote w:type="continuationSeparator" w:id="0">
    <w:p w:rsidR="00D87FA4" w:rsidRDefault="00D87FA4">
      <w:r>
        <w:continuationSeparator/>
      </w:r>
    </w:p>
  </w:footnote>
  <w:footnote w:id="1">
    <w:p w:rsidR="004B7EA7" w:rsidRDefault="004B7EA7" w:rsidP="004B7EA7">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D459AB" w:rsidRDefault="009555C7" w:rsidP="00844D7B">
    <w:pPr>
      <w:pStyle w:val="Header"/>
      <w:ind w:right="325"/>
      <w:jc w:val="right"/>
      <w:rPr>
        <w:b/>
        <w:sz w:val="20"/>
      </w:rPr>
    </w:pPr>
    <w:r w:rsidRPr="00D459AB">
      <w:rPr>
        <w:b/>
        <w:sz w:val="16"/>
        <w:szCs w:val="16"/>
      </w:rPr>
      <w:t>Formulaire DG.1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06A93F33"/>
    <w:multiLevelType w:val="hybridMultilevel"/>
    <w:tmpl w:val="A352F558"/>
    <w:lvl w:ilvl="0" w:tplc="79E22DD0">
      <w:start w:val="1"/>
      <w:numFmt w:val="bullet"/>
      <w:lvlText w:val=""/>
      <w:lvlJc w:val="left"/>
      <w:pPr>
        <w:ind w:left="428" w:hanging="360"/>
      </w:pPr>
      <w:rPr>
        <w:rFonts w:ascii="Symbol" w:hAnsi="Symbol" w:hint="default"/>
      </w:rPr>
    </w:lvl>
    <w:lvl w:ilvl="1" w:tplc="79E22DD0">
      <w:start w:val="1"/>
      <w:numFmt w:val="bullet"/>
      <w:lvlText w:val=""/>
      <w:lvlJc w:val="left"/>
      <w:pPr>
        <w:ind w:left="1474" w:hanging="360"/>
      </w:pPr>
      <w:rPr>
        <w:rFonts w:ascii="Symbol" w:hAnsi="Symbol"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09E845EC"/>
    <w:multiLevelType w:val="hybridMultilevel"/>
    <w:tmpl w:val="A0A669C2"/>
    <w:lvl w:ilvl="0" w:tplc="A09CF9D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6E21783"/>
    <w:multiLevelType w:val="hybridMultilevel"/>
    <w:tmpl w:val="898ADDF4"/>
    <w:lvl w:ilvl="0" w:tplc="5A5E4BAC">
      <w:numFmt w:val="bullet"/>
      <w:lvlText w:val="•"/>
      <w:lvlJc w:val="left"/>
      <w:pPr>
        <w:ind w:left="394"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8" w15:restartNumberingAfterBreak="0">
    <w:nsid w:val="40426DCE"/>
    <w:multiLevelType w:val="hybridMultilevel"/>
    <w:tmpl w:val="AD54EA3C"/>
    <w:lvl w:ilvl="0" w:tplc="79E22DD0">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43EA3AF8"/>
    <w:multiLevelType w:val="hybridMultilevel"/>
    <w:tmpl w:val="0A00E1FA"/>
    <w:lvl w:ilvl="0" w:tplc="79E22DD0">
      <w:start w:val="1"/>
      <w:numFmt w:val="bullet"/>
      <w:lvlText w:val=""/>
      <w:lvlJc w:val="left"/>
      <w:pPr>
        <w:ind w:left="428" w:hanging="360"/>
      </w:pPr>
      <w:rPr>
        <w:rFonts w:ascii="Symbol" w:hAnsi="Symbol" w:hint="default"/>
      </w:rPr>
    </w:lvl>
    <w:lvl w:ilvl="1" w:tplc="08090003">
      <w:start w:val="1"/>
      <w:numFmt w:val="bullet"/>
      <w:lvlText w:val="o"/>
      <w:lvlJc w:val="left"/>
      <w:pPr>
        <w:ind w:left="1474" w:hanging="360"/>
      </w:pPr>
      <w:rPr>
        <w:rFonts w:ascii="Courier New" w:hAnsi="Courier New" w:cs="Courier New" w:hint="default"/>
      </w:rPr>
    </w:lvl>
    <w:lvl w:ilvl="2" w:tplc="080C000B">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0" w15:restartNumberingAfterBreak="0">
    <w:nsid w:val="488967B6"/>
    <w:multiLevelType w:val="hybridMultilevel"/>
    <w:tmpl w:val="18E21D1A"/>
    <w:lvl w:ilvl="0" w:tplc="79E22DD0">
      <w:start w:val="1"/>
      <w:numFmt w:val="bullet"/>
      <w:lvlText w:val=""/>
      <w:lvlJc w:val="left"/>
      <w:pPr>
        <w:ind w:left="428" w:hanging="360"/>
      </w:pPr>
      <w:rPr>
        <w:rFonts w:ascii="Symbol" w:hAnsi="Symbol" w:hint="default"/>
      </w:rPr>
    </w:lvl>
    <w:lvl w:ilvl="1" w:tplc="08090003" w:tentative="1">
      <w:start w:val="1"/>
      <w:numFmt w:val="bullet"/>
      <w:lvlText w:val="o"/>
      <w:lvlJc w:val="left"/>
      <w:pPr>
        <w:ind w:left="1148" w:hanging="360"/>
      </w:pPr>
      <w:rPr>
        <w:rFonts w:ascii="Courier New" w:hAnsi="Courier New" w:cs="Courier New" w:hint="default"/>
      </w:rPr>
    </w:lvl>
    <w:lvl w:ilvl="2" w:tplc="08090005" w:tentative="1">
      <w:start w:val="1"/>
      <w:numFmt w:val="bullet"/>
      <w:lvlText w:val=""/>
      <w:lvlJc w:val="left"/>
      <w:pPr>
        <w:ind w:left="1868" w:hanging="360"/>
      </w:pPr>
      <w:rPr>
        <w:rFonts w:ascii="Wingdings" w:hAnsi="Wingdings" w:hint="default"/>
      </w:rPr>
    </w:lvl>
    <w:lvl w:ilvl="3" w:tplc="08090001" w:tentative="1">
      <w:start w:val="1"/>
      <w:numFmt w:val="bullet"/>
      <w:lvlText w:val=""/>
      <w:lvlJc w:val="left"/>
      <w:pPr>
        <w:ind w:left="2588" w:hanging="360"/>
      </w:pPr>
      <w:rPr>
        <w:rFonts w:ascii="Symbol" w:hAnsi="Symbol" w:hint="default"/>
      </w:rPr>
    </w:lvl>
    <w:lvl w:ilvl="4" w:tplc="08090003" w:tentative="1">
      <w:start w:val="1"/>
      <w:numFmt w:val="bullet"/>
      <w:lvlText w:val="o"/>
      <w:lvlJc w:val="left"/>
      <w:pPr>
        <w:ind w:left="3308" w:hanging="360"/>
      </w:pPr>
      <w:rPr>
        <w:rFonts w:ascii="Courier New" w:hAnsi="Courier New" w:cs="Courier New" w:hint="default"/>
      </w:rPr>
    </w:lvl>
    <w:lvl w:ilvl="5" w:tplc="08090005" w:tentative="1">
      <w:start w:val="1"/>
      <w:numFmt w:val="bullet"/>
      <w:lvlText w:val=""/>
      <w:lvlJc w:val="left"/>
      <w:pPr>
        <w:ind w:left="4028" w:hanging="360"/>
      </w:pPr>
      <w:rPr>
        <w:rFonts w:ascii="Wingdings" w:hAnsi="Wingdings" w:hint="default"/>
      </w:rPr>
    </w:lvl>
    <w:lvl w:ilvl="6" w:tplc="08090001" w:tentative="1">
      <w:start w:val="1"/>
      <w:numFmt w:val="bullet"/>
      <w:lvlText w:val=""/>
      <w:lvlJc w:val="left"/>
      <w:pPr>
        <w:ind w:left="4748" w:hanging="360"/>
      </w:pPr>
      <w:rPr>
        <w:rFonts w:ascii="Symbol" w:hAnsi="Symbol" w:hint="default"/>
      </w:rPr>
    </w:lvl>
    <w:lvl w:ilvl="7" w:tplc="08090003" w:tentative="1">
      <w:start w:val="1"/>
      <w:numFmt w:val="bullet"/>
      <w:lvlText w:val="o"/>
      <w:lvlJc w:val="left"/>
      <w:pPr>
        <w:ind w:left="5468" w:hanging="360"/>
      </w:pPr>
      <w:rPr>
        <w:rFonts w:ascii="Courier New" w:hAnsi="Courier New" w:cs="Courier New" w:hint="default"/>
      </w:rPr>
    </w:lvl>
    <w:lvl w:ilvl="8" w:tplc="08090005" w:tentative="1">
      <w:start w:val="1"/>
      <w:numFmt w:val="bullet"/>
      <w:lvlText w:val=""/>
      <w:lvlJc w:val="left"/>
      <w:pPr>
        <w:ind w:left="6188" w:hanging="360"/>
      </w:pPr>
      <w:rPr>
        <w:rFonts w:ascii="Wingdings" w:hAnsi="Wingdings" w:hint="default"/>
      </w:rPr>
    </w:lvl>
  </w:abstractNum>
  <w:abstractNum w:abstractNumId="11" w15:restartNumberingAfterBreak="0">
    <w:nsid w:val="4ABB3E37"/>
    <w:multiLevelType w:val="hybridMultilevel"/>
    <w:tmpl w:val="FF1A1F08"/>
    <w:lvl w:ilvl="0" w:tplc="5A5E4BAC">
      <w:numFmt w:val="bullet"/>
      <w:lvlText w:val="•"/>
      <w:lvlJc w:val="left"/>
      <w:pPr>
        <w:ind w:left="428" w:hanging="360"/>
      </w:pPr>
      <w:rPr>
        <w:rFonts w:ascii="Times New Roman" w:eastAsia="Calibri" w:hAnsi="Times New Roman" w:cs="Times New Roman"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56717E63"/>
    <w:multiLevelType w:val="hybridMultilevel"/>
    <w:tmpl w:val="DEC0E872"/>
    <w:lvl w:ilvl="0" w:tplc="79E22DD0">
      <w:start w:val="1"/>
      <w:numFmt w:val="bullet"/>
      <w:lvlText w:val=""/>
      <w:lvlJc w:val="left"/>
      <w:pPr>
        <w:ind w:left="428" w:hanging="360"/>
      </w:pPr>
      <w:rPr>
        <w:rFonts w:ascii="Symbol" w:hAnsi="Symbol" w:hint="default"/>
      </w:rPr>
    </w:lvl>
    <w:lvl w:ilvl="1" w:tplc="79E22DD0">
      <w:start w:val="1"/>
      <w:numFmt w:val="bullet"/>
      <w:lvlText w:val=""/>
      <w:lvlJc w:val="left"/>
      <w:pPr>
        <w:ind w:left="1474" w:hanging="360"/>
      </w:pPr>
      <w:rPr>
        <w:rFonts w:ascii="Symbol" w:hAnsi="Symbol"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5" w15:restartNumberingAfterBreak="0">
    <w:nsid w:val="585A45FE"/>
    <w:multiLevelType w:val="hybridMultilevel"/>
    <w:tmpl w:val="CC0C639A"/>
    <w:lvl w:ilvl="0" w:tplc="5A5E4BAC">
      <w:numFmt w:val="bullet"/>
      <w:lvlText w:val="•"/>
      <w:lvlJc w:val="left"/>
      <w:pPr>
        <w:ind w:left="394" w:hanging="360"/>
      </w:pPr>
      <w:rPr>
        <w:rFonts w:ascii="Times New Roman" w:eastAsia="Calibri" w:hAnsi="Times New Roman" w:cs="Times New Roman"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7"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8" w15:restartNumberingAfterBreak="0">
    <w:nsid w:val="72684948"/>
    <w:multiLevelType w:val="hybridMultilevel"/>
    <w:tmpl w:val="AEB4C3BA"/>
    <w:lvl w:ilvl="0" w:tplc="79E22DD0">
      <w:start w:val="1"/>
      <w:numFmt w:val="bullet"/>
      <w:lvlText w:val=""/>
      <w:lvlJc w:val="left"/>
      <w:pPr>
        <w:ind w:left="428" w:hanging="360"/>
      </w:pPr>
      <w:rPr>
        <w:rFonts w:ascii="Symbol" w:hAnsi="Symbol" w:hint="default"/>
      </w:rPr>
    </w:lvl>
    <w:lvl w:ilvl="1" w:tplc="08090003">
      <w:start w:val="1"/>
      <w:numFmt w:val="bullet"/>
      <w:lvlText w:val="o"/>
      <w:lvlJc w:val="left"/>
      <w:pPr>
        <w:ind w:left="1474" w:hanging="360"/>
      </w:pPr>
      <w:rPr>
        <w:rFonts w:ascii="Courier New" w:hAnsi="Courier New" w:cs="Courier New" w:hint="default"/>
      </w:rPr>
    </w:lvl>
    <w:lvl w:ilvl="2" w:tplc="08090005">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15:restartNumberingAfterBreak="0">
    <w:nsid w:val="77670A8B"/>
    <w:multiLevelType w:val="hybridMultilevel"/>
    <w:tmpl w:val="59BE3C62"/>
    <w:lvl w:ilvl="0" w:tplc="79E22DD0">
      <w:start w:val="1"/>
      <w:numFmt w:val="bullet"/>
      <w:lvlText w:val=""/>
      <w:lvlJc w:val="left"/>
      <w:pPr>
        <w:ind w:left="75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B17123"/>
    <w:multiLevelType w:val="hybridMultilevel"/>
    <w:tmpl w:val="93468FA4"/>
    <w:lvl w:ilvl="0" w:tplc="5A5E4BAC">
      <w:numFmt w:val="bullet"/>
      <w:lvlText w:val="•"/>
      <w:lvlJc w:val="left"/>
      <w:pPr>
        <w:ind w:left="394" w:hanging="360"/>
      </w:pPr>
      <w:rPr>
        <w:rFonts w:ascii="Times New Roman" w:eastAsia="Calibri" w:hAnsi="Times New Roman" w:cs="Times New Roman"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abstractNumId w:val="2"/>
  </w:num>
  <w:num w:numId="2">
    <w:abstractNumId w:val="5"/>
  </w:num>
  <w:num w:numId="3">
    <w:abstractNumId w:val="12"/>
  </w:num>
  <w:num w:numId="4">
    <w:abstractNumId w:val="17"/>
  </w:num>
  <w:num w:numId="5">
    <w:abstractNumId w:val="16"/>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13"/>
  </w:num>
  <w:num w:numId="9">
    <w:abstractNumId w:val="0"/>
  </w:num>
  <w:num w:numId="10">
    <w:abstractNumId w:val="4"/>
  </w:num>
  <w:num w:numId="11">
    <w:abstractNumId w:val="4"/>
  </w:num>
  <w:num w:numId="12">
    <w:abstractNumId w:val="19"/>
  </w:num>
  <w:num w:numId="13">
    <w:abstractNumId w:val="20"/>
  </w:num>
  <w:num w:numId="14">
    <w:abstractNumId w:val="6"/>
  </w:num>
  <w:num w:numId="15">
    <w:abstractNumId w:val="11"/>
  </w:num>
  <w:num w:numId="16">
    <w:abstractNumId w:val="18"/>
  </w:num>
  <w:num w:numId="17">
    <w:abstractNumId w:val="10"/>
  </w:num>
  <w:num w:numId="18">
    <w:abstractNumId w:val="15"/>
  </w:num>
  <w:num w:numId="19">
    <w:abstractNumId w:val="8"/>
  </w:num>
  <w:num w:numId="20">
    <w:abstractNumId w:val="3"/>
  </w:num>
  <w:num w:numId="21">
    <w:abstractNumId w:val="1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nl-BE" w:vendorID="64" w:dllVersion="131078" w:nlCheck="1" w:checkStyle="0"/>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1FB2"/>
    <w:rsid w:val="00014514"/>
    <w:rsid w:val="000145BA"/>
    <w:rsid w:val="00017797"/>
    <w:rsid w:val="000230DA"/>
    <w:rsid w:val="0002315C"/>
    <w:rsid w:val="000560D6"/>
    <w:rsid w:val="0006506F"/>
    <w:rsid w:val="00071E1E"/>
    <w:rsid w:val="00075892"/>
    <w:rsid w:val="0008355F"/>
    <w:rsid w:val="000860A3"/>
    <w:rsid w:val="000A097B"/>
    <w:rsid w:val="000A5C7D"/>
    <w:rsid w:val="000C56F5"/>
    <w:rsid w:val="000D13C7"/>
    <w:rsid w:val="000D1AD4"/>
    <w:rsid w:val="000E6B9E"/>
    <w:rsid w:val="000F0B02"/>
    <w:rsid w:val="00110385"/>
    <w:rsid w:val="00135773"/>
    <w:rsid w:val="00153A94"/>
    <w:rsid w:val="0016470B"/>
    <w:rsid w:val="00184D0D"/>
    <w:rsid w:val="00184FC0"/>
    <w:rsid w:val="00185847"/>
    <w:rsid w:val="00185A6E"/>
    <w:rsid w:val="001B6676"/>
    <w:rsid w:val="001C1682"/>
    <w:rsid w:val="001E16DE"/>
    <w:rsid w:val="001E27A5"/>
    <w:rsid w:val="001F3C83"/>
    <w:rsid w:val="00207EB1"/>
    <w:rsid w:val="00210198"/>
    <w:rsid w:val="00213AC7"/>
    <w:rsid w:val="00225615"/>
    <w:rsid w:val="002269A9"/>
    <w:rsid w:val="0024100B"/>
    <w:rsid w:val="00243FA8"/>
    <w:rsid w:val="00244EEE"/>
    <w:rsid w:val="0024531E"/>
    <w:rsid w:val="00247FA6"/>
    <w:rsid w:val="00250424"/>
    <w:rsid w:val="00252EF0"/>
    <w:rsid w:val="002557DF"/>
    <w:rsid w:val="00264483"/>
    <w:rsid w:val="0026508A"/>
    <w:rsid w:val="00271801"/>
    <w:rsid w:val="00271B54"/>
    <w:rsid w:val="00277C58"/>
    <w:rsid w:val="00277C82"/>
    <w:rsid w:val="00281224"/>
    <w:rsid w:val="00285754"/>
    <w:rsid w:val="002A0412"/>
    <w:rsid w:val="002A063F"/>
    <w:rsid w:val="002A4283"/>
    <w:rsid w:val="002A4308"/>
    <w:rsid w:val="002A6772"/>
    <w:rsid w:val="002B1D82"/>
    <w:rsid w:val="002B5738"/>
    <w:rsid w:val="002C1DD6"/>
    <w:rsid w:val="002C7E0A"/>
    <w:rsid w:val="002D0F62"/>
    <w:rsid w:val="002D73AA"/>
    <w:rsid w:val="002F757B"/>
    <w:rsid w:val="00300579"/>
    <w:rsid w:val="0030245A"/>
    <w:rsid w:val="00313CC5"/>
    <w:rsid w:val="00332DA7"/>
    <w:rsid w:val="003469B4"/>
    <w:rsid w:val="00353449"/>
    <w:rsid w:val="00353B8D"/>
    <w:rsid w:val="003639FD"/>
    <w:rsid w:val="00373093"/>
    <w:rsid w:val="003776E4"/>
    <w:rsid w:val="00377F18"/>
    <w:rsid w:val="003B047D"/>
    <w:rsid w:val="003B2134"/>
    <w:rsid w:val="003C75F5"/>
    <w:rsid w:val="003D484D"/>
    <w:rsid w:val="003E7309"/>
    <w:rsid w:val="003F35B9"/>
    <w:rsid w:val="00410120"/>
    <w:rsid w:val="0042177C"/>
    <w:rsid w:val="00433304"/>
    <w:rsid w:val="0043594C"/>
    <w:rsid w:val="00440E9E"/>
    <w:rsid w:val="0044654C"/>
    <w:rsid w:val="0045400E"/>
    <w:rsid w:val="00490D3E"/>
    <w:rsid w:val="00491FE7"/>
    <w:rsid w:val="004B0250"/>
    <w:rsid w:val="004B7487"/>
    <w:rsid w:val="004B7EA7"/>
    <w:rsid w:val="004C1CF4"/>
    <w:rsid w:val="004D3236"/>
    <w:rsid w:val="00506CDC"/>
    <w:rsid w:val="0051186A"/>
    <w:rsid w:val="00523BEC"/>
    <w:rsid w:val="00525AB3"/>
    <w:rsid w:val="00537797"/>
    <w:rsid w:val="0053797D"/>
    <w:rsid w:val="00540F5C"/>
    <w:rsid w:val="00542ED3"/>
    <w:rsid w:val="005459ED"/>
    <w:rsid w:val="005524F3"/>
    <w:rsid w:val="0055386D"/>
    <w:rsid w:val="00554C6D"/>
    <w:rsid w:val="005611AB"/>
    <w:rsid w:val="00562A88"/>
    <w:rsid w:val="0056395F"/>
    <w:rsid w:val="00565E0C"/>
    <w:rsid w:val="00570F58"/>
    <w:rsid w:val="00577BDC"/>
    <w:rsid w:val="00577CD6"/>
    <w:rsid w:val="00577E73"/>
    <w:rsid w:val="00597574"/>
    <w:rsid w:val="0059779D"/>
    <w:rsid w:val="005A1433"/>
    <w:rsid w:val="005A2544"/>
    <w:rsid w:val="005B046F"/>
    <w:rsid w:val="005B1E87"/>
    <w:rsid w:val="005D3035"/>
    <w:rsid w:val="005D56DF"/>
    <w:rsid w:val="005D6462"/>
    <w:rsid w:val="005D770E"/>
    <w:rsid w:val="005E1B1C"/>
    <w:rsid w:val="005F5E0C"/>
    <w:rsid w:val="005F7BCC"/>
    <w:rsid w:val="00603194"/>
    <w:rsid w:val="006057FF"/>
    <w:rsid w:val="006075FE"/>
    <w:rsid w:val="00610FD3"/>
    <w:rsid w:val="00614D79"/>
    <w:rsid w:val="006214CF"/>
    <w:rsid w:val="00625DED"/>
    <w:rsid w:val="00630D64"/>
    <w:rsid w:val="00633988"/>
    <w:rsid w:val="0066725B"/>
    <w:rsid w:val="00673097"/>
    <w:rsid w:val="006731C2"/>
    <w:rsid w:val="00682CB4"/>
    <w:rsid w:val="00685DC1"/>
    <w:rsid w:val="00690751"/>
    <w:rsid w:val="006A175E"/>
    <w:rsid w:val="006A695D"/>
    <w:rsid w:val="006D6731"/>
    <w:rsid w:val="006F6125"/>
    <w:rsid w:val="006F62B6"/>
    <w:rsid w:val="00712686"/>
    <w:rsid w:val="00744BEF"/>
    <w:rsid w:val="00747985"/>
    <w:rsid w:val="0076561B"/>
    <w:rsid w:val="0078320E"/>
    <w:rsid w:val="00795049"/>
    <w:rsid w:val="007B7CA4"/>
    <w:rsid w:val="007D10CA"/>
    <w:rsid w:val="007E36DE"/>
    <w:rsid w:val="00807D4A"/>
    <w:rsid w:val="00811432"/>
    <w:rsid w:val="00820556"/>
    <w:rsid w:val="00837C9B"/>
    <w:rsid w:val="00843EA9"/>
    <w:rsid w:val="00844D7B"/>
    <w:rsid w:val="00856CF1"/>
    <w:rsid w:val="008650B6"/>
    <w:rsid w:val="008A06DA"/>
    <w:rsid w:val="008A099C"/>
    <w:rsid w:val="008B38B2"/>
    <w:rsid w:val="008C1BAB"/>
    <w:rsid w:val="008E4DFE"/>
    <w:rsid w:val="008F4E36"/>
    <w:rsid w:val="008F5099"/>
    <w:rsid w:val="008F6CE2"/>
    <w:rsid w:val="00921131"/>
    <w:rsid w:val="00951939"/>
    <w:rsid w:val="00952714"/>
    <w:rsid w:val="00954B15"/>
    <w:rsid w:val="009555C7"/>
    <w:rsid w:val="009C03C0"/>
    <w:rsid w:val="009D7F5C"/>
    <w:rsid w:val="009E1B29"/>
    <w:rsid w:val="009F27F5"/>
    <w:rsid w:val="009F6BC3"/>
    <w:rsid w:val="00A14BCC"/>
    <w:rsid w:val="00A16854"/>
    <w:rsid w:val="00A26BD3"/>
    <w:rsid w:val="00A26C4A"/>
    <w:rsid w:val="00A33828"/>
    <w:rsid w:val="00A42393"/>
    <w:rsid w:val="00A462B8"/>
    <w:rsid w:val="00A626F6"/>
    <w:rsid w:val="00A768EE"/>
    <w:rsid w:val="00A910ED"/>
    <w:rsid w:val="00AA6F9C"/>
    <w:rsid w:val="00AA7C72"/>
    <w:rsid w:val="00AB2358"/>
    <w:rsid w:val="00AB4E18"/>
    <w:rsid w:val="00AD2E36"/>
    <w:rsid w:val="00AF1443"/>
    <w:rsid w:val="00AF3812"/>
    <w:rsid w:val="00AF79CA"/>
    <w:rsid w:val="00B05205"/>
    <w:rsid w:val="00B07C01"/>
    <w:rsid w:val="00B12F33"/>
    <w:rsid w:val="00B24B01"/>
    <w:rsid w:val="00B25175"/>
    <w:rsid w:val="00B25951"/>
    <w:rsid w:val="00B26A21"/>
    <w:rsid w:val="00B449F2"/>
    <w:rsid w:val="00B51D63"/>
    <w:rsid w:val="00B57F47"/>
    <w:rsid w:val="00B62E7D"/>
    <w:rsid w:val="00B70174"/>
    <w:rsid w:val="00B8264E"/>
    <w:rsid w:val="00B90296"/>
    <w:rsid w:val="00BA1CA5"/>
    <w:rsid w:val="00BC732B"/>
    <w:rsid w:val="00BC7731"/>
    <w:rsid w:val="00BD6207"/>
    <w:rsid w:val="00BF0D7C"/>
    <w:rsid w:val="00C0285B"/>
    <w:rsid w:val="00C210D8"/>
    <w:rsid w:val="00C2181F"/>
    <w:rsid w:val="00C26BCF"/>
    <w:rsid w:val="00C41FD8"/>
    <w:rsid w:val="00C44E7E"/>
    <w:rsid w:val="00C47260"/>
    <w:rsid w:val="00C62471"/>
    <w:rsid w:val="00C6355A"/>
    <w:rsid w:val="00C67062"/>
    <w:rsid w:val="00C72A05"/>
    <w:rsid w:val="00C7471D"/>
    <w:rsid w:val="00C83D4E"/>
    <w:rsid w:val="00C955AA"/>
    <w:rsid w:val="00CC0DBE"/>
    <w:rsid w:val="00CC6445"/>
    <w:rsid w:val="00CD0164"/>
    <w:rsid w:val="00CD6C77"/>
    <w:rsid w:val="00CF55F6"/>
    <w:rsid w:val="00CF75BB"/>
    <w:rsid w:val="00D17D0C"/>
    <w:rsid w:val="00D411C5"/>
    <w:rsid w:val="00D436AB"/>
    <w:rsid w:val="00D43DC6"/>
    <w:rsid w:val="00D459AB"/>
    <w:rsid w:val="00D61D77"/>
    <w:rsid w:val="00D635CD"/>
    <w:rsid w:val="00D70BAB"/>
    <w:rsid w:val="00D72930"/>
    <w:rsid w:val="00D743B0"/>
    <w:rsid w:val="00D85988"/>
    <w:rsid w:val="00D87B99"/>
    <w:rsid w:val="00D87FA4"/>
    <w:rsid w:val="00DA45D8"/>
    <w:rsid w:val="00DB2121"/>
    <w:rsid w:val="00DB2B95"/>
    <w:rsid w:val="00DB632F"/>
    <w:rsid w:val="00DB7CF2"/>
    <w:rsid w:val="00DB7D07"/>
    <w:rsid w:val="00DC353D"/>
    <w:rsid w:val="00DD20D9"/>
    <w:rsid w:val="00DD59AE"/>
    <w:rsid w:val="00DF3FDD"/>
    <w:rsid w:val="00DF72BA"/>
    <w:rsid w:val="00E00EE4"/>
    <w:rsid w:val="00E0453D"/>
    <w:rsid w:val="00E3586A"/>
    <w:rsid w:val="00E45131"/>
    <w:rsid w:val="00E63EEB"/>
    <w:rsid w:val="00E67CD7"/>
    <w:rsid w:val="00E71C56"/>
    <w:rsid w:val="00E92E8C"/>
    <w:rsid w:val="00E9665A"/>
    <w:rsid w:val="00EA35F0"/>
    <w:rsid w:val="00EB347A"/>
    <w:rsid w:val="00ED15A0"/>
    <w:rsid w:val="00EE2303"/>
    <w:rsid w:val="00EF61D4"/>
    <w:rsid w:val="00F04873"/>
    <w:rsid w:val="00F15629"/>
    <w:rsid w:val="00F25489"/>
    <w:rsid w:val="00F81D67"/>
    <w:rsid w:val="00F83A67"/>
    <w:rsid w:val="00FB1F3E"/>
    <w:rsid w:val="00FB237A"/>
    <w:rsid w:val="00FB2E61"/>
    <w:rsid w:val="00FB43A2"/>
    <w:rsid w:val="00FB7F4B"/>
    <w:rsid w:val="00FC5690"/>
    <w:rsid w:val="00FC5793"/>
    <w:rsid w:val="00FC77FD"/>
    <w:rsid w:val="00FD2BE5"/>
    <w:rsid w:val="00FD7326"/>
    <w:rsid w:val="00FE1574"/>
    <w:rsid w:val="00FE43EB"/>
    <w:rsid w:val="00FE7A9B"/>
    <w:rsid w:val="00FF11BB"/>
    <w:rsid w:val="00FF7F0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A7D6A69-CF24-4A2E-A402-0C1BAC34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0560D6"/>
    <w:pPr>
      <w:ind w:left="720"/>
      <w:contextualSpacing/>
    </w:pPr>
    <w:rPr>
      <w:rFonts w:eastAsia="Calibri"/>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3986">
      <w:bodyDiv w:val="1"/>
      <w:marLeft w:val="0"/>
      <w:marRight w:val="0"/>
      <w:marTop w:val="0"/>
      <w:marBottom w:val="0"/>
      <w:divBdr>
        <w:top w:val="none" w:sz="0" w:space="0" w:color="auto"/>
        <w:left w:val="none" w:sz="0" w:space="0" w:color="auto"/>
        <w:bottom w:val="none" w:sz="0" w:space="0" w:color="auto"/>
        <w:right w:val="none" w:sz="0" w:space="0" w:color="auto"/>
      </w:divBdr>
      <w:divsChild>
        <w:div w:id="1051077779">
          <w:marLeft w:val="0"/>
          <w:marRight w:val="0"/>
          <w:marTop w:val="0"/>
          <w:marBottom w:val="0"/>
          <w:divBdr>
            <w:top w:val="none" w:sz="0" w:space="0" w:color="auto"/>
            <w:left w:val="none" w:sz="0" w:space="0" w:color="auto"/>
            <w:bottom w:val="none" w:sz="0" w:space="0" w:color="auto"/>
            <w:right w:val="none" w:sz="0" w:space="0" w:color="auto"/>
          </w:divBdr>
          <w:divsChild>
            <w:div w:id="1108819133">
              <w:marLeft w:val="0"/>
              <w:marRight w:val="0"/>
              <w:marTop w:val="0"/>
              <w:marBottom w:val="0"/>
              <w:divBdr>
                <w:top w:val="single" w:sz="6" w:space="0" w:color="C6C6C6"/>
                <w:left w:val="single" w:sz="6" w:space="2" w:color="C6C6C6"/>
                <w:bottom w:val="single" w:sz="6" w:space="0" w:color="C6C6C6"/>
                <w:right w:val="single" w:sz="6" w:space="4" w:color="C6C6C6"/>
              </w:divBdr>
            </w:div>
          </w:divsChild>
        </w:div>
        <w:div w:id="1587495192">
          <w:marLeft w:val="0"/>
          <w:marRight w:val="0"/>
          <w:marTop w:val="0"/>
          <w:marBottom w:val="0"/>
          <w:divBdr>
            <w:top w:val="none" w:sz="0" w:space="0" w:color="auto"/>
            <w:left w:val="none" w:sz="0" w:space="0" w:color="auto"/>
            <w:bottom w:val="none" w:sz="0" w:space="0" w:color="auto"/>
            <w:right w:val="none" w:sz="0" w:space="0" w:color="auto"/>
          </w:divBdr>
        </w:div>
      </w:divsChild>
    </w:div>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 w:id="1388531056">
      <w:bodyDiv w:val="1"/>
      <w:marLeft w:val="0"/>
      <w:marRight w:val="0"/>
      <w:marTop w:val="0"/>
      <w:marBottom w:val="0"/>
      <w:divBdr>
        <w:top w:val="none" w:sz="0" w:space="0" w:color="auto"/>
        <w:left w:val="none" w:sz="0" w:space="0" w:color="auto"/>
        <w:bottom w:val="none" w:sz="0" w:space="0" w:color="auto"/>
        <w:right w:val="none" w:sz="0" w:space="0" w:color="auto"/>
      </w:divBdr>
    </w:div>
    <w:div w:id="1463766968">
      <w:bodyDiv w:val="1"/>
      <w:marLeft w:val="0"/>
      <w:marRight w:val="0"/>
      <w:marTop w:val="0"/>
      <w:marBottom w:val="0"/>
      <w:divBdr>
        <w:top w:val="none" w:sz="0" w:space="0" w:color="auto"/>
        <w:left w:val="none" w:sz="0" w:space="0" w:color="auto"/>
        <w:bottom w:val="none" w:sz="0" w:space="0" w:color="auto"/>
        <w:right w:val="none" w:sz="0" w:space="0" w:color="auto"/>
      </w:divBdr>
    </w:div>
    <w:div w:id="1876581206">
      <w:bodyDiv w:val="1"/>
      <w:marLeft w:val="0"/>
      <w:marRight w:val="0"/>
      <w:marTop w:val="0"/>
      <w:marBottom w:val="0"/>
      <w:divBdr>
        <w:top w:val="none" w:sz="0" w:space="0" w:color="auto"/>
        <w:left w:val="none" w:sz="0" w:space="0" w:color="auto"/>
        <w:bottom w:val="none" w:sz="0" w:space="0" w:color="auto"/>
        <w:right w:val="none" w:sz="0" w:space="0" w:color="auto"/>
      </w:divBdr>
    </w:div>
    <w:div w:id="212411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aryllis.verhoeven@ec.europa.eu" TargetMode="External"/><Relationship Id="rId18" Type="http://schemas.openxmlformats.org/officeDocument/2006/relationships/hyperlink" Target="http://ec.europa.eu/dgs/jrc/index.cfm?id=6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c.europa.eu/dgs/personnel_administration/security_fr.htm" TargetMode="External"/><Relationship Id="rId2" Type="http://schemas.openxmlformats.org/officeDocument/2006/relationships/customXml" Target="../customXml/item2.xml"/><Relationship Id="rId16" Type="http://schemas.openxmlformats.org/officeDocument/2006/relationships/hyperlink" Target="mailto:edps@edps.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c.europa.eu/civil_service/job/sne/index_fr.htm"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opass.cedefop.europa.eu/fr/documents/curriculum-vita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C16E94CDA9214BB44EA7A4E375FDF7" ma:contentTypeVersion="1" ma:contentTypeDescription="Create a new document." ma:contentTypeScope="" ma:versionID="05442881dda9736788d57efd76c72908">
  <xsd:schema xmlns:xsd="http://www.w3.org/2001/XMLSchema" xmlns:xs="http://www.w3.org/2001/XMLSchema" xmlns:p="http://schemas.microsoft.com/office/2006/metadata/properties" xmlns:ns1="http://schemas.microsoft.com/sharepoint/v3" targetNamespace="http://schemas.microsoft.com/office/2006/metadata/properties" ma:root="true" ma:fieldsID="137141a2aa20eb8b94f79aa830bfc9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F1D86-8E99-407A-B388-F7E58BA88316}">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2A3875EF-9753-45D9-A309-9F44906DC99C}">
  <ds:schemaRefs>
    <ds:schemaRef ds:uri="http://schemas.microsoft.com/sharepoint/v3/contenttype/forms"/>
  </ds:schemaRefs>
</ds:datastoreItem>
</file>

<file path=customXml/itemProps3.xml><?xml version="1.0" encoding="utf-8"?>
<ds:datastoreItem xmlns:ds="http://schemas.openxmlformats.org/officeDocument/2006/customXml" ds:itemID="{0EF4C1C7-12A6-4F2C-9246-BD415DDA30DA}">
  <ds:schemaRefs>
    <ds:schemaRef ds:uri="http://schemas.microsoft.com/office/2006/metadata/longProperties"/>
  </ds:schemaRefs>
</ds:datastoreItem>
</file>

<file path=customXml/itemProps4.xml><?xml version="1.0" encoding="utf-8"?>
<ds:datastoreItem xmlns:ds="http://schemas.openxmlformats.org/officeDocument/2006/customXml" ds:itemID="{D6987E49-54B8-4C57-B478-E207D73D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69F1E6-A2AA-4D17-8342-E26DCF50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1394</Words>
  <Characters>7910</Characters>
  <Application>Microsoft Office Word</Application>
  <DocSecurity>0</DocSecurity>
  <Lines>219</Lines>
  <Paragraphs>104</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9200</CharactersWithSpaces>
  <SharedDoc>false</SharedDoc>
  <HLinks>
    <vt:vector size="30" baseType="variant">
      <vt:variant>
        <vt:i4>6094933</vt:i4>
      </vt:variant>
      <vt:variant>
        <vt:i4>41</vt:i4>
      </vt:variant>
      <vt:variant>
        <vt:i4>0</vt:i4>
      </vt:variant>
      <vt:variant>
        <vt:i4>5</vt:i4>
      </vt:variant>
      <vt:variant>
        <vt:lpwstr>http://ec.europa.eu/dgs/jrc/index.cfm?id=6270</vt:lpwstr>
      </vt:variant>
      <vt:variant>
        <vt:lpwstr/>
      </vt:variant>
      <vt:variant>
        <vt:i4>1245253</vt:i4>
      </vt:variant>
      <vt:variant>
        <vt:i4>38</vt:i4>
      </vt:variant>
      <vt:variant>
        <vt:i4>0</vt:i4>
      </vt:variant>
      <vt:variant>
        <vt:i4>5</vt:i4>
      </vt:variant>
      <vt:variant>
        <vt:lpwstr>http://ec.europa.eu/dgs/personnel_administration/security_fr.htm</vt:lpwstr>
      </vt:variant>
      <vt:variant>
        <vt:lpwstr/>
      </vt:variant>
      <vt:variant>
        <vt:i4>1835128</vt:i4>
      </vt:variant>
      <vt:variant>
        <vt:i4>35</vt:i4>
      </vt:variant>
      <vt:variant>
        <vt:i4>0</vt:i4>
      </vt:variant>
      <vt:variant>
        <vt:i4>5</vt:i4>
      </vt:variant>
      <vt:variant>
        <vt:lpwstr>mailto:edps@edps.europa.eu</vt:lpwstr>
      </vt:variant>
      <vt:variant>
        <vt:lpwstr/>
      </vt:variant>
      <vt:variant>
        <vt:i4>7536757</vt:i4>
      </vt:variant>
      <vt:variant>
        <vt:i4>32</vt:i4>
      </vt:variant>
      <vt:variant>
        <vt:i4>0</vt:i4>
      </vt:variant>
      <vt:variant>
        <vt:i4>5</vt:i4>
      </vt:variant>
      <vt:variant>
        <vt:lpwstr>http://ec.europa.eu/civil_service/job/sne/index_fr.htm</vt:lpwstr>
      </vt:variant>
      <vt:variant>
        <vt:lpwstr/>
      </vt:variant>
      <vt:variant>
        <vt:i4>3735590</vt:i4>
      </vt:variant>
      <vt:variant>
        <vt:i4>29</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MINOUX-LEGER Anne-Lyse (HR)</cp:lastModifiedBy>
  <cp:revision>8</cp:revision>
  <cp:lastPrinted>2014-11-07T13:14:00Z</cp:lastPrinted>
  <dcterms:created xsi:type="dcterms:W3CDTF">2019-03-07T11:31:00Z</dcterms:created>
  <dcterms:modified xsi:type="dcterms:W3CDTF">2019-03-08T13:33:00Z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TAGLIAZUCCHI Nora</vt:lpwstr>
  </property>
  <property fmtid="{D5CDD505-2E9C-101B-9397-08002B2CF9AE}" pid="3" name="xd_Signature">
    <vt:lpwstr/>
  </property>
  <property fmtid="{D5CDD505-2E9C-101B-9397-08002B2CF9AE}" pid="4" name="Order">
    <vt:lpwstr>49200.0000000000</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TAGLIAZUCCHI Nora</vt:lpwstr>
  </property>
  <property fmtid="{D5CDD505-2E9C-101B-9397-08002B2CF9AE}" pid="8" name="ContentTypeId">
    <vt:lpwstr>0x010100571721C6DC0B0548A4EC61537F21E178</vt:lpwstr>
  </property>
</Properties>
</file>