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5E1" w:rsidRDefault="00D0665A" w:rsidP="001F3C83">
      <w:pPr>
        <w:ind w:right="1317"/>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E335E1" w:rsidRPr="008F4E36" w:rsidRDefault="00E335E1" w:rsidP="00213AC7">
      <w:pPr>
        <w:spacing w:before="240"/>
        <w:ind w:right="1315"/>
        <w:jc w:val="center"/>
        <w:rPr>
          <w:b/>
        </w:rPr>
      </w:pPr>
      <w:r w:rsidRPr="008F4E36">
        <w:rPr>
          <w:b/>
        </w:rPr>
        <w:t>AVIS DE VACANCE</w:t>
      </w:r>
      <w:r>
        <w:rPr>
          <w:b/>
        </w:rPr>
        <w:br/>
      </w:r>
    </w:p>
    <w:p w:rsidR="00E335E1" w:rsidRDefault="00E335E1" w:rsidP="00EB347A">
      <w:pPr>
        <w:tabs>
          <w:tab w:val="left" w:pos="10065"/>
        </w:tabs>
        <w:ind w:right="1317"/>
        <w:jc w:val="center"/>
        <w:rPr>
          <w:b/>
        </w:rPr>
      </w:pPr>
      <w:r w:rsidRPr="008F4E36">
        <w:rPr>
          <w:b/>
        </w:rPr>
        <w:t>EXPERT NATIONAL DETACHE</w:t>
      </w:r>
      <w:r>
        <w:rPr>
          <w:b/>
        </w:rPr>
        <w:t xml:space="preserve"> A LA COMMISSION EUROPEENNE</w:t>
      </w:r>
    </w:p>
    <w:p w:rsidR="00E335E1" w:rsidRDefault="00E335E1" w:rsidP="00D17D0C">
      <w:pPr>
        <w:ind w:right="175"/>
        <w:rPr>
          <w:b/>
        </w:rPr>
      </w:pPr>
    </w:p>
    <w:p w:rsidR="00E335E1" w:rsidRDefault="00E335E1" w:rsidP="001F3C83">
      <w:pPr>
        <w:ind w:right="1317"/>
        <w:jc w:val="center"/>
        <w:rPr>
          <w:b/>
        </w:rPr>
      </w:pPr>
    </w:p>
    <w:tbl>
      <w:tblPr>
        <w:tblW w:w="9322" w:type="dxa"/>
        <w:tblLayout w:type="fixed"/>
        <w:tblLook w:val="01E0" w:firstRow="1" w:lastRow="1" w:firstColumn="1" w:lastColumn="1" w:noHBand="0" w:noVBand="0"/>
      </w:tblPr>
      <w:tblGrid>
        <w:gridCol w:w="392"/>
        <w:gridCol w:w="2679"/>
        <w:gridCol w:w="14"/>
        <w:gridCol w:w="6223"/>
        <w:gridCol w:w="14"/>
      </w:tblGrid>
      <w:tr w:rsidR="00E335E1" w:rsidRPr="0059779D" w:rsidTr="00182ACD">
        <w:trPr>
          <w:gridAfter w:val="1"/>
          <w:wAfter w:w="14" w:type="dxa"/>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E335E1" w:rsidRPr="007F12AE" w:rsidRDefault="00E335E1" w:rsidP="007F12AE">
            <w:pPr>
              <w:ind w:right="-1881"/>
              <w:rPr>
                <w:b/>
                <w:szCs w:val="24"/>
              </w:rPr>
            </w:pPr>
            <w:r w:rsidRPr="007F12AE">
              <w:rPr>
                <w:b/>
                <w:szCs w:val="24"/>
              </w:rPr>
              <w:t>Intitulé du poste:</w:t>
            </w:r>
            <w:r w:rsidRPr="007F12AE">
              <w:rPr>
                <w:b/>
                <w:szCs w:val="24"/>
              </w:rPr>
              <w:br/>
            </w:r>
            <w:r w:rsidRPr="007F12AE">
              <w:rPr>
                <w:szCs w:val="24"/>
              </w:rPr>
              <w:t>(DG-DIR-UNITE)</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AA431A">
            <w:pPr>
              <w:spacing w:before="120"/>
              <w:ind w:right="1315"/>
              <w:jc w:val="both"/>
              <w:rPr>
                <w:b/>
              </w:rPr>
            </w:pPr>
            <w:r w:rsidRPr="006D52F9">
              <w:rPr>
                <w:b/>
                <w:noProof/>
              </w:rPr>
              <w:t>COMM</w:t>
            </w:r>
            <w:r>
              <w:rPr>
                <w:b/>
              </w:rPr>
              <w:t>-</w:t>
            </w:r>
            <w:r w:rsidRPr="006D52F9">
              <w:rPr>
                <w:b/>
                <w:noProof/>
              </w:rPr>
              <w:t>D</w:t>
            </w:r>
            <w:r>
              <w:rPr>
                <w:b/>
              </w:rPr>
              <w:t>-</w:t>
            </w:r>
            <w:r w:rsidRPr="006D52F9">
              <w:rPr>
                <w:b/>
                <w:noProof/>
              </w:rPr>
              <w:t>2</w:t>
            </w:r>
          </w:p>
        </w:tc>
      </w:tr>
      <w:tr w:rsidR="00E335E1" w:rsidRPr="0059779D" w:rsidTr="00454010">
        <w:trPr>
          <w:gridAfter w:val="1"/>
          <w:wAfter w:w="14" w:type="dxa"/>
        </w:trPr>
        <w:tc>
          <w:tcPr>
            <w:tcW w:w="392" w:type="dxa"/>
            <w:tcBorders>
              <w:top w:val="single" w:sz="4" w:space="0" w:color="auto"/>
              <w:left w:val="single" w:sz="4" w:space="0" w:color="auto"/>
            </w:tcBorders>
            <w:shd w:val="clear" w:color="auto" w:fill="auto"/>
          </w:tcPr>
          <w:p w:rsidR="00E335E1" w:rsidRPr="0059779D" w:rsidRDefault="00E335E1" w:rsidP="0059779D">
            <w:pPr>
              <w:ind w:right="1317"/>
              <w:jc w:val="both"/>
              <w:rPr>
                <w:b/>
                <w:sz w:val="20"/>
              </w:rPr>
            </w:pPr>
          </w:p>
        </w:tc>
        <w:tc>
          <w:tcPr>
            <w:tcW w:w="2679" w:type="dxa"/>
            <w:tcBorders>
              <w:top w:val="single" w:sz="4" w:space="0" w:color="auto"/>
              <w:right w:val="single" w:sz="4" w:space="0" w:color="auto"/>
            </w:tcBorders>
            <w:shd w:val="clear" w:color="auto" w:fill="auto"/>
          </w:tcPr>
          <w:p w:rsidR="00E335E1" w:rsidRDefault="00E335E1" w:rsidP="0059779D">
            <w:pPr>
              <w:tabs>
                <w:tab w:val="left" w:pos="1697"/>
              </w:tabs>
              <w:ind w:right="-1739"/>
              <w:jc w:val="both"/>
              <w:rPr>
                <w:b/>
                <w:sz w:val="20"/>
              </w:rPr>
            </w:pPr>
            <w:r w:rsidRPr="0059779D">
              <w:rPr>
                <w:b/>
                <w:sz w:val="20"/>
              </w:rPr>
              <w:t>Direction générale :</w:t>
            </w:r>
          </w:p>
          <w:p w:rsidR="00E335E1" w:rsidRDefault="00E335E1" w:rsidP="0059779D">
            <w:pPr>
              <w:tabs>
                <w:tab w:val="left" w:pos="1697"/>
              </w:tabs>
              <w:ind w:right="-1739"/>
              <w:jc w:val="both"/>
              <w:rPr>
                <w:b/>
                <w:sz w:val="20"/>
              </w:rPr>
            </w:pPr>
            <w:r w:rsidRPr="0059779D">
              <w:rPr>
                <w:b/>
                <w:sz w:val="20"/>
              </w:rPr>
              <w:t>Direction</w:t>
            </w:r>
            <w:r>
              <w:rPr>
                <w:b/>
                <w:sz w:val="20"/>
              </w:rPr>
              <w:t xml:space="preserve"> :</w:t>
            </w:r>
          </w:p>
          <w:p w:rsidR="00E335E1" w:rsidRPr="0059779D" w:rsidRDefault="00E335E1" w:rsidP="0059779D">
            <w:pPr>
              <w:tabs>
                <w:tab w:val="left" w:pos="1697"/>
              </w:tabs>
              <w:ind w:right="-1739"/>
              <w:jc w:val="both"/>
              <w:rPr>
                <w:b/>
                <w:sz w:val="20"/>
              </w:rPr>
            </w:pPr>
            <w:r w:rsidRPr="0059779D">
              <w:rPr>
                <w:b/>
                <w:sz w:val="20"/>
              </w:rPr>
              <w:t>Unité :</w:t>
            </w:r>
          </w:p>
        </w:tc>
        <w:tc>
          <w:tcPr>
            <w:tcW w:w="6237" w:type="dxa"/>
            <w:gridSpan w:val="2"/>
            <w:vMerge w:val="restart"/>
            <w:tcBorders>
              <w:top w:val="single" w:sz="4" w:space="0" w:color="auto"/>
              <w:left w:val="single" w:sz="4" w:space="0" w:color="auto"/>
              <w:right w:val="single" w:sz="4" w:space="0" w:color="auto"/>
            </w:tcBorders>
            <w:shd w:val="clear" w:color="auto" w:fill="auto"/>
          </w:tcPr>
          <w:p w:rsidR="00E335E1" w:rsidRDefault="00E335E1" w:rsidP="00C6155B">
            <w:pPr>
              <w:ind w:right="1317"/>
              <w:jc w:val="both"/>
              <w:rPr>
                <w:b/>
                <w:sz w:val="20"/>
              </w:rPr>
            </w:pPr>
            <w:r>
              <w:rPr>
                <w:b/>
                <w:sz w:val="20"/>
              </w:rPr>
              <w:t xml:space="preserve">Communication </w:t>
            </w:r>
          </w:p>
          <w:p w:rsidR="00E335E1" w:rsidRPr="00C6155B" w:rsidRDefault="00E335E1" w:rsidP="00C6155B">
            <w:pPr>
              <w:ind w:right="1317"/>
              <w:jc w:val="both"/>
              <w:rPr>
                <w:b/>
                <w:sz w:val="20"/>
              </w:rPr>
            </w:pPr>
            <w:r w:rsidRPr="006D52F9">
              <w:rPr>
                <w:b/>
                <w:noProof/>
                <w:sz w:val="20"/>
              </w:rPr>
              <w:t>D</w:t>
            </w:r>
            <w:r w:rsidRPr="00C6155B">
              <w:rPr>
                <w:b/>
                <w:sz w:val="20"/>
              </w:rPr>
              <w:t xml:space="preserve"> - </w:t>
            </w:r>
            <w:r>
              <w:rPr>
                <w:b/>
                <w:sz w:val="20"/>
              </w:rPr>
              <w:t>Ressources</w:t>
            </w:r>
          </w:p>
          <w:p w:rsidR="00E335E1" w:rsidRPr="00471115" w:rsidRDefault="00E335E1" w:rsidP="00E335E1">
            <w:pPr>
              <w:ind w:right="19"/>
              <w:jc w:val="both"/>
              <w:rPr>
                <w:b/>
                <w:sz w:val="20"/>
              </w:rPr>
            </w:pPr>
            <w:r w:rsidRPr="006D52F9">
              <w:rPr>
                <w:b/>
                <w:noProof/>
                <w:sz w:val="20"/>
              </w:rPr>
              <w:t>D</w:t>
            </w:r>
            <w:r>
              <w:rPr>
                <w:b/>
                <w:noProof/>
                <w:sz w:val="20"/>
              </w:rPr>
              <w:t>.</w:t>
            </w:r>
            <w:r w:rsidRPr="006D52F9">
              <w:rPr>
                <w:b/>
                <w:noProof/>
                <w:sz w:val="20"/>
              </w:rPr>
              <w:t>2</w:t>
            </w:r>
            <w:r>
              <w:rPr>
                <w:b/>
                <w:noProof/>
                <w:sz w:val="20"/>
              </w:rPr>
              <w:t xml:space="preserve"> </w:t>
            </w:r>
            <w:r w:rsidRPr="00471115">
              <w:rPr>
                <w:b/>
                <w:sz w:val="20"/>
              </w:rPr>
              <w:t xml:space="preserve">- </w:t>
            </w:r>
            <w:r w:rsidRPr="006D52F9">
              <w:rPr>
                <w:b/>
                <w:noProof/>
                <w:sz w:val="20"/>
              </w:rPr>
              <w:t>Conseils juridiques, sécurité et gestion des documents</w:t>
            </w:r>
          </w:p>
          <w:p w:rsidR="00E335E1" w:rsidRPr="00E335E1" w:rsidRDefault="00E335E1" w:rsidP="00C6155B">
            <w:pPr>
              <w:ind w:right="1317"/>
              <w:jc w:val="both"/>
              <w:rPr>
                <w:b/>
                <w:noProof/>
                <w:sz w:val="20"/>
                <w:lang w:val="en-GB"/>
              </w:rPr>
            </w:pPr>
            <w:r w:rsidRPr="00E335E1">
              <w:rPr>
                <w:b/>
                <w:noProof/>
                <w:sz w:val="20"/>
                <w:lang w:val="en-GB"/>
              </w:rPr>
              <w:t xml:space="preserve">M. Paavo MAKINEN </w:t>
            </w:r>
          </w:p>
          <w:p w:rsidR="00E335E1" w:rsidRPr="00E335E1" w:rsidRDefault="00D0665A" w:rsidP="002D71AF">
            <w:pPr>
              <w:ind w:right="1317"/>
              <w:jc w:val="both"/>
              <w:rPr>
                <w:b/>
                <w:noProof/>
                <w:sz w:val="20"/>
                <w:lang w:val="en-GB"/>
              </w:rPr>
            </w:pPr>
            <w:hyperlink r:id="rId9" w:history="1">
              <w:r w:rsidR="00E335E1" w:rsidRPr="006D52F9">
                <w:rPr>
                  <w:rStyle w:val="Hyperlink"/>
                  <w:b/>
                  <w:noProof/>
                  <w:sz w:val="20"/>
                  <w:lang w:val="en-GB"/>
                </w:rPr>
                <w:t>Paavo.MAKINEN@ec.europa.eu</w:t>
              </w:r>
            </w:hyperlink>
            <w:r w:rsidR="00E335E1">
              <w:rPr>
                <w:b/>
                <w:noProof/>
                <w:sz w:val="20"/>
                <w:lang w:val="en-GB"/>
              </w:rPr>
              <w:t xml:space="preserve"> </w:t>
            </w:r>
            <w:r w:rsidR="00E335E1" w:rsidRPr="00E335E1">
              <w:rPr>
                <w:b/>
                <w:noProof/>
                <w:sz w:val="20"/>
                <w:lang w:val="en-GB"/>
              </w:rPr>
              <w:t xml:space="preserve"> </w:t>
            </w:r>
          </w:p>
          <w:p w:rsidR="00E335E1" w:rsidRPr="0059779D" w:rsidRDefault="00E335E1" w:rsidP="00AA431A">
            <w:pPr>
              <w:ind w:right="1317"/>
              <w:jc w:val="both"/>
              <w:rPr>
                <w:b/>
              </w:rPr>
            </w:pPr>
            <w:r w:rsidRPr="00C6155B">
              <w:rPr>
                <w:b/>
                <w:noProof/>
                <w:sz w:val="20"/>
              </w:rPr>
              <w:t xml:space="preserve">+32 2 </w:t>
            </w:r>
            <w:r>
              <w:rPr>
                <w:b/>
                <w:noProof/>
                <w:sz w:val="20"/>
              </w:rPr>
              <w:t xml:space="preserve">29 </w:t>
            </w:r>
            <w:r w:rsidRPr="006D52F9">
              <w:rPr>
                <w:b/>
                <w:noProof/>
                <w:sz w:val="20"/>
              </w:rPr>
              <w:t>86547</w:t>
            </w: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sz w:val="20"/>
              </w:rPr>
            </w:pPr>
          </w:p>
        </w:tc>
        <w:tc>
          <w:tcPr>
            <w:tcW w:w="2679" w:type="dxa"/>
            <w:tcBorders>
              <w:right w:val="single" w:sz="4" w:space="0" w:color="auto"/>
            </w:tcBorders>
            <w:shd w:val="clear" w:color="auto" w:fill="auto"/>
          </w:tcPr>
          <w:p w:rsidR="00E335E1" w:rsidRDefault="00E335E1" w:rsidP="0059779D">
            <w:pPr>
              <w:tabs>
                <w:tab w:val="left" w:pos="1697"/>
              </w:tabs>
              <w:ind w:right="-1739"/>
              <w:jc w:val="both"/>
              <w:rPr>
                <w:b/>
                <w:sz w:val="20"/>
              </w:rPr>
            </w:pPr>
            <w:r w:rsidRPr="0059779D">
              <w:rPr>
                <w:b/>
                <w:sz w:val="20"/>
              </w:rPr>
              <w:t>Chef d’unité :</w:t>
            </w:r>
          </w:p>
          <w:p w:rsidR="00E335E1" w:rsidRPr="0059779D" w:rsidRDefault="00E335E1" w:rsidP="0059779D">
            <w:pPr>
              <w:tabs>
                <w:tab w:val="left" w:pos="1697"/>
              </w:tabs>
              <w:ind w:right="-1739"/>
              <w:jc w:val="both"/>
              <w:rPr>
                <w:b/>
                <w:sz w:val="20"/>
              </w:rPr>
            </w:pPr>
            <w:r>
              <w:rPr>
                <w:b/>
                <w:sz w:val="20"/>
              </w:rPr>
              <w:t>Adresse e-mail :</w:t>
            </w:r>
          </w:p>
        </w:tc>
        <w:tc>
          <w:tcPr>
            <w:tcW w:w="6237" w:type="dxa"/>
            <w:gridSpan w:val="2"/>
            <w:vMerge/>
            <w:tcBorders>
              <w:left w:val="single" w:sz="4" w:space="0" w:color="auto"/>
              <w:right w:val="single" w:sz="4" w:space="0" w:color="auto"/>
            </w:tcBorders>
            <w:shd w:val="clear" w:color="auto" w:fill="auto"/>
          </w:tcPr>
          <w:p w:rsidR="00E335E1" w:rsidRPr="0059779D" w:rsidRDefault="00E335E1" w:rsidP="0059779D">
            <w:pPr>
              <w:ind w:right="1317"/>
              <w:jc w:val="both"/>
              <w:rPr>
                <w:b/>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sz w:val="20"/>
              </w:rPr>
            </w:pPr>
          </w:p>
        </w:tc>
        <w:tc>
          <w:tcPr>
            <w:tcW w:w="2679" w:type="dxa"/>
            <w:tcBorders>
              <w:right w:val="single" w:sz="4" w:space="0" w:color="auto"/>
            </w:tcBorders>
            <w:shd w:val="clear" w:color="auto" w:fill="auto"/>
          </w:tcPr>
          <w:p w:rsidR="00E335E1" w:rsidRPr="0059779D" w:rsidRDefault="00E335E1" w:rsidP="0059779D">
            <w:pPr>
              <w:tabs>
                <w:tab w:val="left" w:pos="1697"/>
              </w:tabs>
              <w:ind w:right="-1739"/>
              <w:jc w:val="both"/>
              <w:rPr>
                <w:b/>
                <w:sz w:val="20"/>
              </w:rPr>
            </w:pPr>
            <w:r w:rsidRPr="0059779D">
              <w:rPr>
                <w:b/>
                <w:sz w:val="20"/>
              </w:rPr>
              <w:t>Téléphone :</w:t>
            </w:r>
          </w:p>
        </w:tc>
        <w:tc>
          <w:tcPr>
            <w:tcW w:w="6237" w:type="dxa"/>
            <w:gridSpan w:val="2"/>
            <w:vMerge/>
            <w:tcBorders>
              <w:left w:val="single" w:sz="4" w:space="0" w:color="auto"/>
              <w:right w:val="single" w:sz="4" w:space="0" w:color="auto"/>
            </w:tcBorders>
            <w:shd w:val="clear" w:color="auto" w:fill="auto"/>
          </w:tcPr>
          <w:p w:rsidR="00E335E1" w:rsidRPr="0059779D" w:rsidRDefault="00E335E1" w:rsidP="0059779D">
            <w:pPr>
              <w:ind w:right="1317"/>
              <w:jc w:val="both"/>
              <w:rPr>
                <w:b/>
                <w:sz w:val="20"/>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sz w:val="20"/>
              </w:rPr>
            </w:pPr>
          </w:p>
        </w:tc>
        <w:tc>
          <w:tcPr>
            <w:tcW w:w="2693" w:type="dxa"/>
            <w:gridSpan w:val="2"/>
            <w:tcBorders>
              <w:right w:val="single" w:sz="4" w:space="0" w:color="auto"/>
            </w:tcBorders>
            <w:shd w:val="clear" w:color="auto" w:fill="auto"/>
          </w:tcPr>
          <w:p w:rsidR="00E335E1" w:rsidRPr="0059779D" w:rsidRDefault="00E335E1" w:rsidP="0059779D">
            <w:pPr>
              <w:tabs>
                <w:tab w:val="left" w:pos="1697"/>
              </w:tabs>
              <w:ind w:right="-1739"/>
              <w:jc w:val="both"/>
              <w:rPr>
                <w:b/>
                <w:sz w:val="20"/>
              </w:rPr>
            </w:pPr>
          </w:p>
        </w:tc>
        <w:tc>
          <w:tcPr>
            <w:tcW w:w="6223" w:type="dxa"/>
            <w:tcBorders>
              <w:right w:val="single" w:sz="4" w:space="0" w:color="auto"/>
            </w:tcBorders>
            <w:shd w:val="clear" w:color="auto" w:fill="auto"/>
          </w:tcPr>
          <w:p w:rsidR="00E335E1" w:rsidRPr="0059779D" w:rsidRDefault="00E335E1" w:rsidP="0059779D">
            <w:pPr>
              <w:tabs>
                <w:tab w:val="left" w:pos="1697"/>
              </w:tabs>
              <w:ind w:right="-1739"/>
              <w:jc w:val="both"/>
              <w:rPr>
                <w:b/>
                <w:sz w:val="20"/>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sz w:val="20"/>
              </w:rPr>
            </w:pPr>
          </w:p>
        </w:tc>
        <w:tc>
          <w:tcPr>
            <w:tcW w:w="2679" w:type="dxa"/>
            <w:tcBorders>
              <w:left w:val="nil"/>
              <w:right w:val="single" w:sz="4" w:space="0" w:color="auto"/>
            </w:tcBorders>
            <w:shd w:val="clear" w:color="auto" w:fill="auto"/>
          </w:tcPr>
          <w:p w:rsidR="00E335E1" w:rsidRPr="0059779D" w:rsidRDefault="00E335E1" w:rsidP="0059779D">
            <w:pPr>
              <w:tabs>
                <w:tab w:val="left" w:pos="1697"/>
              </w:tabs>
              <w:ind w:right="-1739"/>
              <w:jc w:val="both"/>
              <w:rPr>
                <w:b/>
                <w:sz w:val="20"/>
              </w:rPr>
            </w:pPr>
            <w:r w:rsidRPr="0059779D">
              <w:rPr>
                <w:b/>
                <w:sz w:val="20"/>
              </w:rPr>
              <w:t>Nombre de postes disponibles:</w:t>
            </w:r>
          </w:p>
        </w:tc>
        <w:tc>
          <w:tcPr>
            <w:tcW w:w="6237" w:type="dxa"/>
            <w:gridSpan w:val="2"/>
            <w:tcBorders>
              <w:left w:val="single" w:sz="4" w:space="0" w:color="auto"/>
              <w:right w:val="single" w:sz="4" w:space="0" w:color="auto"/>
            </w:tcBorders>
            <w:shd w:val="clear" w:color="auto" w:fill="auto"/>
          </w:tcPr>
          <w:p w:rsidR="00E335E1" w:rsidRPr="0059779D" w:rsidRDefault="00E335E1" w:rsidP="00143AB5">
            <w:pPr>
              <w:ind w:right="1317"/>
              <w:jc w:val="both"/>
              <w:rPr>
                <w:b/>
                <w:sz w:val="20"/>
              </w:rPr>
            </w:pPr>
            <w:r>
              <w:rPr>
                <w:b/>
                <w:sz w:val="20"/>
              </w:rPr>
              <w:t>1</w:t>
            </w:r>
          </w:p>
        </w:tc>
      </w:tr>
      <w:tr w:rsidR="00E335E1" w:rsidRPr="00C21F2B"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sz w:val="20"/>
              </w:rPr>
            </w:pPr>
          </w:p>
        </w:tc>
        <w:tc>
          <w:tcPr>
            <w:tcW w:w="2679" w:type="dxa"/>
            <w:tcBorders>
              <w:right w:val="single" w:sz="4" w:space="0" w:color="auto"/>
            </w:tcBorders>
            <w:shd w:val="clear" w:color="auto" w:fill="auto"/>
          </w:tcPr>
          <w:p w:rsidR="00E335E1" w:rsidRDefault="00E335E1" w:rsidP="0059779D">
            <w:pPr>
              <w:tabs>
                <w:tab w:val="left" w:pos="1697"/>
              </w:tabs>
              <w:ind w:right="-1739"/>
              <w:jc w:val="both"/>
              <w:rPr>
                <w:b/>
                <w:sz w:val="20"/>
              </w:rPr>
            </w:pPr>
            <w:r>
              <w:rPr>
                <w:b/>
                <w:sz w:val="20"/>
              </w:rPr>
              <w:t>Catégorie</w:t>
            </w:r>
          </w:p>
          <w:p w:rsidR="00E335E1" w:rsidRDefault="00E335E1" w:rsidP="0059779D">
            <w:pPr>
              <w:tabs>
                <w:tab w:val="left" w:pos="1697"/>
              </w:tabs>
              <w:ind w:right="-1739"/>
              <w:jc w:val="both"/>
              <w:rPr>
                <w:b/>
                <w:sz w:val="20"/>
              </w:rPr>
            </w:pPr>
            <w:r w:rsidRPr="0059779D">
              <w:rPr>
                <w:b/>
                <w:sz w:val="20"/>
              </w:rPr>
              <w:t>Prise de fonction souhaitée :</w:t>
            </w:r>
          </w:p>
          <w:p w:rsidR="00E335E1" w:rsidRPr="0059779D" w:rsidRDefault="00E335E1" w:rsidP="0059779D">
            <w:pPr>
              <w:tabs>
                <w:tab w:val="left" w:pos="1697"/>
              </w:tabs>
              <w:ind w:right="-1739"/>
              <w:jc w:val="both"/>
              <w:rPr>
                <w:b/>
                <w:sz w:val="20"/>
              </w:rPr>
            </w:pPr>
            <w:r>
              <w:rPr>
                <w:b/>
                <w:sz w:val="20"/>
              </w:rPr>
              <w:t>Durée initiale souhaitée</w:t>
            </w:r>
          </w:p>
        </w:tc>
        <w:tc>
          <w:tcPr>
            <w:tcW w:w="6237" w:type="dxa"/>
            <w:gridSpan w:val="2"/>
            <w:tcBorders>
              <w:left w:val="single" w:sz="4" w:space="0" w:color="auto"/>
              <w:right w:val="single" w:sz="4" w:space="0" w:color="auto"/>
            </w:tcBorders>
            <w:shd w:val="clear" w:color="auto" w:fill="auto"/>
          </w:tcPr>
          <w:p w:rsidR="00E335E1" w:rsidRPr="00DD20D9" w:rsidRDefault="00E335E1" w:rsidP="00143AB5">
            <w:pPr>
              <w:ind w:right="1317"/>
              <w:jc w:val="both"/>
              <w:rPr>
                <w:b/>
                <w:sz w:val="20"/>
              </w:rPr>
            </w:pPr>
            <w:r>
              <w:rPr>
                <w:b/>
                <w:sz w:val="20"/>
              </w:rPr>
              <w:t>Administrateur (AD)</w:t>
            </w:r>
          </w:p>
          <w:p w:rsidR="00E335E1" w:rsidRPr="00C21F2B" w:rsidRDefault="00E335E1" w:rsidP="00143AB5">
            <w:pPr>
              <w:ind w:right="1317"/>
              <w:jc w:val="both"/>
              <w:rPr>
                <w:b/>
                <w:sz w:val="20"/>
                <w:lang w:val="fr-FR"/>
              </w:rPr>
            </w:pPr>
            <w:r>
              <w:rPr>
                <w:b/>
                <w:sz w:val="20"/>
              </w:rPr>
              <w:t>3ème/4ème trimestre 2019</w:t>
            </w:r>
            <w:r w:rsidRPr="00C21F2B">
              <w:rPr>
                <w:b/>
                <w:sz w:val="20"/>
                <w:lang w:val="fr-FR"/>
              </w:rPr>
              <w:t xml:space="preserve"> </w:t>
            </w:r>
            <w:r w:rsidRPr="00DD20D9">
              <w:rPr>
                <w:rStyle w:val="FootnoteReference"/>
                <w:b/>
                <w:sz w:val="20"/>
              </w:rPr>
              <w:footnoteReference w:id="1"/>
            </w:r>
          </w:p>
          <w:p w:rsidR="00E335E1" w:rsidRPr="00C21F2B" w:rsidRDefault="00E335E1" w:rsidP="001653AB">
            <w:pPr>
              <w:ind w:right="1317"/>
              <w:jc w:val="both"/>
              <w:rPr>
                <w:b/>
                <w:sz w:val="20"/>
                <w:lang w:val="fr-FR"/>
              </w:rPr>
            </w:pPr>
            <w:r>
              <w:rPr>
                <w:b/>
                <w:sz w:val="20"/>
              </w:rPr>
              <w:t xml:space="preserve">1 </w:t>
            </w:r>
            <w:r>
              <w:rPr>
                <w:rStyle w:val="FootnoteReference"/>
                <w:b/>
                <w:sz w:val="20"/>
                <w:vertAlign w:val="baseline"/>
                <w:lang w:val="fr-FR"/>
              </w:rPr>
              <w:t>an</w:t>
            </w:r>
            <w:r w:rsidRPr="00C21F2B">
              <w:rPr>
                <w:rStyle w:val="FootnoteReference"/>
                <w:b/>
                <w:sz w:val="20"/>
                <w:lang w:val="fr-FR"/>
              </w:rPr>
              <w:t>1</w:t>
            </w:r>
          </w:p>
        </w:tc>
      </w:tr>
      <w:tr w:rsidR="00E335E1" w:rsidRPr="0059779D" w:rsidTr="00657080">
        <w:trPr>
          <w:gridAfter w:val="1"/>
          <w:wAfter w:w="14" w:type="dxa"/>
        </w:trPr>
        <w:tc>
          <w:tcPr>
            <w:tcW w:w="392" w:type="dxa"/>
            <w:tcBorders>
              <w:left w:val="single" w:sz="4" w:space="0" w:color="auto"/>
              <w:bottom w:val="single" w:sz="4" w:space="0" w:color="auto"/>
            </w:tcBorders>
            <w:shd w:val="clear" w:color="auto" w:fill="auto"/>
          </w:tcPr>
          <w:p w:rsidR="00E335E1" w:rsidRPr="00C21F2B" w:rsidRDefault="00E335E1" w:rsidP="0059779D">
            <w:pPr>
              <w:ind w:right="1317"/>
              <w:jc w:val="both"/>
              <w:rPr>
                <w:b/>
                <w:sz w:val="20"/>
                <w:lang w:val="fr-FR"/>
              </w:rPr>
            </w:pPr>
          </w:p>
        </w:tc>
        <w:tc>
          <w:tcPr>
            <w:tcW w:w="2679" w:type="dxa"/>
            <w:tcBorders>
              <w:bottom w:val="single" w:sz="4" w:space="0" w:color="auto"/>
              <w:right w:val="single" w:sz="4" w:space="0" w:color="auto"/>
            </w:tcBorders>
            <w:shd w:val="clear" w:color="auto" w:fill="auto"/>
          </w:tcPr>
          <w:p w:rsidR="00E335E1" w:rsidRPr="0059779D" w:rsidRDefault="00E335E1" w:rsidP="0059779D">
            <w:pPr>
              <w:tabs>
                <w:tab w:val="left" w:pos="1697"/>
              </w:tabs>
              <w:ind w:right="-1739"/>
              <w:jc w:val="both"/>
              <w:rPr>
                <w:b/>
                <w:sz w:val="20"/>
              </w:rPr>
            </w:pPr>
            <w:r w:rsidRPr="0059779D">
              <w:rPr>
                <w:b/>
                <w:sz w:val="20"/>
              </w:rPr>
              <w:t>Lieu d’affectation :</w:t>
            </w:r>
          </w:p>
        </w:tc>
        <w:tc>
          <w:tcPr>
            <w:tcW w:w="6237" w:type="dxa"/>
            <w:gridSpan w:val="2"/>
            <w:tcBorders>
              <w:left w:val="single" w:sz="4" w:space="0" w:color="auto"/>
              <w:bottom w:val="single" w:sz="4" w:space="0" w:color="auto"/>
              <w:right w:val="single" w:sz="4" w:space="0" w:color="auto"/>
            </w:tcBorders>
            <w:shd w:val="clear" w:color="auto" w:fill="auto"/>
          </w:tcPr>
          <w:p w:rsidR="00E335E1" w:rsidRDefault="00E335E1" w:rsidP="00277C58">
            <w:pPr>
              <w:ind w:right="1317"/>
              <w:jc w:val="both"/>
              <w:rPr>
                <w:b/>
                <w:sz w:val="20"/>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fr-FR"/>
              </w:rPr>
              <w:t xml:space="preserve"> </w:t>
            </w:r>
            <w:r w:rsidRPr="00DD20D9">
              <w:rPr>
                <w:b/>
                <w:sz w:val="20"/>
              </w:rPr>
              <w:t>Bruxelles</w:t>
            </w:r>
            <w:r>
              <w:rPr>
                <w:b/>
                <w:sz w:val="20"/>
              </w:rPr>
              <w:tab/>
            </w:r>
            <w:r w:rsidRPr="00DD20D9">
              <w:rPr>
                <w:rFonts w:ascii="Verdana" w:eastAsia="MS Minngs" w:hAnsi="Verdana" w:cs="Verdana"/>
                <w:bCs/>
                <w:sz w:val="18"/>
                <w:szCs w:val="18"/>
                <w:lang w:val="fr-FR"/>
              </w:rPr>
              <w:sym w:font="Wingdings 2" w:char="F0A3"/>
            </w:r>
            <w:r>
              <w:rPr>
                <w:rFonts w:ascii="Verdana" w:eastAsia="MS Minngs" w:hAnsi="Verdana" w:cs="Verdana"/>
                <w:bCs/>
                <w:sz w:val="18"/>
                <w:szCs w:val="18"/>
                <w:lang w:val="fr-FR"/>
              </w:rPr>
              <w:t xml:space="preserve"> </w:t>
            </w:r>
            <w:r>
              <w:rPr>
                <w:b/>
                <w:sz w:val="20"/>
              </w:rPr>
              <w:t>Luxembourg</w:t>
            </w:r>
            <w:r>
              <w:rPr>
                <w:b/>
                <w:sz w:val="20"/>
              </w:rPr>
              <w:tab/>
              <w:t xml:space="preserve">       </w:t>
            </w:r>
            <w:r w:rsidRPr="00DD20D9">
              <w:rPr>
                <w:rFonts w:ascii="Verdana" w:eastAsia="MS Minngs" w:hAnsi="Verdana" w:cs="Verdana"/>
                <w:bCs/>
                <w:sz w:val="18"/>
                <w:szCs w:val="18"/>
                <w:lang w:val="fr-FR"/>
              </w:rPr>
              <w:sym w:font="Wingdings 2" w:char="F0A3"/>
            </w:r>
            <w:r>
              <w:rPr>
                <w:rFonts w:ascii="Verdana" w:eastAsia="MS Minngs" w:hAnsi="Verdana" w:cs="Verdana"/>
                <w:bCs/>
                <w:sz w:val="18"/>
                <w:szCs w:val="18"/>
                <w:lang w:val="fr-FR"/>
              </w:rPr>
              <w:t xml:space="preserve"> </w:t>
            </w:r>
            <w:r w:rsidRPr="00DD20D9">
              <w:rPr>
                <w:b/>
                <w:sz w:val="20"/>
              </w:rPr>
              <w:t>Autre</w:t>
            </w:r>
            <w:r>
              <w:rPr>
                <w:b/>
                <w:sz w:val="20"/>
              </w:rPr>
              <w:t xml:space="preserve"> : </w:t>
            </w:r>
            <w:r w:rsidRPr="00DD20D9">
              <w:rPr>
                <w:b/>
                <w:sz w:val="20"/>
              </w:rPr>
              <w:t>…….</w:t>
            </w:r>
          </w:p>
          <w:p w:rsidR="00E335E1" w:rsidRPr="00DD20D9" w:rsidRDefault="00E335E1" w:rsidP="00277C58">
            <w:pPr>
              <w:ind w:right="1317"/>
              <w:jc w:val="both"/>
              <w:rPr>
                <w:b/>
                <w:sz w:val="20"/>
              </w:rPr>
            </w:pPr>
          </w:p>
        </w:tc>
      </w:tr>
      <w:tr w:rsidR="00E335E1" w:rsidRPr="0059779D" w:rsidTr="00657080">
        <w:trPr>
          <w:gridAfter w:val="1"/>
          <w:wAfter w:w="14" w:type="dxa"/>
          <w:trHeight w:val="439"/>
        </w:trPr>
        <w:tc>
          <w:tcPr>
            <w:tcW w:w="392" w:type="dxa"/>
            <w:vMerge w:val="restart"/>
            <w:tcBorders>
              <w:top w:val="single" w:sz="4" w:space="0" w:color="auto"/>
              <w:left w:val="single" w:sz="4" w:space="0" w:color="auto"/>
            </w:tcBorders>
            <w:shd w:val="clear" w:color="auto" w:fill="auto"/>
          </w:tcPr>
          <w:p w:rsidR="00E335E1" w:rsidRPr="0059779D" w:rsidRDefault="00E335E1" w:rsidP="0059779D">
            <w:pPr>
              <w:ind w:right="1317"/>
              <w:jc w:val="both"/>
              <w:rPr>
                <w:b/>
                <w:sz w:val="20"/>
              </w:rPr>
            </w:pPr>
          </w:p>
        </w:tc>
        <w:tc>
          <w:tcPr>
            <w:tcW w:w="2679" w:type="dxa"/>
            <w:vMerge w:val="restart"/>
            <w:tcBorders>
              <w:top w:val="single" w:sz="4" w:space="0" w:color="auto"/>
              <w:right w:val="single" w:sz="4" w:space="0" w:color="auto"/>
            </w:tcBorders>
            <w:shd w:val="clear" w:color="auto" w:fill="auto"/>
          </w:tcPr>
          <w:p w:rsidR="00E335E1" w:rsidRPr="0059779D" w:rsidRDefault="00E335E1"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35E1" w:rsidRPr="000860A3" w:rsidRDefault="00E335E1" w:rsidP="00C21F2B">
            <w:pPr>
              <w:rPr>
                <w:szCs w:val="24"/>
              </w:rPr>
            </w:pPr>
            <w:r>
              <w:rPr>
                <w:rFonts w:ascii="Verdana" w:eastAsia="MS Minngs" w:hAnsi="Verdana" w:cs="Verdana"/>
                <w:bCs/>
                <w:sz w:val="18"/>
                <w:szCs w:val="18"/>
                <w:lang w:val="fr-FR"/>
              </w:rPr>
              <w:sym w:font="Wingdings" w:char="F0FD"/>
            </w:r>
            <w:r w:rsidRPr="00DD20D9">
              <w:rPr>
                <w:rStyle w:val="Strong"/>
                <w:sz w:val="20"/>
              </w:rPr>
              <w:t> </w:t>
            </w:r>
            <w:r>
              <w:rPr>
                <w:rStyle w:val="Strong"/>
                <w:sz w:val="20"/>
              </w:rPr>
              <w:t xml:space="preserve">   </w:t>
            </w:r>
            <w:r>
              <w:rPr>
                <w:b/>
                <w:sz w:val="20"/>
              </w:rPr>
              <w:t xml:space="preserve">Avec indemnités  </w:t>
            </w:r>
            <w:r w:rsidRPr="00DD20D9">
              <w:rPr>
                <w:b/>
                <w:sz w:val="20"/>
              </w:rPr>
              <w:t xml:space="preserve"> </w:t>
            </w:r>
            <w:r>
              <w:rPr>
                <w:b/>
                <w:sz w:val="20"/>
              </w:rPr>
              <w:tab/>
            </w:r>
            <w:r w:rsidRPr="00836F84">
              <w:rPr>
                <w:rFonts w:ascii="Verdana" w:eastAsia="MS Minngs" w:hAnsi="Verdana" w:cs="Verdana"/>
                <w:bCs/>
                <w:sz w:val="18"/>
                <w:szCs w:val="18"/>
              </w:rPr>
              <w:t></w:t>
            </w:r>
            <w:r w:rsidRPr="00DD20D9">
              <w:rPr>
                <w:rStyle w:val="Strong"/>
                <w:sz w:val="20"/>
              </w:rPr>
              <w:t> </w:t>
            </w:r>
            <w:r w:rsidRPr="00DD20D9">
              <w:rPr>
                <w:rFonts w:ascii="Verdana" w:eastAsia="MS Minngs" w:hAnsi="Verdana" w:cs="Verdana"/>
                <w:bCs/>
                <w:sz w:val="18"/>
                <w:szCs w:val="18"/>
                <w:lang w:val="fr-FR"/>
              </w:rPr>
              <w:t xml:space="preserve"> </w:t>
            </w:r>
            <w:r>
              <w:rPr>
                <w:b/>
                <w:sz w:val="20"/>
              </w:rPr>
              <w:t>Sans frais</w:t>
            </w:r>
          </w:p>
        </w:tc>
      </w:tr>
      <w:tr w:rsidR="00E335E1" w:rsidRPr="0059779D" w:rsidTr="00657080">
        <w:trPr>
          <w:gridAfter w:val="1"/>
          <w:wAfter w:w="14" w:type="dxa"/>
          <w:trHeight w:val="581"/>
        </w:trPr>
        <w:tc>
          <w:tcPr>
            <w:tcW w:w="392" w:type="dxa"/>
            <w:vMerge/>
            <w:tcBorders>
              <w:left w:val="single" w:sz="4" w:space="0" w:color="auto"/>
            </w:tcBorders>
            <w:shd w:val="clear" w:color="auto" w:fill="auto"/>
          </w:tcPr>
          <w:p w:rsidR="00E335E1" w:rsidRPr="0059779D" w:rsidRDefault="00E335E1" w:rsidP="0059779D">
            <w:pPr>
              <w:ind w:right="1317"/>
              <w:jc w:val="both"/>
              <w:rPr>
                <w:b/>
                <w:sz w:val="20"/>
              </w:rPr>
            </w:pPr>
          </w:p>
        </w:tc>
        <w:tc>
          <w:tcPr>
            <w:tcW w:w="2679" w:type="dxa"/>
            <w:vMerge/>
            <w:tcBorders>
              <w:right w:val="single" w:sz="4" w:space="0" w:color="auto"/>
            </w:tcBorders>
            <w:shd w:val="clear" w:color="auto" w:fill="auto"/>
          </w:tcPr>
          <w:p w:rsidR="00E335E1" w:rsidRPr="0059779D" w:rsidRDefault="00E335E1" w:rsidP="0059779D">
            <w:pPr>
              <w:tabs>
                <w:tab w:val="left" w:pos="1697"/>
              </w:tabs>
              <w:ind w:right="-1739"/>
              <w:jc w:val="both"/>
              <w:rPr>
                <w:b/>
                <w:sz w:val="20"/>
              </w:rPr>
            </w:pPr>
          </w:p>
        </w:tc>
        <w:tc>
          <w:tcPr>
            <w:tcW w:w="6237" w:type="dxa"/>
            <w:gridSpan w:val="2"/>
            <w:tcBorders>
              <w:left w:val="single" w:sz="4" w:space="0" w:color="auto"/>
              <w:bottom w:val="single" w:sz="4" w:space="0" w:color="auto"/>
              <w:right w:val="single" w:sz="4" w:space="0" w:color="auto"/>
            </w:tcBorders>
            <w:shd w:val="clear" w:color="auto" w:fill="auto"/>
            <w:vAlign w:val="center"/>
          </w:tcPr>
          <w:p w:rsidR="00E335E1" w:rsidRDefault="00E335E1" w:rsidP="007E36DE">
            <w:pPr>
              <w:rPr>
                <w:b/>
                <w:sz w:val="20"/>
              </w:rPr>
            </w:pPr>
            <w:r w:rsidRPr="00DD20D9">
              <w:rPr>
                <w:b/>
                <w:sz w:val="20"/>
              </w:rPr>
              <w:t xml:space="preserve">Cet </w:t>
            </w:r>
            <w:r>
              <w:rPr>
                <w:b/>
                <w:sz w:val="20"/>
              </w:rPr>
              <w:t xml:space="preserve">avis </w:t>
            </w:r>
            <w:r w:rsidRPr="00DD20D9">
              <w:rPr>
                <w:b/>
                <w:sz w:val="20"/>
              </w:rPr>
              <w:t xml:space="preserve">est </w:t>
            </w:r>
            <w:r>
              <w:rPr>
                <w:b/>
                <w:sz w:val="20"/>
              </w:rPr>
              <w:t>également ouvert</w:t>
            </w:r>
          </w:p>
          <w:p w:rsidR="00E335E1" w:rsidRDefault="00E335E1" w:rsidP="007E36DE">
            <w:pPr>
              <w:rPr>
                <w:rStyle w:val="Strong"/>
                <w:sz w:val="20"/>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Pr>
                <w:rStyle w:val="Strong"/>
                <w:sz w:val="20"/>
              </w:rPr>
              <w:t>aux</w:t>
            </w:r>
            <w:proofErr w:type="gramEnd"/>
            <w:r w:rsidRPr="00DD20D9">
              <w:rPr>
                <w:rStyle w:val="Strong"/>
                <w:sz w:val="20"/>
              </w:rPr>
              <w:t xml:space="preserve"> pays </w:t>
            </w:r>
            <w:r>
              <w:rPr>
                <w:rStyle w:val="Strong"/>
                <w:sz w:val="20"/>
              </w:rPr>
              <w:t>AELE</w:t>
            </w:r>
            <w:r w:rsidRPr="00DD20D9">
              <w:rPr>
                <w:rStyle w:val="Strong"/>
                <w:sz w:val="20"/>
              </w:rPr>
              <w:t xml:space="preserve"> suivants</w:t>
            </w:r>
            <w:r>
              <w:rPr>
                <w:rStyle w:val="Strong"/>
                <w:sz w:val="20"/>
              </w:rPr>
              <w:t xml:space="preserve"> </w:t>
            </w:r>
            <w:r w:rsidRPr="00DD20D9">
              <w:rPr>
                <w:rStyle w:val="Strong"/>
                <w:sz w:val="20"/>
              </w:rPr>
              <w:t>:</w:t>
            </w:r>
          </w:p>
          <w:p w:rsidR="00E335E1" w:rsidRPr="00ED15A0" w:rsidRDefault="00E335E1" w:rsidP="007E36DE">
            <w:pPr>
              <w:tabs>
                <w:tab w:val="left" w:pos="1182"/>
              </w:tabs>
              <w:ind w:right="-1739"/>
              <w:rPr>
                <w:sz w:val="20"/>
              </w:rPr>
            </w:pPr>
            <w:r>
              <w:rPr>
                <w:b/>
                <w:sz w:val="20"/>
              </w:rPr>
              <w:tab/>
            </w:r>
            <w:r w:rsidRPr="007E36DE">
              <w:rPr>
                <w:sz w:val="20"/>
              </w:rPr>
              <w:sym w:font="Wingdings 2" w:char="F0A3"/>
            </w:r>
            <w:r w:rsidRPr="007E36DE">
              <w:rPr>
                <w:b/>
                <w:sz w:val="20"/>
              </w:rPr>
              <w:t xml:space="preserve"> Islande </w:t>
            </w:r>
            <w:r w:rsidRPr="007E36DE">
              <w:rPr>
                <w:sz w:val="20"/>
              </w:rPr>
              <w:sym w:font="Wingdings 2" w:char="F0A3"/>
            </w:r>
            <w:r w:rsidRPr="007E36DE">
              <w:rPr>
                <w:b/>
                <w:sz w:val="20"/>
              </w:rPr>
              <w:t xml:space="preserve"> Liechtenstein </w:t>
            </w:r>
            <w:r w:rsidRPr="007E36DE">
              <w:rPr>
                <w:sz w:val="20"/>
              </w:rPr>
              <w:sym w:font="Wingdings 2" w:char="F0A3"/>
            </w:r>
            <w:r w:rsidRPr="007E36DE">
              <w:rPr>
                <w:b/>
                <w:sz w:val="20"/>
              </w:rPr>
              <w:t xml:space="preserve"> Norvège </w:t>
            </w:r>
            <w:r w:rsidRPr="007E36DE">
              <w:rPr>
                <w:sz w:val="20"/>
              </w:rPr>
              <w:sym w:font="Wingdings 2" w:char="F0A3"/>
            </w:r>
            <w:r>
              <w:rPr>
                <w:b/>
                <w:sz w:val="20"/>
              </w:rPr>
              <w:t xml:space="preserve"> Suisse</w:t>
            </w:r>
            <w:r w:rsidRPr="007E36DE">
              <w:rPr>
                <w:sz w:val="20"/>
              </w:rPr>
              <w:t xml:space="preserve"> </w:t>
            </w:r>
          </w:p>
          <w:p w:rsidR="00E335E1" w:rsidRPr="00AA431A" w:rsidRDefault="00E335E1" w:rsidP="007E36DE">
            <w:pPr>
              <w:tabs>
                <w:tab w:val="left" w:pos="1182"/>
              </w:tabs>
              <w:ind w:right="-1739"/>
              <w:rPr>
                <w:b/>
                <w:sz w:val="20"/>
              </w:rPr>
            </w:pPr>
            <w:r w:rsidRPr="00ED15A0">
              <w:rPr>
                <w:b/>
                <w:sz w:val="20"/>
              </w:rPr>
              <w:tab/>
            </w:r>
            <w:r w:rsidRPr="007E36DE">
              <w:rPr>
                <w:sz w:val="20"/>
              </w:rPr>
              <w:sym w:font="Wingdings 2" w:char="F0A3"/>
            </w:r>
            <w:r w:rsidRPr="001653AB">
              <w:rPr>
                <w:b/>
                <w:sz w:val="20"/>
              </w:rPr>
              <w:t xml:space="preserve"> Accord AELE-EEE </w:t>
            </w:r>
            <w:r w:rsidRPr="00AA431A">
              <w:rPr>
                <w:b/>
                <w:sz w:val="20"/>
              </w:rPr>
              <w:t>in-</w:t>
            </w:r>
            <w:proofErr w:type="spellStart"/>
            <w:r w:rsidRPr="00AA431A">
              <w:rPr>
                <w:b/>
                <w:sz w:val="20"/>
              </w:rPr>
              <w:t>Kind</w:t>
            </w:r>
            <w:proofErr w:type="spellEnd"/>
          </w:p>
          <w:p w:rsidR="00E335E1" w:rsidRPr="000860A3" w:rsidRDefault="00E335E1" w:rsidP="007E36DE">
            <w:pPr>
              <w:tabs>
                <w:tab w:val="left" w:pos="1697"/>
              </w:tabs>
              <w:ind w:right="-1739"/>
              <w:rPr>
                <w:b/>
                <w:sz w:val="20"/>
              </w:rPr>
            </w:pPr>
            <w:r w:rsidRPr="00AA431A">
              <w:rPr>
                <w:b/>
                <w:sz w:val="20"/>
              </w:rPr>
              <w:t xml:space="preserve">                                </w:t>
            </w:r>
            <w:r w:rsidRPr="00ED15A0">
              <w:rPr>
                <w:b/>
                <w:sz w:val="20"/>
              </w:rPr>
              <w:t>(Islande, Liechtenstein, Norvège)</w:t>
            </w:r>
            <w:r>
              <w:rPr>
                <w:b/>
                <w:sz w:val="20"/>
              </w:rPr>
              <w:t xml:space="preserve"> </w:t>
            </w:r>
            <w:r w:rsidRPr="00C3694E">
              <w:rPr>
                <w:b/>
                <w:sz w:val="20"/>
              </w:rPr>
              <w:br/>
            </w:r>
            <w:r w:rsidRPr="00DD20D9">
              <w:rPr>
                <w:rFonts w:ascii="Verdana" w:eastAsia="MS Minngs" w:hAnsi="Verdana" w:cs="Verdana"/>
                <w:bCs/>
                <w:sz w:val="18"/>
                <w:szCs w:val="18"/>
                <w:lang w:val="fr-FR"/>
              </w:rPr>
              <w:sym w:font="Wingdings 2" w:char="F0A3"/>
            </w:r>
            <w:r>
              <w:rPr>
                <w:rStyle w:val="Strong"/>
                <w:sz w:val="20"/>
              </w:rPr>
              <w:t>    aux</w:t>
            </w:r>
            <w:r w:rsidRPr="00DD20D9">
              <w:rPr>
                <w:rStyle w:val="Strong"/>
                <w:sz w:val="20"/>
              </w:rPr>
              <w:t xml:space="preserve"> pays tiers suivants:</w:t>
            </w:r>
            <w:r>
              <w:rPr>
                <w:rStyle w:val="Strong"/>
                <w:sz w:val="20"/>
              </w:rPr>
              <w:t xml:space="preserve"> </w:t>
            </w:r>
          </w:p>
          <w:p w:rsidR="00E335E1" w:rsidRDefault="00E335E1" w:rsidP="007E36DE">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Pr>
                <w:rStyle w:val="Strong"/>
                <w:sz w:val="20"/>
              </w:rPr>
              <w:t>aux</w:t>
            </w:r>
            <w:proofErr w:type="gramEnd"/>
            <w:r w:rsidRPr="00DD20D9">
              <w:rPr>
                <w:rStyle w:val="Strong"/>
                <w:sz w:val="20"/>
              </w:rPr>
              <w:t xml:space="preserve"> organisations intergouvernementales suivantes: </w:t>
            </w:r>
          </w:p>
          <w:p w:rsidR="00E335E1" w:rsidRPr="007E36DE" w:rsidRDefault="00E335E1" w:rsidP="007E36DE">
            <w:pPr>
              <w:rPr>
                <w:rFonts w:ascii="Arial" w:hAnsi="Arial" w:cs="Arial"/>
                <w:szCs w:val="24"/>
              </w:rPr>
            </w:pPr>
          </w:p>
        </w:tc>
      </w:tr>
      <w:tr w:rsidR="00E335E1" w:rsidRPr="0059779D" w:rsidTr="0059779D">
        <w:trPr>
          <w:gridAfter w:val="1"/>
          <w:wAfter w:w="14" w:type="dxa"/>
        </w:trPr>
        <w:tc>
          <w:tcPr>
            <w:tcW w:w="392" w:type="dxa"/>
            <w:tcBorders>
              <w:top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E335E1" w:rsidRPr="0059779D" w:rsidRDefault="00E335E1" w:rsidP="0059779D">
            <w:pPr>
              <w:ind w:right="1317"/>
              <w:jc w:val="both"/>
              <w:rPr>
                <w:b/>
                <w:sz w:val="20"/>
              </w:rPr>
            </w:pPr>
          </w:p>
        </w:tc>
      </w:tr>
      <w:tr w:rsidR="00E335E1"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E335E1" w:rsidRPr="00E50169" w:rsidRDefault="00E335E1" w:rsidP="0059779D">
            <w:pPr>
              <w:ind w:right="1317"/>
              <w:jc w:val="both"/>
              <w:rPr>
                <w:b/>
                <w:sz w:val="20"/>
              </w:rPr>
            </w:pPr>
            <w:r w:rsidRPr="00E50169">
              <w:rPr>
                <w:b/>
                <w:sz w:val="20"/>
              </w:rPr>
              <w:t>1</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E335E1" w:rsidRPr="00E50169" w:rsidRDefault="00E335E1" w:rsidP="0059779D">
            <w:pPr>
              <w:ind w:right="1317"/>
              <w:jc w:val="both"/>
              <w:rPr>
                <w:b/>
                <w:sz w:val="20"/>
              </w:rPr>
            </w:pPr>
            <w:r w:rsidRPr="00E50169">
              <w:rPr>
                <w:b/>
                <w:sz w:val="20"/>
              </w:rPr>
              <w:t>Nature des fonctions :</w:t>
            </w:r>
          </w:p>
        </w:tc>
      </w:tr>
      <w:tr w:rsidR="00E335E1" w:rsidRPr="0059779D" w:rsidTr="0059779D">
        <w:trPr>
          <w:gridAfter w:val="1"/>
          <w:wAfter w:w="14" w:type="dxa"/>
        </w:trPr>
        <w:tc>
          <w:tcPr>
            <w:tcW w:w="392" w:type="dxa"/>
            <w:tcBorders>
              <w:top w:val="single" w:sz="4" w:space="0" w:color="auto"/>
              <w:left w:val="single" w:sz="4" w:space="0" w:color="auto"/>
            </w:tcBorders>
            <w:shd w:val="clear" w:color="auto" w:fill="auto"/>
          </w:tcPr>
          <w:p w:rsidR="00E335E1" w:rsidRPr="002D71AF" w:rsidRDefault="00E335E1" w:rsidP="0059779D">
            <w:pPr>
              <w:ind w:right="1317"/>
              <w:jc w:val="both"/>
              <w:rPr>
                <w:b/>
                <w:sz w:val="20"/>
                <w:highlight w:val="yellow"/>
              </w:rPr>
            </w:pPr>
          </w:p>
        </w:tc>
        <w:tc>
          <w:tcPr>
            <w:tcW w:w="8916" w:type="dxa"/>
            <w:gridSpan w:val="3"/>
            <w:tcBorders>
              <w:top w:val="single" w:sz="4" w:space="0" w:color="auto"/>
              <w:right w:val="single" w:sz="4" w:space="0" w:color="auto"/>
            </w:tcBorders>
            <w:shd w:val="clear" w:color="auto" w:fill="auto"/>
          </w:tcPr>
          <w:p w:rsidR="00E335E1" w:rsidRPr="002D71AF" w:rsidRDefault="00E335E1" w:rsidP="0059779D">
            <w:pPr>
              <w:ind w:right="1317"/>
              <w:jc w:val="both"/>
              <w:rPr>
                <w:b/>
                <w:sz w:val="20"/>
                <w:highlight w:val="yellow"/>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2D71AF" w:rsidRDefault="00E335E1" w:rsidP="0059779D">
            <w:pPr>
              <w:ind w:right="1317"/>
              <w:jc w:val="both"/>
              <w:rPr>
                <w:b/>
                <w:sz w:val="20"/>
                <w:highlight w:val="yellow"/>
              </w:rPr>
            </w:pPr>
          </w:p>
        </w:tc>
        <w:tc>
          <w:tcPr>
            <w:tcW w:w="8916" w:type="dxa"/>
            <w:gridSpan w:val="3"/>
            <w:tcBorders>
              <w:right w:val="single" w:sz="4" w:space="0" w:color="auto"/>
            </w:tcBorders>
            <w:shd w:val="clear" w:color="auto" w:fill="auto"/>
          </w:tcPr>
          <w:p w:rsidR="00E50169" w:rsidRDefault="00E50169" w:rsidP="00E50169">
            <w:pPr>
              <w:ind w:left="-106"/>
              <w:rPr>
                <w:sz w:val="20"/>
              </w:rPr>
            </w:pPr>
            <w:r w:rsidRPr="00FB338C">
              <w:rPr>
                <w:sz w:val="20"/>
              </w:rPr>
              <w:t>En tant que membre d'une équipe au sein de la direction générale de la communication chargée des infrastructures des représentations de la Commission européenne, nous recherchons un expert national pour renforcer et assister le responsable des infrastructures sectorielles dans la coordination des projets avec les différentes parties prenantes impliquées (Représentations de la Commission dans les États membres, direction générale de la communication au siège de Bruxelles, bureau de l'infrastructure à Bruxelles, direction générale du budget, du service juridique, des bureaux de liaison du Parlement européen dans les États membres ainsi que des services du Parlement européen à Bruxelles et au Luxembourg).</w:t>
            </w:r>
          </w:p>
          <w:p w:rsidR="00D0665A" w:rsidRPr="00FB338C" w:rsidRDefault="00D0665A" w:rsidP="00E50169">
            <w:pPr>
              <w:ind w:left="-106"/>
              <w:rPr>
                <w:sz w:val="20"/>
              </w:rPr>
            </w:pPr>
            <w:bookmarkStart w:id="0" w:name="_GoBack"/>
            <w:bookmarkEnd w:id="0"/>
          </w:p>
          <w:p w:rsidR="00E50169" w:rsidRDefault="00E50169" w:rsidP="00E50169">
            <w:pPr>
              <w:ind w:left="-106"/>
              <w:rPr>
                <w:sz w:val="20"/>
              </w:rPr>
            </w:pPr>
            <w:r w:rsidRPr="00FB338C">
              <w:rPr>
                <w:sz w:val="20"/>
              </w:rPr>
              <w:t>Cela inclut la préparation de briefings politiques à l’intention du président / commissaire, du directeur général et de la direction générale sur l’avancement de divers dossiers immobiliers (prospections de marché, renouvellements de baux, travaux spécifiques) ainsi que sur la mise en œuvre d’une communication stimulante et innovante type « Expérience Europe » à Bruxelles et, successivement, dans les États membres. Un soutien procédural occasionnel pour les opérations d’achat liées aux bâtiments des représentations pourrait faire partie des tâches confiées. Sous la supervision d'un fonctionnaire, l'expert national sélectionné accomplira diverses tâches, notamment:</w:t>
            </w:r>
          </w:p>
          <w:p w:rsidR="00E335E1" w:rsidRPr="002D71AF" w:rsidRDefault="00E335E1" w:rsidP="0059779D">
            <w:pPr>
              <w:ind w:right="1317"/>
              <w:jc w:val="both"/>
              <w:rPr>
                <w:b/>
                <w:sz w:val="20"/>
                <w:highlight w:val="yellow"/>
              </w:rPr>
            </w:pPr>
          </w:p>
          <w:p w:rsidR="00E335E1" w:rsidRDefault="00E335E1" w:rsidP="0059779D">
            <w:pPr>
              <w:ind w:right="1317"/>
              <w:jc w:val="both"/>
              <w:rPr>
                <w:b/>
                <w:sz w:val="20"/>
                <w:highlight w:val="yellow"/>
              </w:rPr>
            </w:pPr>
          </w:p>
          <w:p w:rsidR="00E335E1" w:rsidRPr="002D71AF" w:rsidRDefault="00E335E1" w:rsidP="0059779D">
            <w:pPr>
              <w:ind w:right="1317"/>
              <w:jc w:val="both"/>
              <w:rPr>
                <w:b/>
                <w:sz w:val="20"/>
                <w:highlight w:val="yellow"/>
              </w:rPr>
            </w:pPr>
          </w:p>
          <w:p w:rsidR="00E50169" w:rsidRDefault="00E50169" w:rsidP="00E50169">
            <w:pPr>
              <w:numPr>
                <w:ilvl w:val="0"/>
                <w:numId w:val="12"/>
              </w:numPr>
              <w:ind w:left="319"/>
              <w:rPr>
                <w:sz w:val="20"/>
              </w:rPr>
            </w:pPr>
            <w:proofErr w:type="gramStart"/>
            <w:r w:rsidRPr="00FB338C">
              <w:rPr>
                <w:sz w:val="20"/>
              </w:rPr>
              <w:t>assurer</w:t>
            </w:r>
            <w:proofErr w:type="gramEnd"/>
            <w:r w:rsidRPr="00FB338C">
              <w:rPr>
                <w:sz w:val="20"/>
              </w:rPr>
              <w:t xml:space="preserve"> la liaison avec les différentes parties prenantes au sein de la Commission et du Parlement européen afin d’assurer des briefings, rapports, comptes rendus de grande qualité et des mises à jour des informations régulières pour la hiérarchie</w:t>
            </w:r>
            <w:r>
              <w:rPr>
                <w:sz w:val="20"/>
              </w:rPr>
              <w:t xml:space="preserve"> administrative et politique;</w:t>
            </w:r>
          </w:p>
          <w:p w:rsidR="00E50169" w:rsidRDefault="00E50169" w:rsidP="00E50169">
            <w:pPr>
              <w:ind w:left="319"/>
              <w:rPr>
                <w:sz w:val="20"/>
              </w:rPr>
            </w:pPr>
          </w:p>
          <w:p w:rsidR="00E50169" w:rsidRDefault="00E50169" w:rsidP="00E50169">
            <w:pPr>
              <w:numPr>
                <w:ilvl w:val="0"/>
                <w:numId w:val="12"/>
              </w:numPr>
              <w:ind w:left="319"/>
              <w:rPr>
                <w:sz w:val="20"/>
              </w:rPr>
            </w:pPr>
            <w:proofErr w:type="gramStart"/>
            <w:r w:rsidRPr="00FB338C">
              <w:rPr>
                <w:sz w:val="20"/>
              </w:rPr>
              <w:t>contribuer</w:t>
            </w:r>
            <w:proofErr w:type="gramEnd"/>
            <w:r w:rsidRPr="00FB338C">
              <w:rPr>
                <w:sz w:val="20"/>
              </w:rPr>
              <w:t xml:space="preserve"> à la planification et à la rédaction de documents administratifs concernant la gestion des bâtiments et les procédures de passation des marchés immobiliers des bâtiments et des infrastructures des représentations de la Commission, en particulier soutien/assistance dans le contexte des décisions d'attribution</w:t>
            </w:r>
            <w:r>
              <w:rPr>
                <w:sz w:val="20"/>
              </w:rPr>
              <w:t xml:space="preserve"> et des rapports d'évaluation;</w:t>
            </w:r>
          </w:p>
          <w:p w:rsidR="00E50169" w:rsidRDefault="00E50169" w:rsidP="00E50169">
            <w:pPr>
              <w:ind w:left="319"/>
              <w:rPr>
                <w:sz w:val="20"/>
              </w:rPr>
            </w:pPr>
          </w:p>
          <w:p w:rsidR="00E50169" w:rsidRDefault="00E50169" w:rsidP="00E50169">
            <w:pPr>
              <w:numPr>
                <w:ilvl w:val="0"/>
                <w:numId w:val="12"/>
              </w:numPr>
              <w:ind w:left="319"/>
              <w:rPr>
                <w:sz w:val="20"/>
              </w:rPr>
            </w:pPr>
            <w:proofErr w:type="gramStart"/>
            <w:r w:rsidRPr="00FB338C">
              <w:rPr>
                <w:sz w:val="20"/>
              </w:rPr>
              <w:t>contribuer</w:t>
            </w:r>
            <w:proofErr w:type="gramEnd"/>
            <w:r w:rsidRPr="00FB338C">
              <w:rPr>
                <w:sz w:val="20"/>
              </w:rPr>
              <w:t xml:space="preserve"> à la planification, à la coordination et à la rédaction des documents nécessaires à la soumission des dossiers de bâtiment aux consultations interservice</w:t>
            </w:r>
            <w:r>
              <w:rPr>
                <w:sz w:val="20"/>
              </w:rPr>
              <w:t xml:space="preserve">s et à l'autorité budgétaire; </w:t>
            </w:r>
          </w:p>
          <w:p w:rsidR="00E50169" w:rsidRDefault="00E50169" w:rsidP="00E50169">
            <w:pPr>
              <w:pStyle w:val="ListParagraph"/>
              <w:rPr>
                <w:sz w:val="20"/>
              </w:rPr>
            </w:pPr>
          </w:p>
          <w:p w:rsidR="00E50169" w:rsidRDefault="00E50169" w:rsidP="00E50169">
            <w:pPr>
              <w:numPr>
                <w:ilvl w:val="0"/>
                <w:numId w:val="12"/>
              </w:numPr>
              <w:ind w:left="319"/>
              <w:rPr>
                <w:sz w:val="20"/>
              </w:rPr>
            </w:pPr>
            <w:proofErr w:type="gramStart"/>
            <w:r w:rsidRPr="00FB338C">
              <w:rPr>
                <w:sz w:val="20"/>
              </w:rPr>
              <w:t>gérer</w:t>
            </w:r>
            <w:proofErr w:type="gramEnd"/>
            <w:r w:rsidRPr="00FB338C">
              <w:rPr>
                <w:sz w:val="20"/>
              </w:rPr>
              <w:t xml:space="preserve"> plu</w:t>
            </w:r>
            <w:r>
              <w:rPr>
                <w:sz w:val="20"/>
              </w:rPr>
              <w:t>sieurs projets simultanément;</w:t>
            </w:r>
          </w:p>
          <w:p w:rsidR="00E50169" w:rsidRDefault="00E50169" w:rsidP="00E50169">
            <w:pPr>
              <w:ind w:left="319"/>
              <w:rPr>
                <w:sz w:val="20"/>
              </w:rPr>
            </w:pPr>
          </w:p>
          <w:p w:rsidR="00E335E1" w:rsidRPr="00E50169" w:rsidRDefault="00E50169" w:rsidP="00E50169">
            <w:pPr>
              <w:numPr>
                <w:ilvl w:val="0"/>
                <w:numId w:val="12"/>
              </w:numPr>
              <w:ind w:left="319"/>
              <w:rPr>
                <w:sz w:val="20"/>
              </w:rPr>
            </w:pPr>
            <w:r>
              <w:rPr>
                <w:sz w:val="20"/>
              </w:rPr>
              <w:t>s</w:t>
            </w:r>
            <w:r w:rsidRPr="00FB338C">
              <w:rPr>
                <w:sz w:val="20"/>
              </w:rPr>
              <w:t>outenir l'équipe chargée des infrastructures à Bruxelles, les représentations de la Commission, y compris les missions sur site, le cas échéant.</w:t>
            </w: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110555">
            <w:pPr>
              <w:ind w:right="1317"/>
              <w:jc w:val="both"/>
              <w:rPr>
                <w:b/>
                <w:sz w:val="20"/>
              </w:rPr>
            </w:pPr>
          </w:p>
        </w:tc>
        <w:tc>
          <w:tcPr>
            <w:tcW w:w="8916" w:type="dxa"/>
            <w:gridSpan w:val="3"/>
            <w:tcBorders>
              <w:right w:val="single" w:sz="4" w:space="0" w:color="auto"/>
            </w:tcBorders>
            <w:shd w:val="clear" w:color="auto" w:fill="auto"/>
          </w:tcPr>
          <w:p w:rsidR="00E335E1" w:rsidRPr="008262CD" w:rsidRDefault="00E335E1" w:rsidP="00836F84">
            <w:pPr>
              <w:spacing w:before="100" w:beforeAutospacing="1" w:after="180"/>
              <w:jc w:val="both"/>
              <w:rPr>
                <w:b/>
                <w:sz w:val="20"/>
              </w:rPr>
            </w:pPr>
          </w:p>
        </w:tc>
      </w:tr>
      <w:tr w:rsidR="00E335E1" w:rsidRPr="0059779D" w:rsidTr="0059779D">
        <w:trPr>
          <w:gridAfter w:val="1"/>
          <w:wAfter w:w="14" w:type="dxa"/>
        </w:trPr>
        <w:tc>
          <w:tcPr>
            <w:tcW w:w="392" w:type="dxa"/>
            <w:tcBorders>
              <w:top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E335E1" w:rsidRPr="0059779D" w:rsidRDefault="00E335E1" w:rsidP="0059779D">
            <w:pPr>
              <w:ind w:right="1317"/>
              <w:jc w:val="both"/>
              <w:rPr>
                <w:b/>
                <w:sz w:val="20"/>
              </w:rPr>
            </w:pPr>
          </w:p>
        </w:tc>
      </w:tr>
      <w:tr w:rsidR="00E335E1"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59779D">
            <w:pPr>
              <w:ind w:right="1317"/>
              <w:jc w:val="both"/>
              <w:rPr>
                <w:b/>
                <w:sz w:val="20"/>
              </w:rPr>
            </w:pPr>
            <w:r w:rsidRPr="0059779D">
              <w:rPr>
                <w:b/>
                <w:sz w:val="20"/>
              </w:rPr>
              <w:t>2</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59779D">
            <w:pPr>
              <w:ind w:right="1317"/>
              <w:jc w:val="both"/>
              <w:rPr>
                <w:b/>
                <w:sz w:val="20"/>
              </w:rPr>
            </w:pPr>
            <w:r w:rsidRPr="0059779D">
              <w:rPr>
                <w:b/>
                <w:sz w:val="20"/>
              </w:rPr>
              <w:t>Qualifications requises :</w:t>
            </w:r>
          </w:p>
        </w:tc>
      </w:tr>
      <w:tr w:rsidR="00E335E1" w:rsidRPr="0059779D" w:rsidTr="0059779D">
        <w:trPr>
          <w:gridAfter w:val="1"/>
          <w:wAfter w:w="14" w:type="dxa"/>
        </w:trPr>
        <w:tc>
          <w:tcPr>
            <w:tcW w:w="392" w:type="dxa"/>
            <w:tcBorders>
              <w:top w:val="single" w:sz="4" w:space="0" w:color="auto"/>
              <w:left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E335E1" w:rsidRPr="0059779D" w:rsidRDefault="00E335E1" w:rsidP="0059779D">
            <w:pPr>
              <w:ind w:right="1317"/>
              <w:jc w:val="both"/>
              <w:rPr>
                <w:sz w:val="20"/>
              </w:rPr>
            </w:pPr>
          </w:p>
          <w:p w:rsidR="00E335E1" w:rsidRPr="0059779D" w:rsidRDefault="00E335E1" w:rsidP="0059779D">
            <w:pPr>
              <w:ind w:right="1317"/>
              <w:jc w:val="both"/>
              <w:rPr>
                <w:sz w:val="20"/>
              </w:rPr>
            </w:pPr>
            <w:r w:rsidRPr="0059779D">
              <w:rPr>
                <w:sz w:val="20"/>
              </w:rPr>
              <w:t>a) Critères d'éligibilité</w:t>
            </w: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59779D" w:rsidRDefault="00E335E1" w:rsidP="0059779D">
            <w:pPr>
              <w:ind w:right="1317"/>
              <w:jc w:val="both"/>
              <w:rPr>
                <w:b/>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59779D" w:rsidRDefault="00E335E1" w:rsidP="0059779D">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E335E1" w:rsidRPr="0059779D" w:rsidRDefault="00E335E1" w:rsidP="00DF3FDD">
            <w:pPr>
              <w:ind w:right="161"/>
              <w:jc w:val="both"/>
              <w:rPr>
                <w:sz w:val="20"/>
              </w:rPr>
            </w:pPr>
          </w:p>
          <w:p w:rsidR="00E335E1" w:rsidRPr="0059779D" w:rsidRDefault="00E335E1" w:rsidP="0059779D">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E335E1" w:rsidRPr="0059779D" w:rsidRDefault="00E335E1" w:rsidP="0059779D">
            <w:pPr>
              <w:ind w:left="473" w:right="161" w:hanging="473"/>
              <w:jc w:val="both"/>
              <w:rPr>
                <w:sz w:val="20"/>
              </w:rPr>
            </w:pPr>
          </w:p>
          <w:p w:rsidR="00E335E1" w:rsidRPr="0059779D" w:rsidRDefault="00E335E1" w:rsidP="0059779D">
            <w:pPr>
              <w:ind w:left="473" w:right="161" w:hanging="473"/>
              <w:jc w:val="both"/>
              <w:rPr>
                <w:sz w:val="20"/>
              </w:rPr>
            </w:pPr>
            <w:r w:rsidRPr="0059779D">
              <w:rPr>
                <w:sz w:val="20"/>
              </w:rPr>
              <w:t>•</w:t>
            </w:r>
            <w:r w:rsidRPr="0059779D">
              <w:rPr>
                <w:sz w:val="20"/>
              </w:rPr>
              <w:tab/>
              <w:t>Ancienneté de service</w:t>
            </w:r>
            <w:r>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Pr="0059779D">
              <w:rPr>
                <w:sz w:val="20"/>
              </w:rPr>
              <w:t xml:space="preserve"> </w:t>
            </w:r>
          </w:p>
          <w:p w:rsidR="00E335E1" w:rsidRPr="0059779D" w:rsidRDefault="00E335E1" w:rsidP="0059779D">
            <w:pPr>
              <w:ind w:left="473" w:right="161" w:hanging="473"/>
              <w:jc w:val="both"/>
              <w:rPr>
                <w:sz w:val="20"/>
              </w:rPr>
            </w:pPr>
          </w:p>
          <w:p w:rsidR="00E335E1" w:rsidRPr="0059779D" w:rsidRDefault="00E335E1" w:rsidP="005D6462">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59779D" w:rsidRDefault="00E335E1" w:rsidP="0059779D">
            <w:pPr>
              <w:ind w:right="1317"/>
              <w:jc w:val="both"/>
              <w:rPr>
                <w:b/>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Default="00E335E1" w:rsidP="00110A6A">
            <w:pPr>
              <w:tabs>
                <w:tab w:val="left" w:pos="317"/>
              </w:tabs>
              <w:ind w:right="1317"/>
              <w:jc w:val="both"/>
              <w:rPr>
                <w:sz w:val="20"/>
              </w:rPr>
            </w:pPr>
            <w:r>
              <w:rPr>
                <w:sz w:val="20"/>
              </w:rPr>
              <w:t>b)</w:t>
            </w:r>
            <w:r>
              <w:rPr>
                <w:sz w:val="20"/>
              </w:rPr>
              <w:tab/>
            </w:r>
            <w:r w:rsidRPr="0059779D">
              <w:rPr>
                <w:sz w:val="20"/>
              </w:rPr>
              <w:t>Critères de sélection</w:t>
            </w:r>
          </w:p>
          <w:p w:rsidR="00E335E1" w:rsidRPr="0059779D" w:rsidRDefault="00E335E1" w:rsidP="0059779D">
            <w:pPr>
              <w:ind w:right="1317"/>
              <w:jc w:val="both"/>
              <w:rPr>
                <w:sz w:val="20"/>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1653AB" w:rsidRDefault="00E335E1" w:rsidP="00110A6A">
            <w:pPr>
              <w:tabs>
                <w:tab w:val="left" w:pos="317"/>
              </w:tabs>
              <w:ind w:right="1317"/>
              <w:jc w:val="both"/>
              <w:rPr>
                <w:sz w:val="20"/>
              </w:rPr>
            </w:pPr>
            <w:r>
              <w:rPr>
                <w:sz w:val="20"/>
              </w:rPr>
              <w:tab/>
            </w:r>
            <w:r w:rsidRPr="009F57AC">
              <w:rPr>
                <w:sz w:val="20"/>
              </w:rPr>
              <w:t>Diplôme</w:t>
            </w:r>
            <w:r>
              <w:rPr>
                <w:sz w:val="20"/>
              </w:rPr>
              <w:t xml:space="preserve"> :</w:t>
            </w:r>
          </w:p>
          <w:p w:rsidR="00E335E1" w:rsidRDefault="00E335E1" w:rsidP="00110A6A">
            <w:pPr>
              <w:tabs>
                <w:tab w:val="left" w:pos="317"/>
              </w:tabs>
              <w:ind w:right="1317"/>
              <w:jc w:val="both"/>
              <w:rPr>
                <w:sz w:val="20"/>
              </w:rPr>
            </w:pPr>
            <w:r>
              <w:rPr>
                <w:sz w:val="20"/>
              </w:rPr>
              <w:tab/>
              <w:t xml:space="preserve">- </w:t>
            </w:r>
            <w:r w:rsidRPr="00110A6A">
              <w:rPr>
                <w:sz w:val="20"/>
              </w:rPr>
              <w:t xml:space="preserve">diplôme universitaire </w:t>
            </w:r>
            <w:proofErr w:type="gramStart"/>
            <w:r w:rsidRPr="00110A6A">
              <w:rPr>
                <w:sz w:val="20"/>
              </w:rPr>
              <w:t>ou</w:t>
            </w:r>
            <w:proofErr w:type="gramEnd"/>
            <w:r w:rsidRPr="00110A6A">
              <w:rPr>
                <w:sz w:val="20"/>
              </w:rPr>
              <w:t xml:space="preserve"> </w:t>
            </w:r>
          </w:p>
          <w:p w:rsidR="00E335E1" w:rsidRDefault="00E335E1" w:rsidP="00110A6A">
            <w:pPr>
              <w:tabs>
                <w:tab w:val="left" w:pos="317"/>
              </w:tabs>
              <w:ind w:right="1317"/>
              <w:jc w:val="both"/>
              <w:rPr>
                <w:sz w:val="20"/>
              </w:rPr>
            </w:pPr>
            <w:r>
              <w:rPr>
                <w:sz w:val="20"/>
              </w:rPr>
              <w:tab/>
              <w:t xml:space="preserve">- </w:t>
            </w:r>
            <w:r w:rsidRPr="00110A6A">
              <w:rPr>
                <w:sz w:val="20"/>
              </w:rPr>
              <w:t>formation professionnelle ou expérience professionnelle de niveau équivalent</w:t>
            </w:r>
          </w:p>
          <w:p w:rsidR="00E335E1" w:rsidRDefault="00E335E1" w:rsidP="00110A6A">
            <w:pPr>
              <w:tabs>
                <w:tab w:val="left" w:pos="317"/>
              </w:tabs>
              <w:ind w:right="1317"/>
              <w:jc w:val="both"/>
              <w:rPr>
                <w:sz w:val="20"/>
              </w:rPr>
            </w:pPr>
          </w:p>
          <w:p w:rsidR="00E335E1" w:rsidRPr="00257D51" w:rsidRDefault="00E335E1" w:rsidP="00E50169">
            <w:pPr>
              <w:ind w:left="319" w:right="1317"/>
              <w:jc w:val="both"/>
              <w:rPr>
                <w:sz w:val="20"/>
              </w:rPr>
            </w:pPr>
            <w:proofErr w:type="gramStart"/>
            <w:r w:rsidRPr="00E50169">
              <w:rPr>
                <w:sz w:val="20"/>
              </w:rPr>
              <w:t>dans</w:t>
            </w:r>
            <w:proofErr w:type="gramEnd"/>
            <w:r w:rsidR="00E50169" w:rsidRPr="00E50169">
              <w:rPr>
                <w:sz w:val="20"/>
              </w:rPr>
              <w:t xml:space="preserve"> le(s) domaine(s) de l’architecture / ingénierie, droit, économie, administration des affaires ou sciences politiques / affaires européennes / études. Expérience en gestion immobilière serait un atout.</w:t>
            </w: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257D51" w:rsidRDefault="00E335E1" w:rsidP="00110555">
            <w:pPr>
              <w:tabs>
                <w:tab w:val="left" w:pos="8539"/>
              </w:tabs>
              <w:ind w:right="1317"/>
              <w:jc w:val="both"/>
              <w:rPr>
                <w:sz w:val="20"/>
              </w:rPr>
            </w:pPr>
          </w:p>
        </w:tc>
      </w:tr>
      <w:tr w:rsidR="00E335E1" w:rsidRPr="0059779D" w:rsidTr="0059779D">
        <w:trPr>
          <w:gridAfter w:val="1"/>
          <w:wAfter w:w="14" w:type="dxa"/>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Default="00E335E1" w:rsidP="00E50169">
            <w:pPr>
              <w:ind w:left="319" w:right="1317"/>
              <w:jc w:val="both"/>
              <w:rPr>
                <w:sz w:val="20"/>
              </w:rPr>
            </w:pPr>
            <w:r w:rsidRPr="00E50169">
              <w:rPr>
                <w:sz w:val="20"/>
              </w:rPr>
              <w:t>E</w:t>
            </w:r>
            <w:r w:rsidR="00E50169" w:rsidRPr="00E50169">
              <w:rPr>
                <w:sz w:val="20"/>
              </w:rPr>
              <w:t>xpérience professionnelle :</w:t>
            </w:r>
            <w:r w:rsidR="00E50169">
              <w:rPr>
                <w:sz w:val="20"/>
              </w:rPr>
              <w:t xml:space="preserve"> </w:t>
            </w:r>
            <w:r w:rsidR="00E50169" w:rsidRPr="00E50169">
              <w:rPr>
                <w:sz w:val="20"/>
              </w:rPr>
              <w:t>coordination, rédaction / rédaction de discours et quelques connaissances en gestion de projet. Une expérience pratique de la gestion des bâtiments (notamment des bâtiments publics de taille moyenne), des certifications en matière de marchés publics ou de gestion de projets serait un atout.</w:t>
            </w:r>
          </w:p>
          <w:p w:rsidR="00E335E1" w:rsidRPr="00257D51" w:rsidRDefault="00E335E1" w:rsidP="00110555">
            <w:pPr>
              <w:tabs>
                <w:tab w:val="left" w:pos="8539"/>
              </w:tabs>
              <w:ind w:right="1317"/>
              <w:jc w:val="both"/>
              <w:rPr>
                <w:sz w:val="20"/>
              </w:rPr>
            </w:pPr>
          </w:p>
          <w:p w:rsidR="00E335E1" w:rsidRPr="00BD4203" w:rsidRDefault="00E335E1" w:rsidP="00110555">
            <w:pPr>
              <w:tabs>
                <w:tab w:val="left" w:pos="8539"/>
              </w:tabs>
              <w:ind w:right="161"/>
              <w:jc w:val="both"/>
              <w:rPr>
                <w:sz w:val="20"/>
              </w:rPr>
            </w:pPr>
          </w:p>
        </w:tc>
      </w:tr>
      <w:tr w:rsidR="00E335E1" w:rsidRPr="0059779D" w:rsidTr="0059779D">
        <w:trPr>
          <w:gridAfter w:val="1"/>
          <w:wAfter w:w="14" w:type="dxa"/>
          <w:trHeight w:val="95"/>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BD4203" w:rsidRDefault="00E335E1" w:rsidP="00110555">
            <w:pPr>
              <w:ind w:right="1317"/>
              <w:jc w:val="both"/>
            </w:pPr>
          </w:p>
        </w:tc>
      </w:tr>
      <w:tr w:rsidR="00E335E1" w:rsidRPr="0059779D" w:rsidTr="0059779D">
        <w:trPr>
          <w:gridAfter w:val="1"/>
          <w:wAfter w:w="14" w:type="dxa"/>
          <w:trHeight w:val="95"/>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E50169" w:rsidRDefault="00E335E1" w:rsidP="00E50169">
            <w:pPr>
              <w:ind w:left="319" w:right="1317"/>
              <w:jc w:val="both"/>
              <w:rPr>
                <w:sz w:val="20"/>
              </w:rPr>
            </w:pPr>
            <w:r w:rsidRPr="00E50169">
              <w:rPr>
                <w:sz w:val="20"/>
              </w:rPr>
              <w:t>Langue(s) nécessaire(s) pour l'accomplissement des tâches :</w:t>
            </w:r>
            <w:r w:rsidR="00E50169">
              <w:rPr>
                <w:sz w:val="20"/>
              </w:rPr>
              <w:t xml:space="preserve"> </w:t>
            </w:r>
            <w:r w:rsidR="00E50169" w:rsidRPr="00E50169">
              <w:rPr>
                <w:sz w:val="20"/>
              </w:rPr>
              <w:t>l'anglais étant la principale langue de travail, de très bonnes compétences rédactionnelles et orales en anglais sont indispensables. une connaissance suffisante du français ou de l'allemand serait un atout.</w:t>
            </w:r>
          </w:p>
        </w:tc>
      </w:tr>
      <w:tr w:rsidR="00E335E1" w:rsidRPr="0059779D" w:rsidTr="0059779D">
        <w:trPr>
          <w:gridAfter w:val="1"/>
          <w:wAfter w:w="14" w:type="dxa"/>
          <w:trHeight w:val="95"/>
        </w:trPr>
        <w:tc>
          <w:tcPr>
            <w:tcW w:w="392" w:type="dxa"/>
            <w:tcBorders>
              <w:left w:val="single" w:sz="4" w:space="0" w:color="auto"/>
            </w:tcBorders>
            <w:shd w:val="clear" w:color="auto" w:fill="auto"/>
          </w:tcPr>
          <w:p w:rsidR="00E335E1" w:rsidRPr="0059779D" w:rsidRDefault="00E335E1" w:rsidP="0059779D">
            <w:pPr>
              <w:ind w:right="1317"/>
              <w:jc w:val="both"/>
              <w:rPr>
                <w:b/>
              </w:rPr>
            </w:pPr>
          </w:p>
        </w:tc>
        <w:tc>
          <w:tcPr>
            <w:tcW w:w="8916" w:type="dxa"/>
            <w:gridSpan w:val="3"/>
            <w:tcBorders>
              <w:left w:val="nil"/>
              <w:right w:val="single" w:sz="4" w:space="0" w:color="auto"/>
            </w:tcBorders>
            <w:shd w:val="clear" w:color="auto" w:fill="auto"/>
          </w:tcPr>
          <w:p w:rsidR="00E335E1" w:rsidRPr="0059779D" w:rsidRDefault="00E335E1" w:rsidP="0059779D">
            <w:pPr>
              <w:ind w:right="161"/>
              <w:jc w:val="both"/>
              <w:rPr>
                <w:b/>
              </w:rPr>
            </w:pPr>
          </w:p>
        </w:tc>
      </w:tr>
      <w:tr w:rsidR="00E335E1" w:rsidRPr="0059779D" w:rsidTr="0059779D">
        <w:trPr>
          <w:gridAfter w:val="1"/>
          <w:wAfter w:w="14" w:type="dxa"/>
        </w:trPr>
        <w:tc>
          <w:tcPr>
            <w:tcW w:w="392" w:type="dxa"/>
            <w:tcBorders>
              <w:left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E335E1" w:rsidRPr="0059779D" w:rsidRDefault="00E335E1" w:rsidP="0059779D">
            <w:pPr>
              <w:ind w:right="1317"/>
              <w:jc w:val="both"/>
              <w:rPr>
                <w:b/>
                <w:sz w:val="20"/>
              </w:rPr>
            </w:pPr>
          </w:p>
        </w:tc>
      </w:tr>
      <w:tr w:rsidR="00E335E1" w:rsidRPr="0059779D" w:rsidTr="003B2134">
        <w:trPr>
          <w:gridAfter w:val="1"/>
          <w:wAfter w:w="14" w:type="dxa"/>
        </w:trPr>
        <w:tc>
          <w:tcPr>
            <w:tcW w:w="392" w:type="dxa"/>
            <w:tcBorders>
              <w:top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E335E1" w:rsidRPr="0059779D" w:rsidRDefault="00E335E1" w:rsidP="0059779D">
            <w:pPr>
              <w:ind w:right="1317"/>
              <w:jc w:val="both"/>
              <w:rPr>
                <w:b/>
                <w:sz w:val="20"/>
              </w:rPr>
            </w:pPr>
          </w:p>
        </w:tc>
      </w:tr>
      <w:tr w:rsidR="00E335E1"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59779D">
            <w:pPr>
              <w:ind w:right="1317"/>
              <w:jc w:val="both"/>
              <w:rPr>
                <w:b/>
                <w:sz w:val="20"/>
              </w:rPr>
            </w:pPr>
            <w:r w:rsidRPr="0059779D">
              <w:rPr>
                <w:b/>
                <w:sz w:val="20"/>
              </w:rPr>
              <w:t>3</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59779D">
            <w:pPr>
              <w:ind w:right="1317"/>
              <w:jc w:val="both"/>
              <w:rPr>
                <w:b/>
                <w:sz w:val="20"/>
              </w:rPr>
            </w:pPr>
            <w:r w:rsidRPr="0059779D">
              <w:rPr>
                <w:b/>
                <w:sz w:val="20"/>
              </w:rPr>
              <w:t>Soumission des candidatures</w:t>
            </w:r>
            <w:r>
              <w:rPr>
                <w:b/>
                <w:sz w:val="20"/>
              </w:rPr>
              <w:t xml:space="preserve"> et procédure de sélection</w:t>
            </w:r>
          </w:p>
        </w:tc>
      </w:tr>
      <w:tr w:rsidR="00E335E1" w:rsidRPr="0059779D" w:rsidTr="0059779D">
        <w:trPr>
          <w:gridAfter w:val="1"/>
          <w:wAfter w:w="14" w:type="dxa"/>
        </w:trPr>
        <w:tc>
          <w:tcPr>
            <w:tcW w:w="392" w:type="dxa"/>
            <w:tcBorders>
              <w:top w:val="single" w:sz="4" w:space="0" w:color="auto"/>
              <w:left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E335E1" w:rsidRDefault="00E335E1" w:rsidP="00DB7D07">
            <w:pPr>
              <w:ind w:right="175"/>
              <w:jc w:val="both"/>
              <w:rPr>
                <w:sz w:val="20"/>
              </w:rPr>
            </w:pPr>
          </w:p>
          <w:p w:rsidR="00E335E1" w:rsidRPr="0059779D" w:rsidRDefault="00E335E1" w:rsidP="00AB235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10"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non respect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 xml:space="preserve">(tels que copie de carte d'identité, copie des diplômes et attestations d'expérience </w:t>
            </w:r>
            <w:proofErr w:type="gramStart"/>
            <w:r w:rsidRPr="0059779D">
              <w:rPr>
                <w:sz w:val="20"/>
              </w:rPr>
              <w:t>professionnelle,…</w:t>
            </w:r>
            <w:proofErr w:type="gramEnd"/>
            <w:r w:rsidRPr="0059779D">
              <w:rPr>
                <w:sz w:val="20"/>
              </w:rPr>
              <w:t>). Ces documents leur seront demandés, le cas échéant, à un stade ultérieur de la procédure de sélection.</w:t>
            </w:r>
          </w:p>
        </w:tc>
      </w:tr>
      <w:tr w:rsidR="00E335E1" w:rsidRPr="0059779D" w:rsidTr="0059779D">
        <w:trPr>
          <w:gridAfter w:val="1"/>
          <w:wAfter w:w="14" w:type="dxa"/>
        </w:trPr>
        <w:tc>
          <w:tcPr>
            <w:tcW w:w="392" w:type="dxa"/>
            <w:tcBorders>
              <w:left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E335E1" w:rsidRPr="004B0250" w:rsidRDefault="00E335E1" w:rsidP="00F25489">
            <w:pPr>
              <w:ind w:right="175"/>
              <w:jc w:val="both"/>
              <w:rPr>
                <w:sz w:val="20"/>
              </w:rPr>
            </w:pPr>
            <w:r w:rsidRPr="004B0250">
              <w:rPr>
                <w:sz w:val="20"/>
              </w:rPr>
              <w:t>Les candidats seront informés du suivi de leur candidature par l'unité concernée.</w:t>
            </w:r>
          </w:p>
          <w:p w:rsidR="00E335E1" w:rsidRPr="004B0250" w:rsidRDefault="00E335E1" w:rsidP="00F25489">
            <w:pPr>
              <w:ind w:right="175"/>
              <w:jc w:val="both"/>
              <w:rPr>
                <w:b/>
                <w:sz w:val="20"/>
              </w:rPr>
            </w:pPr>
          </w:p>
        </w:tc>
      </w:tr>
      <w:tr w:rsidR="00E335E1" w:rsidRPr="0059779D" w:rsidTr="003B2134">
        <w:trPr>
          <w:gridAfter w:val="1"/>
          <w:wAfter w:w="14" w:type="dxa"/>
        </w:trPr>
        <w:tc>
          <w:tcPr>
            <w:tcW w:w="392" w:type="dxa"/>
            <w:tcBorders>
              <w:top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E335E1" w:rsidRPr="0059779D" w:rsidRDefault="00E335E1" w:rsidP="0059779D">
            <w:pPr>
              <w:ind w:right="175"/>
              <w:jc w:val="both"/>
              <w:rPr>
                <w:b/>
                <w:sz w:val="20"/>
              </w:rPr>
            </w:pPr>
          </w:p>
        </w:tc>
      </w:tr>
      <w:tr w:rsidR="00E335E1"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59779D">
            <w:pPr>
              <w:ind w:right="1317"/>
              <w:jc w:val="both"/>
              <w:rPr>
                <w:b/>
                <w:sz w:val="20"/>
              </w:rPr>
            </w:pPr>
            <w:r w:rsidRPr="0059779D">
              <w:rPr>
                <w:b/>
                <w:sz w:val="20"/>
              </w:rPr>
              <w:t>4</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59779D">
            <w:pPr>
              <w:ind w:right="175"/>
              <w:jc w:val="both"/>
              <w:rPr>
                <w:b/>
                <w:sz w:val="20"/>
              </w:rPr>
            </w:pPr>
            <w:r w:rsidRPr="0059779D">
              <w:rPr>
                <w:b/>
                <w:sz w:val="20"/>
              </w:rPr>
              <w:t>Conditions du détachement</w:t>
            </w:r>
          </w:p>
        </w:tc>
      </w:tr>
      <w:tr w:rsidR="00E335E1" w:rsidRPr="0059779D" w:rsidTr="0059779D">
        <w:trPr>
          <w:gridAfter w:val="1"/>
          <w:wAfter w:w="14" w:type="dxa"/>
        </w:trPr>
        <w:tc>
          <w:tcPr>
            <w:tcW w:w="392" w:type="dxa"/>
            <w:tcBorders>
              <w:top w:val="single" w:sz="4" w:space="0" w:color="auto"/>
              <w:left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E335E1" w:rsidRDefault="00E335E1" w:rsidP="00CF55F6">
            <w:pPr>
              <w:ind w:right="175"/>
              <w:jc w:val="both"/>
              <w:rPr>
                <w:sz w:val="20"/>
              </w:rPr>
            </w:pPr>
          </w:p>
          <w:p w:rsidR="00E335E1" w:rsidRPr="0059779D" w:rsidRDefault="00E335E1" w:rsidP="00CF55F6">
            <w:pPr>
              <w:ind w:right="175"/>
              <w:jc w:val="both"/>
              <w:rPr>
                <w:sz w:val="20"/>
              </w:rPr>
            </w:pPr>
            <w:r w:rsidRPr="0059779D">
              <w:rPr>
                <w:sz w:val="20"/>
              </w:rPr>
              <w:t xml:space="preserve">Les détachements sont régis par la </w:t>
            </w:r>
            <w:r w:rsidRPr="00D459AB">
              <w:rPr>
                <w:b/>
                <w:sz w:val="20"/>
              </w:rPr>
              <w:t xml:space="preserve">décision de la Commission </w:t>
            </w:r>
            <w:proofErr w:type="gramStart"/>
            <w:r w:rsidRPr="00D459AB">
              <w:rPr>
                <w:b/>
                <w:sz w:val="20"/>
              </w:rPr>
              <w:t>C(</w:t>
            </w:r>
            <w:proofErr w:type="gramEnd"/>
            <w:r w:rsidRPr="00D459AB">
              <w:rPr>
                <w:b/>
                <w:sz w:val="20"/>
              </w:rPr>
              <w:t>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1" w:history="1">
              <w:r w:rsidRPr="00D85988">
                <w:rPr>
                  <w:rStyle w:val="Hyperlink"/>
                  <w:sz w:val="20"/>
                </w:rPr>
                <w:t>http://ec.europa.eu/civil_service/job/sne/index_fr.htm</w:t>
              </w:r>
            </w:hyperlink>
            <w:r w:rsidRPr="0059779D">
              <w:rPr>
                <w:sz w:val="20"/>
              </w:rPr>
              <w:t>.</w:t>
            </w:r>
          </w:p>
          <w:p w:rsidR="00E335E1" w:rsidRPr="0059779D" w:rsidRDefault="00E335E1" w:rsidP="0059779D">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rsidR="00E335E1" w:rsidRPr="0059779D" w:rsidRDefault="00E335E1" w:rsidP="0059779D">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rsidR="00E335E1" w:rsidRDefault="00E335E1" w:rsidP="0059779D">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E335E1" w:rsidRPr="0059779D" w:rsidRDefault="00E335E1" w:rsidP="00D85988">
            <w:pPr>
              <w:pStyle w:val="ListBullet"/>
              <w:numPr>
                <w:ilvl w:val="0"/>
                <w:numId w:val="0"/>
              </w:numPr>
              <w:ind w:right="161"/>
              <w:rPr>
                <w:sz w:val="20"/>
              </w:rPr>
            </w:pPr>
            <w:r>
              <w:rPr>
                <w:bCs/>
                <w:sz w:val="20"/>
              </w:rPr>
              <w:t>Toute déclaration incomplète ou fausse pourra entraîner le refus de la candidature.</w:t>
            </w:r>
          </w:p>
        </w:tc>
      </w:tr>
      <w:tr w:rsidR="00E335E1" w:rsidRPr="0059779D" w:rsidTr="00A26BD3">
        <w:tc>
          <w:tcPr>
            <w:tcW w:w="392" w:type="dxa"/>
            <w:tcBorders>
              <w:bottom w:val="single" w:sz="4" w:space="0" w:color="auto"/>
            </w:tcBorders>
            <w:shd w:val="clear" w:color="auto" w:fill="auto"/>
          </w:tcPr>
          <w:p w:rsidR="00E335E1" w:rsidRPr="0059779D" w:rsidRDefault="00E335E1" w:rsidP="0059779D">
            <w:pPr>
              <w:ind w:right="1317"/>
              <w:jc w:val="both"/>
              <w:rPr>
                <w:b/>
                <w:sz w:val="20"/>
              </w:rPr>
            </w:pPr>
          </w:p>
        </w:tc>
        <w:tc>
          <w:tcPr>
            <w:tcW w:w="8930" w:type="dxa"/>
            <w:gridSpan w:val="4"/>
            <w:tcBorders>
              <w:bottom w:val="single" w:sz="4" w:space="0" w:color="auto"/>
            </w:tcBorders>
            <w:shd w:val="clear" w:color="auto" w:fill="auto"/>
          </w:tcPr>
          <w:p w:rsidR="00E335E1" w:rsidRPr="0059779D" w:rsidRDefault="00E335E1" w:rsidP="0059779D">
            <w:pPr>
              <w:ind w:left="473"/>
              <w:jc w:val="both"/>
              <w:rPr>
                <w:sz w:val="20"/>
              </w:rPr>
            </w:pPr>
          </w:p>
        </w:tc>
      </w:tr>
      <w:tr w:rsidR="00E335E1" w:rsidRPr="0059779D" w:rsidTr="00A26BD3">
        <w:tc>
          <w:tcPr>
            <w:tcW w:w="392" w:type="dxa"/>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59779D">
            <w:pPr>
              <w:ind w:right="1317"/>
              <w:jc w:val="both"/>
              <w:rPr>
                <w:b/>
                <w:sz w:val="20"/>
              </w:rPr>
            </w:pPr>
            <w:r w:rsidRPr="0059779D">
              <w:rPr>
                <w:b/>
                <w:sz w:val="20"/>
              </w:rPr>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E335E1" w:rsidRPr="0059779D" w:rsidRDefault="00E335E1" w:rsidP="00E3586A">
            <w:pPr>
              <w:pStyle w:val="Footer"/>
              <w:rPr>
                <w:b/>
                <w:sz w:val="20"/>
              </w:rPr>
            </w:pPr>
            <w:r w:rsidRPr="0059779D">
              <w:rPr>
                <w:b/>
                <w:sz w:val="20"/>
              </w:rPr>
              <w:t>Traitement des données à caractère personnel :</w:t>
            </w:r>
          </w:p>
        </w:tc>
      </w:tr>
      <w:tr w:rsidR="00E335E1" w:rsidRPr="0059779D" w:rsidTr="00A26BD3">
        <w:tc>
          <w:tcPr>
            <w:tcW w:w="392" w:type="dxa"/>
            <w:tcBorders>
              <w:top w:val="single" w:sz="4" w:space="0" w:color="auto"/>
              <w:left w:val="single" w:sz="4" w:space="0" w:color="auto"/>
            </w:tcBorders>
            <w:shd w:val="clear" w:color="auto" w:fill="auto"/>
          </w:tcPr>
          <w:p w:rsidR="00E335E1" w:rsidRPr="0059779D" w:rsidRDefault="00E335E1" w:rsidP="0059779D">
            <w:pPr>
              <w:ind w:right="1317"/>
              <w:jc w:val="both"/>
              <w:rPr>
                <w:b/>
                <w:sz w:val="20"/>
              </w:rPr>
            </w:pPr>
          </w:p>
        </w:tc>
        <w:tc>
          <w:tcPr>
            <w:tcW w:w="8930" w:type="dxa"/>
            <w:gridSpan w:val="4"/>
            <w:tcBorders>
              <w:top w:val="single" w:sz="4" w:space="0" w:color="auto"/>
              <w:right w:val="single" w:sz="4" w:space="0" w:color="auto"/>
            </w:tcBorders>
            <w:shd w:val="clear" w:color="auto" w:fill="auto"/>
          </w:tcPr>
          <w:p w:rsidR="00E335E1" w:rsidRDefault="00E335E1" w:rsidP="00D85988">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xml:space="preserve">, sous la responsabilité du chef de l'unité </w:t>
            </w:r>
            <w:proofErr w:type="gramStart"/>
            <w:r>
              <w:rPr>
                <w:sz w:val="20"/>
              </w:rPr>
              <w:t>HR.B</w:t>
            </w:r>
            <w:proofErr w:type="gramEnd"/>
            <w:r>
              <w:rPr>
                <w:sz w:val="20"/>
              </w:rPr>
              <w:t>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E335E1" w:rsidRDefault="00E335E1" w:rsidP="00D85988">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rsidR="00E335E1" w:rsidRPr="0059779D" w:rsidRDefault="00E335E1" w:rsidP="00D85988">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2" w:history="1">
              <w:r w:rsidRPr="00D85988">
                <w:rPr>
                  <w:rStyle w:val="Hyperlink"/>
                  <w:sz w:val="20"/>
                </w:rPr>
                <w:t>edps@edps.europa.eu</w:t>
              </w:r>
            </w:hyperlink>
            <w:r w:rsidRPr="0059779D">
              <w:rPr>
                <w:sz w:val="20"/>
              </w:rPr>
              <w:t>.</w:t>
            </w:r>
          </w:p>
          <w:p w:rsidR="00E335E1" w:rsidRDefault="00E335E1" w:rsidP="00D85988">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rsidR="00E335E1" w:rsidRPr="0059779D" w:rsidRDefault="00D0665A" w:rsidP="00D85988">
            <w:pPr>
              <w:ind w:right="175"/>
              <w:jc w:val="both"/>
              <w:rPr>
                <w:sz w:val="20"/>
              </w:rPr>
            </w:pPr>
            <w:hyperlink r:id="rId13" w:history="1">
              <w:r w:rsidR="00E335E1" w:rsidRPr="00D85988">
                <w:rPr>
                  <w:rStyle w:val="Hyperlink"/>
                  <w:sz w:val="20"/>
                </w:rPr>
                <w:t>http://ec.europa.eu/dgs/personnel_administration/security_fr.htm</w:t>
              </w:r>
            </w:hyperlink>
            <w:r w:rsidR="00E335E1" w:rsidRPr="00D85988">
              <w:rPr>
                <w:rStyle w:val="Hyperlink"/>
                <w:color w:val="auto"/>
                <w:u w:val="none"/>
              </w:rPr>
              <w:t>.</w:t>
            </w:r>
          </w:p>
        </w:tc>
      </w:tr>
      <w:tr w:rsidR="00E335E1" w:rsidRPr="0059779D" w:rsidTr="00A26BD3">
        <w:trPr>
          <w:trHeight w:val="473"/>
        </w:trPr>
        <w:tc>
          <w:tcPr>
            <w:tcW w:w="392" w:type="dxa"/>
            <w:vMerge w:val="restart"/>
            <w:tcBorders>
              <w:left w:val="single" w:sz="4" w:space="0" w:color="auto"/>
            </w:tcBorders>
            <w:shd w:val="clear" w:color="auto" w:fill="auto"/>
          </w:tcPr>
          <w:p w:rsidR="00E335E1" w:rsidRPr="0059779D" w:rsidRDefault="00E335E1" w:rsidP="0059779D">
            <w:pPr>
              <w:ind w:right="1317"/>
              <w:jc w:val="both"/>
              <w:rPr>
                <w:b/>
                <w:sz w:val="20"/>
              </w:rPr>
            </w:pPr>
          </w:p>
        </w:tc>
        <w:tc>
          <w:tcPr>
            <w:tcW w:w="8930" w:type="dxa"/>
            <w:gridSpan w:val="4"/>
            <w:tcBorders>
              <w:right w:val="single" w:sz="4" w:space="0" w:color="auto"/>
            </w:tcBorders>
            <w:shd w:val="clear" w:color="auto" w:fill="auto"/>
          </w:tcPr>
          <w:p w:rsidR="00E335E1" w:rsidRPr="0059779D" w:rsidRDefault="00E335E1" w:rsidP="00D85988">
            <w:pPr>
              <w:ind w:right="175"/>
              <w:jc w:val="both"/>
              <w:rPr>
                <w:sz w:val="20"/>
              </w:rPr>
            </w:pPr>
            <w:r w:rsidRPr="00D85988">
              <w:rPr>
                <w:sz w:val="20"/>
              </w:rPr>
              <w:t xml:space="preserve">Les informations sur le traitement des données personnelles au sein du JRC sont disponibles à l'adresse: </w:t>
            </w:r>
            <w:hyperlink r:id="rId14" w:history="1">
              <w:r w:rsidRPr="00D85988">
                <w:rPr>
                  <w:rStyle w:val="Hyperlink"/>
                  <w:sz w:val="20"/>
                </w:rPr>
                <w:t>http://ec.europa.eu/dgs/jrc/index.cfm?id=6270</w:t>
              </w:r>
            </w:hyperlink>
            <w:r w:rsidRPr="00D85988">
              <w:rPr>
                <w:rStyle w:val="Hyperlink"/>
                <w:color w:val="auto"/>
                <w:sz w:val="20"/>
                <w:u w:val="none"/>
              </w:rPr>
              <w:t>.</w:t>
            </w:r>
          </w:p>
        </w:tc>
      </w:tr>
      <w:tr w:rsidR="00E335E1" w:rsidRPr="0059779D" w:rsidTr="00DF3FDD">
        <w:trPr>
          <w:trHeight w:val="311"/>
        </w:trPr>
        <w:tc>
          <w:tcPr>
            <w:tcW w:w="392" w:type="dxa"/>
            <w:vMerge/>
            <w:tcBorders>
              <w:left w:val="single" w:sz="4" w:space="0" w:color="auto"/>
              <w:bottom w:val="single" w:sz="4" w:space="0" w:color="auto"/>
            </w:tcBorders>
            <w:shd w:val="clear" w:color="auto" w:fill="auto"/>
          </w:tcPr>
          <w:p w:rsidR="00E335E1" w:rsidRPr="0059779D" w:rsidRDefault="00E335E1" w:rsidP="0059779D">
            <w:pPr>
              <w:ind w:right="1317"/>
              <w:jc w:val="both"/>
              <w:rPr>
                <w:b/>
                <w:sz w:val="20"/>
              </w:rPr>
            </w:pPr>
          </w:p>
        </w:tc>
        <w:tc>
          <w:tcPr>
            <w:tcW w:w="8930" w:type="dxa"/>
            <w:gridSpan w:val="4"/>
            <w:tcBorders>
              <w:bottom w:val="single" w:sz="4" w:space="0" w:color="auto"/>
              <w:right w:val="single" w:sz="4" w:space="0" w:color="auto"/>
            </w:tcBorders>
            <w:shd w:val="clear" w:color="auto" w:fill="auto"/>
          </w:tcPr>
          <w:p w:rsidR="00E335E1" w:rsidRPr="0059779D" w:rsidRDefault="00E335E1" w:rsidP="0059779D">
            <w:pPr>
              <w:tabs>
                <w:tab w:val="left" w:pos="540"/>
              </w:tabs>
              <w:autoSpaceDE w:val="0"/>
              <w:autoSpaceDN w:val="0"/>
              <w:adjustRightInd w:val="0"/>
              <w:jc w:val="both"/>
              <w:rPr>
                <w:sz w:val="20"/>
                <w:lang w:val="fr-FR"/>
              </w:rPr>
            </w:pPr>
          </w:p>
        </w:tc>
      </w:tr>
    </w:tbl>
    <w:p w:rsidR="00E335E1" w:rsidRDefault="00E335E1" w:rsidP="00300579">
      <w:pPr>
        <w:ind w:right="1317"/>
        <w:jc w:val="both"/>
        <w:rPr>
          <w:sz w:val="8"/>
          <w:szCs w:val="8"/>
        </w:rPr>
        <w:sectPr w:rsidR="00E335E1" w:rsidSect="00471115">
          <w:headerReference w:type="default" r:id="rId15"/>
          <w:footerReference w:type="default" r:id="rId16"/>
          <w:pgSz w:w="11906" w:h="16838"/>
          <w:pgMar w:top="1440" w:right="0" w:bottom="1440" w:left="1800" w:header="720" w:footer="720" w:gutter="0"/>
          <w:pgNumType w:start="1"/>
          <w:cols w:space="720"/>
        </w:sectPr>
      </w:pPr>
    </w:p>
    <w:p w:rsidR="00E335E1" w:rsidRDefault="00E335E1" w:rsidP="00300579">
      <w:pPr>
        <w:ind w:right="1317"/>
        <w:jc w:val="both"/>
        <w:rPr>
          <w:sz w:val="8"/>
          <w:szCs w:val="8"/>
        </w:rPr>
        <w:sectPr w:rsidR="00E335E1" w:rsidSect="00471115">
          <w:headerReference w:type="default" r:id="rId17"/>
          <w:footerReference w:type="default" r:id="rId18"/>
          <w:type w:val="continuous"/>
          <w:pgSz w:w="11906" w:h="16838"/>
          <w:pgMar w:top="1440" w:right="0" w:bottom="1440" w:left="1800" w:header="720" w:footer="720" w:gutter="0"/>
          <w:cols w:space="720"/>
        </w:sectPr>
      </w:pPr>
    </w:p>
    <w:p w:rsidR="00E335E1" w:rsidRPr="00300579" w:rsidRDefault="00E335E1" w:rsidP="00300579">
      <w:pPr>
        <w:ind w:right="1317"/>
        <w:jc w:val="both"/>
        <w:rPr>
          <w:sz w:val="8"/>
          <w:szCs w:val="8"/>
        </w:rPr>
      </w:pPr>
    </w:p>
    <w:sectPr w:rsidR="00E335E1" w:rsidRPr="00300579" w:rsidSect="00E335E1">
      <w:headerReference w:type="default" r:id="rId19"/>
      <w:footerReference w:type="default" r:id="rId20"/>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5E1" w:rsidRDefault="00E335E1">
      <w:r>
        <w:separator/>
      </w:r>
    </w:p>
  </w:endnote>
  <w:endnote w:type="continuationSeparator" w:id="0">
    <w:p w:rsidR="00E335E1" w:rsidRDefault="00E33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5E1" w:rsidRPr="004C1142" w:rsidRDefault="00E335E1"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5E1" w:rsidRPr="004C1142" w:rsidRDefault="00E335E1"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8AA" w:rsidRPr="004C1142" w:rsidRDefault="001978AA"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5E1" w:rsidRDefault="00E335E1">
      <w:r>
        <w:separator/>
      </w:r>
    </w:p>
  </w:footnote>
  <w:footnote w:type="continuationSeparator" w:id="0">
    <w:p w:rsidR="00E335E1" w:rsidRDefault="00E335E1">
      <w:r>
        <w:continuationSeparator/>
      </w:r>
    </w:p>
  </w:footnote>
  <w:footnote w:id="1">
    <w:p w:rsidR="00E335E1" w:rsidRDefault="00E335E1"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5E1" w:rsidRPr="00D459AB" w:rsidRDefault="00E335E1"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5E1" w:rsidRPr="00D459AB" w:rsidRDefault="00E335E1"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8AA" w:rsidRPr="00D459AB" w:rsidRDefault="001978AA"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FFFFFFFE"/>
    <w:multiLevelType w:val="singleLevel"/>
    <w:tmpl w:val="6414EC54"/>
    <w:lvl w:ilvl="0">
      <w:numFmt w:val="bullet"/>
      <w:lvlText w:val="*"/>
      <w:lvlJc w:val="left"/>
    </w:lvl>
  </w:abstractNum>
  <w:abstractNum w:abstractNumId="2" w15:restartNumberingAfterBreak="1">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1">
    <w:nsid w:val="16072DE2"/>
    <w:multiLevelType w:val="singleLevel"/>
    <w:tmpl w:val="C2A602F4"/>
    <w:lvl w:ilvl="0">
      <w:start w:val="2"/>
      <w:numFmt w:val="decimal"/>
      <w:lvlText w:val="%1."/>
      <w:legacy w:legacy="1" w:legacySpace="0" w:legacyIndent="360"/>
      <w:lvlJc w:val="left"/>
      <w:pPr>
        <w:ind w:left="360" w:hanging="360"/>
      </w:pPr>
    </w:lvl>
  </w:abstractNum>
  <w:abstractNum w:abstractNumId="4" w15:restartNumberingAfterBreak="1">
    <w:nsid w:val="1C3A223A"/>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1">
    <w:nsid w:val="5453375A"/>
    <w:multiLevelType w:val="singleLevel"/>
    <w:tmpl w:val="929CF12C"/>
    <w:lvl w:ilvl="0">
      <w:start w:val="3"/>
      <w:numFmt w:val="decimal"/>
      <w:lvlText w:val="%1."/>
      <w:legacy w:legacy="1" w:legacySpace="0" w:legacyIndent="360"/>
      <w:lvlJc w:val="left"/>
      <w:pPr>
        <w:ind w:left="360" w:hanging="360"/>
      </w:pPr>
    </w:lvl>
  </w:abstractNum>
  <w:abstractNum w:abstractNumId="7" w15:restartNumberingAfterBreak="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 w15:restartNumberingAfterBreak="0">
    <w:nsid w:val="59E914B3"/>
    <w:multiLevelType w:val="hybridMultilevel"/>
    <w:tmpl w:val="919A59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1">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1">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15:restartNumberingAfterBreak="1">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10"/>
  </w:num>
  <w:num w:numId="5">
    <w:abstractNumId w:val="9"/>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7"/>
  </w:num>
  <w:num w:numId="9">
    <w:abstractNumId w:val="0"/>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14514"/>
    <w:rsid w:val="000230DA"/>
    <w:rsid w:val="0006506F"/>
    <w:rsid w:val="000860A3"/>
    <w:rsid w:val="000D13C7"/>
    <w:rsid w:val="000E6B9E"/>
    <w:rsid w:val="000F0B02"/>
    <w:rsid w:val="00103973"/>
    <w:rsid w:val="00104548"/>
    <w:rsid w:val="00110555"/>
    <w:rsid w:val="00110A6A"/>
    <w:rsid w:val="00135773"/>
    <w:rsid w:val="00143AB5"/>
    <w:rsid w:val="0016470B"/>
    <w:rsid w:val="001653AB"/>
    <w:rsid w:val="00182ACD"/>
    <w:rsid w:val="00184D0D"/>
    <w:rsid w:val="00184FC0"/>
    <w:rsid w:val="00185847"/>
    <w:rsid w:val="00185A6E"/>
    <w:rsid w:val="001978AA"/>
    <w:rsid w:val="001B6676"/>
    <w:rsid w:val="001F3C83"/>
    <w:rsid w:val="001F6447"/>
    <w:rsid w:val="00207EB1"/>
    <w:rsid w:val="00210198"/>
    <w:rsid w:val="00213AC7"/>
    <w:rsid w:val="00225615"/>
    <w:rsid w:val="002269A9"/>
    <w:rsid w:val="0024100B"/>
    <w:rsid w:val="00243FA8"/>
    <w:rsid w:val="0024531E"/>
    <w:rsid w:val="00250424"/>
    <w:rsid w:val="002557DF"/>
    <w:rsid w:val="0026508A"/>
    <w:rsid w:val="00271801"/>
    <w:rsid w:val="00277C58"/>
    <w:rsid w:val="00277C82"/>
    <w:rsid w:val="00281224"/>
    <w:rsid w:val="00285754"/>
    <w:rsid w:val="002A0412"/>
    <w:rsid w:val="002A063F"/>
    <w:rsid w:val="002A4283"/>
    <w:rsid w:val="002A4308"/>
    <w:rsid w:val="002A6772"/>
    <w:rsid w:val="002B1D82"/>
    <w:rsid w:val="002B5738"/>
    <w:rsid w:val="002C1DD6"/>
    <w:rsid w:val="002C7E0A"/>
    <w:rsid w:val="002D71AF"/>
    <w:rsid w:val="002D73AA"/>
    <w:rsid w:val="002F757B"/>
    <w:rsid w:val="00300579"/>
    <w:rsid w:val="0031798C"/>
    <w:rsid w:val="00332DA7"/>
    <w:rsid w:val="003469B4"/>
    <w:rsid w:val="00353449"/>
    <w:rsid w:val="003639FD"/>
    <w:rsid w:val="003776E4"/>
    <w:rsid w:val="00377F18"/>
    <w:rsid w:val="003B2134"/>
    <w:rsid w:val="003B58EC"/>
    <w:rsid w:val="003D484D"/>
    <w:rsid w:val="003E0024"/>
    <w:rsid w:val="003E7309"/>
    <w:rsid w:val="004022E1"/>
    <w:rsid w:val="00407204"/>
    <w:rsid w:val="00410120"/>
    <w:rsid w:val="0045400E"/>
    <w:rsid w:val="00454010"/>
    <w:rsid w:val="00471115"/>
    <w:rsid w:val="00491FE7"/>
    <w:rsid w:val="004B0250"/>
    <w:rsid w:val="004B7487"/>
    <w:rsid w:val="004C1142"/>
    <w:rsid w:val="004C1CF4"/>
    <w:rsid w:val="004D242E"/>
    <w:rsid w:val="00506CDC"/>
    <w:rsid w:val="00523BEC"/>
    <w:rsid w:val="00525AB3"/>
    <w:rsid w:val="0053797D"/>
    <w:rsid w:val="005459ED"/>
    <w:rsid w:val="005524F3"/>
    <w:rsid w:val="0055386D"/>
    <w:rsid w:val="00554C6D"/>
    <w:rsid w:val="0056395F"/>
    <w:rsid w:val="00570F58"/>
    <w:rsid w:val="00577BDC"/>
    <w:rsid w:val="00577E73"/>
    <w:rsid w:val="00597574"/>
    <w:rsid w:val="0059779D"/>
    <w:rsid w:val="005A1433"/>
    <w:rsid w:val="005A2544"/>
    <w:rsid w:val="005D3035"/>
    <w:rsid w:val="005D3367"/>
    <w:rsid w:val="005D56DF"/>
    <w:rsid w:val="005D6462"/>
    <w:rsid w:val="005F7BCC"/>
    <w:rsid w:val="00614844"/>
    <w:rsid w:val="00625DED"/>
    <w:rsid w:val="00630D64"/>
    <w:rsid w:val="00657080"/>
    <w:rsid w:val="0067099D"/>
    <w:rsid w:val="00673097"/>
    <w:rsid w:val="00682CB4"/>
    <w:rsid w:val="006A175E"/>
    <w:rsid w:val="006A35E2"/>
    <w:rsid w:val="006A4B90"/>
    <w:rsid w:val="006B0EE7"/>
    <w:rsid w:val="007429C6"/>
    <w:rsid w:val="00747985"/>
    <w:rsid w:val="00755FA1"/>
    <w:rsid w:val="0076561B"/>
    <w:rsid w:val="0078320E"/>
    <w:rsid w:val="007E36DE"/>
    <w:rsid w:val="007E6A43"/>
    <w:rsid w:val="007F12AE"/>
    <w:rsid w:val="00807D4A"/>
    <w:rsid w:val="00811432"/>
    <w:rsid w:val="00820556"/>
    <w:rsid w:val="0083637C"/>
    <w:rsid w:val="00836F84"/>
    <w:rsid w:val="00837C9B"/>
    <w:rsid w:val="00844D7B"/>
    <w:rsid w:val="00852190"/>
    <w:rsid w:val="00856CF1"/>
    <w:rsid w:val="008650B6"/>
    <w:rsid w:val="008B38B2"/>
    <w:rsid w:val="008C1BAB"/>
    <w:rsid w:val="008F4E36"/>
    <w:rsid w:val="008F5099"/>
    <w:rsid w:val="008F6CE2"/>
    <w:rsid w:val="00900C98"/>
    <w:rsid w:val="00921131"/>
    <w:rsid w:val="009436D0"/>
    <w:rsid w:val="0094446C"/>
    <w:rsid w:val="00951939"/>
    <w:rsid w:val="00952714"/>
    <w:rsid w:val="009555C7"/>
    <w:rsid w:val="009E1B29"/>
    <w:rsid w:val="009F27F5"/>
    <w:rsid w:val="00A26BD3"/>
    <w:rsid w:val="00A26C4A"/>
    <w:rsid w:val="00A27D56"/>
    <w:rsid w:val="00A3777D"/>
    <w:rsid w:val="00A462B8"/>
    <w:rsid w:val="00A83AC3"/>
    <w:rsid w:val="00AA431A"/>
    <w:rsid w:val="00AA6F9C"/>
    <w:rsid w:val="00AA7C72"/>
    <w:rsid w:val="00AB2358"/>
    <w:rsid w:val="00B07C01"/>
    <w:rsid w:val="00B25175"/>
    <w:rsid w:val="00B25951"/>
    <w:rsid w:val="00B364E6"/>
    <w:rsid w:val="00B51D63"/>
    <w:rsid w:val="00B57F47"/>
    <w:rsid w:val="00B62E7D"/>
    <w:rsid w:val="00B70174"/>
    <w:rsid w:val="00B90296"/>
    <w:rsid w:val="00BA1CA5"/>
    <w:rsid w:val="00BC732B"/>
    <w:rsid w:val="00BC7731"/>
    <w:rsid w:val="00BD6207"/>
    <w:rsid w:val="00C0285B"/>
    <w:rsid w:val="00C2181F"/>
    <w:rsid w:val="00C21F2B"/>
    <w:rsid w:val="00C41FD8"/>
    <w:rsid w:val="00C44E7E"/>
    <w:rsid w:val="00C47260"/>
    <w:rsid w:val="00C6155B"/>
    <w:rsid w:val="00C6355A"/>
    <w:rsid w:val="00C67062"/>
    <w:rsid w:val="00C72A05"/>
    <w:rsid w:val="00C7471D"/>
    <w:rsid w:val="00C8030B"/>
    <w:rsid w:val="00CC0DBE"/>
    <w:rsid w:val="00CC6445"/>
    <w:rsid w:val="00CD0164"/>
    <w:rsid w:val="00CD6C77"/>
    <w:rsid w:val="00CF55F6"/>
    <w:rsid w:val="00CF75BB"/>
    <w:rsid w:val="00D0665A"/>
    <w:rsid w:val="00D07676"/>
    <w:rsid w:val="00D17D0C"/>
    <w:rsid w:val="00D411C5"/>
    <w:rsid w:val="00D436AB"/>
    <w:rsid w:val="00D459AB"/>
    <w:rsid w:val="00D743B0"/>
    <w:rsid w:val="00D85988"/>
    <w:rsid w:val="00DA0D9D"/>
    <w:rsid w:val="00DA38DB"/>
    <w:rsid w:val="00DB2121"/>
    <w:rsid w:val="00DB2B95"/>
    <w:rsid w:val="00DB632F"/>
    <w:rsid w:val="00DB7CF2"/>
    <w:rsid w:val="00DB7D07"/>
    <w:rsid w:val="00DC353D"/>
    <w:rsid w:val="00DD20D9"/>
    <w:rsid w:val="00DE6CF2"/>
    <w:rsid w:val="00DF3FDD"/>
    <w:rsid w:val="00E007AB"/>
    <w:rsid w:val="00E00EE4"/>
    <w:rsid w:val="00E335E1"/>
    <w:rsid w:val="00E3586A"/>
    <w:rsid w:val="00E45131"/>
    <w:rsid w:val="00E50169"/>
    <w:rsid w:val="00E63EEB"/>
    <w:rsid w:val="00E67CD7"/>
    <w:rsid w:val="00E71A8F"/>
    <w:rsid w:val="00E71C56"/>
    <w:rsid w:val="00E76724"/>
    <w:rsid w:val="00EB347A"/>
    <w:rsid w:val="00ED15A0"/>
    <w:rsid w:val="00EE2303"/>
    <w:rsid w:val="00EF61D4"/>
    <w:rsid w:val="00F25489"/>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0E0EC8"/>
  <w15:chartTrackingRefBased/>
  <w15:docId w15:val="{4D46085B-8C30-46AC-9BDD-D148A7B0B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E5016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personnel_administration/security_fr.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fr/documents/curriculum-vita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avo.MAKINEN@ec.europa.eu" TargetMode="External"/><Relationship Id="rId14" Type="http://schemas.openxmlformats.org/officeDocument/2006/relationships/hyperlink" Target="http://ec.europa.eu/dgs/jrc/index.cfm?id=62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73E21-A920-4DC8-BD97-C2444A5EF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1436</Words>
  <Characters>8190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9607</CharactersWithSpaces>
  <SharedDoc>false</SharedDoc>
  <HLinks>
    <vt:vector size="30" baseType="variant">
      <vt:variant>
        <vt:i4>6094933</vt:i4>
      </vt:variant>
      <vt:variant>
        <vt:i4>60</vt:i4>
      </vt:variant>
      <vt:variant>
        <vt:i4>0</vt:i4>
      </vt:variant>
      <vt:variant>
        <vt:i4>5</vt:i4>
      </vt:variant>
      <vt:variant>
        <vt:lpwstr>http://ec.europa.eu/dgs/jrc/index.cfm?id=6270</vt:lpwstr>
      </vt:variant>
      <vt:variant>
        <vt:lpwstr/>
      </vt:variant>
      <vt:variant>
        <vt:i4>1245253</vt:i4>
      </vt:variant>
      <vt:variant>
        <vt:i4>57</vt:i4>
      </vt:variant>
      <vt:variant>
        <vt:i4>0</vt:i4>
      </vt:variant>
      <vt:variant>
        <vt:i4>5</vt:i4>
      </vt:variant>
      <vt:variant>
        <vt:lpwstr>http://ec.europa.eu/dgs/personnel_administration/security_fr.htm</vt:lpwstr>
      </vt:variant>
      <vt:variant>
        <vt:lpwstr/>
      </vt:variant>
      <vt:variant>
        <vt:i4>1835128</vt:i4>
      </vt:variant>
      <vt:variant>
        <vt:i4>54</vt:i4>
      </vt:variant>
      <vt:variant>
        <vt:i4>0</vt:i4>
      </vt:variant>
      <vt:variant>
        <vt:i4>5</vt:i4>
      </vt:variant>
      <vt:variant>
        <vt:lpwstr>mailto:edps@edps.europa.eu</vt:lpwstr>
      </vt:variant>
      <vt:variant>
        <vt:lpwstr/>
      </vt:variant>
      <vt:variant>
        <vt:i4>7536757</vt:i4>
      </vt:variant>
      <vt:variant>
        <vt:i4>51</vt:i4>
      </vt:variant>
      <vt:variant>
        <vt:i4>0</vt:i4>
      </vt:variant>
      <vt:variant>
        <vt:i4>5</vt:i4>
      </vt:variant>
      <vt:variant>
        <vt:lpwstr>http://ec.europa.eu/civil_service/job/sne/index_fr.htm</vt:lpwstr>
      </vt:variant>
      <vt:variant>
        <vt:lpwstr/>
      </vt:variant>
      <vt:variant>
        <vt:i4>3735590</vt:i4>
      </vt:variant>
      <vt:variant>
        <vt:i4>48</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HEERE Sandra (REGIO)</dc:creator>
  <cp:keywords/>
  <cp:lastModifiedBy>COUDRAIS Isabelle (HR)</cp:lastModifiedBy>
  <cp:revision>3</cp:revision>
  <cp:lastPrinted>2014-11-07T13:14:00Z</cp:lastPrinted>
  <dcterms:created xsi:type="dcterms:W3CDTF">2019-03-05T14:33:00Z</dcterms:created>
  <dcterms:modified xsi:type="dcterms:W3CDTF">2019-03-05T14:55:00Z</dcterms:modified>
</cp:coreProperties>
</file>