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B2D" w:rsidRPr="001B0F61" w:rsidRDefault="001B0F61" w:rsidP="00DB0B2D">
      <w:pPr>
        <w:rPr>
          <w:rFonts w:ascii="Times New Roman" w:hAnsi="Times New Roman"/>
          <w:b/>
          <w:i/>
          <w:sz w:val="24"/>
          <w:szCs w:val="24"/>
        </w:rPr>
      </w:pPr>
      <w:bookmarkStart w:id="0" w:name="_GoBack"/>
      <w:bookmarkEnd w:id="0"/>
      <w:r>
        <w:rPr>
          <w:b/>
          <w:i/>
          <w:lang w:bidi="en-US"/>
        </w:rPr>
        <w:tab/>
      </w:r>
      <w:r>
        <w:rPr>
          <w:b/>
          <w:i/>
          <w:lang w:bidi="en-US"/>
        </w:rPr>
        <w:tab/>
      </w:r>
      <w:r>
        <w:rPr>
          <w:b/>
          <w:i/>
          <w:lang w:bidi="en-US"/>
        </w:rPr>
        <w:tab/>
      </w:r>
      <w:r>
        <w:rPr>
          <w:b/>
          <w:i/>
          <w:lang w:bidi="en-US"/>
        </w:rPr>
        <w:tab/>
      </w:r>
      <w:r>
        <w:rPr>
          <w:b/>
          <w:i/>
          <w:lang w:bidi="en-US"/>
        </w:rPr>
        <w:tab/>
      </w:r>
      <w:r>
        <w:rPr>
          <w:b/>
          <w:i/>
          <w:lang w:bidi="en-US"/>
        </w:rPr>
        <w:tab/>
      </w:r>
      <w:r>
        <w:rPr>
          <w:b/>
          <w:i/>
          <w:lang w:bidi="en-US"/>
        </w:rPr>
        <w:tab/>
      </w:r>
      <w:r>
        <w:rPr>
          <w:b/>
          <w:i/>
          <w:lang w:bidi="en-US"/>
        </w:rPr>
        <w:tab/>
      </w:r>
      <w:r>
        <w:rPr>
          <w:b/>
          <w:i/>
          <w:lang w:bidi="en-US"/>
        </w:rPr>
        <w:tab/>
      </w:r>
      <w:r>
        <w:rPr>
          <w:rFonts w:ascii="Times New Roman" w:eastAsia="Times New Roman" w:hAnsi="Times New Roman"/>
          <w:b/>
          <w:i/>
          <w:sz w:val="24"/>
          <w:szCs w:val="24"/>
          <w:lang w:bidi="en-US"/>
        </w:rPr>
        <w:t>STANDARD FORM 8</w:t>
      </w:r>
    </w:p>
    <w:p w:rsidR="00DB0B2D" w:rsidRPr="001B0F61" w:rsidRDefault="00DB0B2D" w:rsidP="00DB0B2D">
      <w:pPr>
        <w:rPr>
          <w:rFonts w:ascii="Times New Roman" w:hAnsi="Times New Roman"/>
          <w:sz w:val="24"/>
          <w:szCs w:val="24"/>
        </w:rPr>
      </w:pPr>
    </w:p>
    <w:p w:rsidR="00DB0B2D" w:rsidRPr="00470FD4" w:rsidRDefault="00DB0B2D" w:rsidP="00DB0B2D">
      <w:pPr>
        <w:ind w:left="57"/>
        <w:jc w:val="center"/>
        <w:rPr>
          <w:rFonts w:ascii="Cambria" w:hAnsi="Cambria"/>
          <w:spacing w:val="2"/>
          <w:w w:val="111"/>
          <w:sz w:val="24"/>
          <w:szCs w:val="24"/>
        </w:rPr>
      </w:pPr>
      <w:r w:rsidRPr="00470FD4">
        <w:rPr>
          <w:rFonts w:ascii="Cambria" w:eastAsia="Cambria" w:hAnsi="Cambria" w:cs="Cambria"/>
          <w:b/>
          <w:i/>
          <w:sz w:val="24"/>
          <w:szCs w:val="24"/>
          <w:lang w:bidi="en-US"/>
        </w:rPr>
        <w:t>STATEMENT CONTAINING A LIST OF THE SERVICES PROVIDED BY THE TENDERER WITH SUBJECT SIMILAR TO THE SUBJECT OF THE PROCUREMENT,  DURING THE LAST THREE YEARS PRIOR TO THE DATE OF SUBMISSION OF THE TENDER</w:t>
      </w:r>
    </w:p>
    <w:p w:rsidR="00DB0B2D" w:rsidRPr="00470FD4" w:rsidRDefault="00DB0B2D" w:rsidP="00DB0B2D">
      <w:pPr>
        <w:ind w:right="50"/>
        <w:rPr>
          <w:rFonts w:ascii="Cambria" w:hAnsi="Cambria"/>
          <w:color w:val="000000"/>
          <w:spacing w:val="2"/>
          <w:w w:val="111"/>
          <w:sz w:val="24"/>
          <w:szCs w:val="24"/>
        </w:rPr>
      </w:pPr>
    </w:p>
    <w:p w:rsidR="00DB0B2D" w:rsidRPr="00470FD4" w:rsidRDefault="00DB0B2D" w:rsidP="001B0F61">
      <w:pPr>
        <w:spacing w:line="240" w:lineRule="auto"/>
        <w:ind w:right="50"/>
        <w:rPr>
          <w:rFonts w:ascii="Cambria" w:hAnsi="Cambria"/>
          <w:i/>
          <w:color w:val="000000"/>
          <w:spacing w:val="4"/>
          <w:sz w:val="24"/>
          <w:szCs w:val="24"/>
        </w:rPr>
      </w:pPr>
      <w:r w:rsidRPr="00470FD4">
        <w:rPr>
          <w:rFonts w:ascii="Cambria" w:eastAsia="Cambria" w:hAnsi="Cambria" w:cs="Cambria"/>
          <w:color w:val="000000"/>
          <w:spacing w:val="2"/>
          <w:w w:val="111"/>
          <w:sz w:val="24"/>
          <w:szCs w:val="24"/>
          <w:lang w:bidi="en-US"/>
        </w:rPr>
        <w:tab/>
        <w:t>I, the undersigned: ……………………</w:t>
      </w:r>
      <w:r w:rsidRPr="00470FD4">
        <w:rPr>
          <w:rFonts w:ascii="Cambria" w:eastAsia="Cambria" w:hAnsi="Cambria" w:cs="Cambria"/>
          <w:color w:val="000000"/>
          <w:sz w:val="24"/>
          <w:szCs w:val="24"/>
          <w:lang w:bidi="en-US"/>
        </w:rPr>
        <w:t>……………………………...........</w:t>
      </w:r>
    </w:p>
    <w:p w:rsidR="00DB0B2D" w:rsidRPr="00470FD4" w:rsidRDefault="00DB0B2D" w:rsidP="001B0F61">
      <w:pPr>
        <w:spacing w:line="240" w:lineRule="auto"/>
        <w:ind w:right="7"/>
        <w:rPr>
          <w:rFonts w:ascii="Cambria" w:hAnsi="Cambria"/>
          <w:i/>
          <w:color w:val="000000"/>
          <w:spacing w:val="3"/>
          <w:sz w:val="24"/>
          <w:szCs w:val="24"/>
        </w:rPr>
      </w:pPr>
      <w:r w:rsidRPr="00470FD4">
        <w:rPr>
          <w:rFonts w:ascii="Cambria" w:eastAsia="Cambria" w:hAnsi="Cambria" w:cs="Cambria"/>
          <w:color w:val="000000"/>
          <w:spacing w:val="5"/>
          <w:w w:val="111"/>
          <w:sz w:val="24"/>
          <w:szCs w:val="24"/>
          <w:lang w:bidi="en-US"/>
        </w:rPr>
        <w:t xml:space="preserve">in my capacity as </w:t>
      </w:r>
      <w:r w:rsidRPr="00470FD4">
        <w:rPr>
          <w:rFonts w:ascii="Cambria" w:eastAsia="Cambria" w:hAnsi="Cambria" w:cs="Cambria"/>
          <w:color w:val="000000"/>
          <w:sz w:val="24"/>
          <w:szCs w:val="24"/>
          <w:lang w:bidi="en-US"/>
        </w:rPr>
        <w:t>……………………………………………</w:t>
      </w:r>
    </w:p>
    <w:p w:rsidR="00DB0B2D" w:rsidRPr="00470FD4" w:rsidRDefault="00DB0B2D" w:rsidP="001B0F61">
      <w:pPr>
        <w:spacing w:line="240" w:lineRule="auto"/>
        <w:rPr>
          <w:rFonts w:ascii="Cambria" w:hAnsi="Cambria"/>
          <w:i/>
          <w:sz w:val="24"/>
          <w:szCs w:val="24"/>
        </w:rPr>
      </w:pPr>
      <w:r w:rsidRPr="00470FD4">
        <w:rPr>
          <w:rFonts w:ascii="Cambria" w:eastAsia="Cambria" w:hAnsi="Cambria" w:cs="Cambria"/>
          <w:sz w:val="24"/>
          <w:szCs w:val="24"/>
          <w:lang w:bidi="en-US"/>
        </w:rPr>
        <w:t>of ………………………………………………………………………</w:t>
      </w:r>
    </w:p>
    <w:p w:rsidR="00470FD4" w:rsidRPr="00470FD4" w:rsidRDefault="00DB0B2D" w:rsidP="00470FD4">
      <w:pPr>
        <w:spacing w:after="0" w:line="240" w:lineRule="auto"/>
        <w:jc w:val="both"/>
        <w:outlineLvl w:val="3"/>
        <w:rPr>
          <w:rFonts w:ascii="Cambria" w:eastAsia="Times New Roman" w:hAnsi="Cambria"/>
          <w:b/>
          <w:color w:val="000000"/>
          <w:sz w:val="24"/>
          <w:szCs w:val="24"/>
          <w:lang w:val="bg-BG" w:eastAsia="bg-BG"/>
        </w:rPr>
      </w:pPr>
      <w:r w:rsidRPr="00470FD4">
        <w:rPr>
          <w:rFonts w:ascii="Cambria" w:eastAsia="Cambria" w:hAnsi="Cambria" w:cs="Cambria"/>
          <w:sz w:val="24"/>
          <w:szCs w:val="24"/>
          <w:lang w:bidi="en-US"/>
        </w:rPr>
        <w:t xml:space="preserve">Tenderer in procedure for award of public procurement with subject: </w:t>
      </w:r>
      <w:r w:rsidR="001B0F61" w:rsidRPr="00470FD4">
        <w:rPr>
          <w:rFonts w:ascii="Cambria" w:eastAsia="Times New Roman" w:hAnsi="Cambria" w:cs="Cambria"/>
          <w:b/>
          <w:sz w:val="24"/>
          <w:szCs w:val="24"/>
          <w:lang w:bidi="en-US"/>
        </w:rPr>
        <w:t>“Provision of realtor services for the needs of the Consulate General of the Republic of Bulgaria in New York”</w:t>
      </w:r>
    </w:p>
    <w:p w:rsidR="00470FD4" w:rsidRPr="00470FD4" w:rsidRDefault="00470FD4" w:rsidP="00470FD4">
      <w:pPr>
        <w:spacing w:after="0" w:line="240" w:lineRule="auto"/>
        <w:jc w:val="center"/>
        <w:outlineLvl w:val="3"/>
        <w:rPr>
          <w:rFonts w:ascii="Cambria" w:eastAsia="Times New Roman" w:hAnsi="Cambria"/>
          <w:b/>
          <w:color w:val="000000"/>
          <w:sz w:val="24"/>
          <w:szCs w:val="24"/>
          <w:lang w:val="bg-BG" w:eastAsia="bg-BG"/>
        </w:rPr>
      </w:pPr>
    </w:p>
    <w:p w:rsidR="00DB0B2D" w:rsidRPr="00470FD4" w:rsidRDefault="00DB0B2D" w:rsidP="00470FD4">
      <w:pPr>
        <w:spacing w:after="0" w:line="240" w:lineRule="auto"/>
        <w:jc w:val="center"/>
        <w:outlineLvl w:val="3"/>
        <w:rPr>
          <w:rFonts w:ascii="Cambria" w:hAnsi="Cambria"/>
          <w:b/>
          <w:bCs/>
          <w:sz w:val="24"/>
          <w:szCs w:val="24"/>
        </w:rPr>
      </w:pPr>
      <w:r w:rsidRPr="00470FD4">
        <w:rPr>
          <w:rFonts w:ascii="Cambria" w:eastAsia="Cambria" w:hAnsi="Cambria" w:cs="Cambria"/>
          <w:b/>
          <w:sz w:val="24"/>
          <w:szCs w:val="24"/>
          <w:lang w:bidi="en-US"/>
        </w:rPr>
        <w:t>HEREBY DECLARE THAT:</w:t>
      </w:r>
    </w:p>
    <w:p w:rsidR="00470FD4" w:rsidRPr="00470FD4" w:rsidRDefault="00470FD4" w:rsidP="00470FD4">
      <w:pPr>
        <w:spacing w:after="0" w:line="240" w:lineRule="auto"/>
        <w:jc w:val="center"/>
        <w:outlineLvl w:val="3"/>
        <w:rPr>
          <w:rFonts w:ascii="Cambria" w:hAnsi="Cambria"/>
          <w:sz w:val="24"/>
          <w:szCs w:val="24"/>
        </w:rPr>
      </w:pPr>
    </w:p>
    <w:p w:rsidR="00DB0B2D" w:rsidRPr="00470FD4" w:rsidRDefault="00DB0B2D" w:rsidP="00DB0B2D">
      <w:pPr>
        <w:autoSpaceDE w:val="0"/>
        <w:ind w:firstLine="684"/>
        <w:jc w:val="both"/>
        <w:rPr>
          <w:rFonts w:ascii="Cambria" w:hAnsi="Cambria"/>
          <w:iCs/>
          <w:sz w:val="24"/>
          <w:szCs w:val="24"/>
        </w:rPr>
      </w:pPr>
      <w:r w:rsidRPr="00470FD4">
        <w:rPr>
          <w:rFonts w:ascii="Cambria" w:eastAsia="Cambria" w:hAnsi="Cambria" w:cs="Cambria"/>
          <w:sz w:val="24"/>
          <w:szCs w:val="24"/>
          <w:lang w:bidi="en-US"/>
        </w:rPr>
        <w:t>During the last three years the tenderer I represent has completed the following similar services:</w:t>
      </w:r>
    </w:p>
    <w:tbl>
      <w:tblPr>
        <w:tblW w:w="9527" w:type="dxa"/>
        <w:tblInd w:w="-5" w:type="dxa"/>
        <w:tblLayout w:type="fixed"/>
        <w:tblLook w:val="0000" w:firstRow="0" w:lastRow="0" w:firstColumn="0" w:lastColumn="0" w:noHBand="0" w:noVBand="0"/>
      </w:tblPr>
      <w:tblGrid>
        <w:gridCol w:w="1159"/>
        <w:gridCol w:w="2493"/>
        <w:gridCol w:w="2172"/>
        <w:gridCol w:w="2279"/>
        <w:gridCol w:w="1424"/>
      </w:tblGrid>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Year</w:t>
            </w:r>
          </w:p>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No in series</w:t>
            </w:r>
          </w:p>
        </w:tc>
        <w:tc>
          <w:tcPr>
            <w:tcW w:w="2493"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Projects</w:t>
            </w:r>
          </w:p>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(brief description)</w:t>
            </w:r>
          </w:p>
        </w:tc>
        <w:tc>
          <w:tcPr>
            <w:tcW w:w="2172"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Beneficiary</w:t>
            </w:r>
          </w:p>
        </w:tc>
        <w:tc>
          <w:tcPr>
            <w:tcW w:w="227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i/>
                <w:sz w:val="24"/>
                <w:szCs w:val="24"/>
                <w:lang w:val="bg-BG"/>
              </w:rPr>
            </w:pPr>
            <w:r w:rsidRPr="00470FD4">
              <w:rPr>
                <w:rFonts w:ascii="Cambria" w:eastAsia="Cambria" w:hAnsi="Cambria" w:cs="Cambria"/>
                <w:b/>
                <w:i/>
                <w:sz w:val="24"/>
                <w:szCs w:val="24"/>
                <w:lang w:bidi="en-US"/>
              </w:rPr>
              <w:t>Implementation period</w:t>
            </w: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1B0F61">
            <w:pPr>
              <w:jc w:val="both"/>
              <w:rPr>
                <w:rFonts w:ascii="Cambria" w:hAnsi="Cambria"/>
                <w:b/>
                <w:bCs/>
                <w:sz w:val="24"/>
                <w:szCs w:val="24"/>
                <w:lang w:val="bg-BG"/>
              </w:rPr>
            </w:pPr>
            <w:r w:rsidRPr="00470FD4">
              <w:rPr>
                <w:rFonts w:ascii="Cambria" w:eastAsia="Cambria" w:hAnsi="Cambria" w:cs="Cambria"/>
                <w:b/>
                <w:i/>
                <w:sz w:val="24"/>
                <w:szCs w:val="24"/>
                <w:lang w:bidi="en-US"/>
              </w:rPr>
              <w:t>Value (US Dollars)</w:t>
            </w: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color w:val="FF0000"/>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493"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single" w:sz="4" w:space="0" w:color="000000"/>
              <w:bottom w:val="single" w:sz="4" w:space="0" w:color="000000"/>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sz w:val="24"/>
                <w:szCs w:val="24"/>
                <w:lang w:val="bg-BG"/>
              </w:rPr>
            </w:pP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r w:rsidR="00DB0B2D" w:rsidRPr="00470FD4">
        <w:tc>
          <w:tcPr>
            <w:tcW w:w="1159" w:type="dxa"/>
            <w:tcBorders>
              <w:top w:val="single" w:sz="4" w:space="0" w:color="000000"/>
              <w:left w:val="nil"/>
              <w:bottom w:val="nil"/>
              <w:right w:val="nil"/>
            </w:tcBorders>
          </w:tcPr>
          <w:p w:rsidR="00DB0B2D" w:rsidRPr="00470FD4" w:rsidRDefault="00DB0B2D">
            <w:pPr>
              <w:tabs>
                <w:tab w:val="left" w:pos="705"/>
              </w:tabs>
              <w:jc w:val="both"/>
              <w:rPr>
                <w:rFonts w:ascii="Cambria" w:hAnsi="Cambria"/>
                <w:b/>
                <w:bCs/>
                <w:sz w:val="24"/>
                <w:szCs w:val="24"/>
                <w:lang w:val="bg-BG"/>
              </w:rPr>
            </w:pPr>
          </w:p>
        </w:tc>
        <w:tc>
          <w:tcPr>
            <w:tcW w:w="2493" w:type="dxa"/>
            <w:tcBorders>
              <w:top w:val="single" w:sz="4" w:space="0" w:color="000000"/>
              <w:left w:val="nil"/>
              <w:bottom w:val="nil"/>
              <w:right w:val="nil"/>
            </w:tcBorders>
          </w:tcPr>
          <w:p w:rsidR="00DB0B2D" w:rsidRPr="00470FD4" w:rsidRDefault="00DB0B2D">
            <w:pPr>
              <w:snapToGrid w:val="0"/>
              <w:jc w:val="both"/>
              <w:rPr>
                <w:rFonts w:ascii="Cambria" w:hAnsi="Cambria"/>
                <w:b/>
                <w:bCs/>
                <w:sz w:val="24"/>
                <w:szCs w:val="24"/>
                <w:lang w:val="bg-BG"/>
              </w:rPr>
            </w:pPr>
          </w:p>
        </w:tc>
        <w:tc>
          <w:tcPr>
            <w:tcW w:w="2172" w:type="dxa"/>
            <w:tcBorders>
              <w:top w:val="single" w:sz="4" w:space="0" w:color="000000"/>
              <w:left w:val="nil"/>
              <w:bottom w:val="nil"/>
              <w:right w:val="nil"/>
            </w:tcBorders>
          </w:tcPr>
          <w:p w:rsidR="00DB0B2D" w:rsidRPr="00470FD4" w:rsidRDefault="00DB0B2D">
            <w:pPr>
              <w:snapToGrid w:val="0"/>
              <w:jc w:val="both"/>
              <w:rPr>
                <w:rFonts w:ascii="Cambria" w:hAnsi="Cambria"/>
                <w:b/>
                <w:bCs/>
                <w:sz w:val="24"/>
                <w:szCs w:val="24"/>
                <w:lang w:val="bg-BG"/>
              </w:rPr>
            </w:pPr>
          </w:p>
        </w:tc>
        <w:tc>
          <w:tcPr>
            <w:tcW w:w="2279" w:type="dxa"/>
            <w:tcBorders>
              <w:top w:val="single" w:sz="4" w:space="0" w:color="000000"/>
              <w:left w:val="single" w:sz="4" w:space="0" w:color="000000"/>
              <w:bottom w:val="single" w:sz="4" w:space="0" w:color="000000"/>
              <w:right w:val="nil"/>
            </w:tcBorders>
          </w:tcPr>
          <w:p w:rsidR="00DB0B2D" w:rsidRPr="00470FD4" w:rsidRDefault="00DB0B2D">
            <w:pPr>
              <w:jc w:val="both"/>
              <w:rPr>
                <w:rFonts w:ascii="Cambria" w:hAnsi="Cambria"/>
                <w:b/>
                <w:bCs/>
                <w:sz w:val="24"/>
                <w:szCs w:val="24"/>
                <w:lang w:val="bg-BG"/>
              </w:rPr>
            </w:pPr>
            <w:r w:rsidRPr="00470FD4">
              <w:rPr>
                <w:rFonts w:ascii="Cambria" w:eastAsia="Cambria" w:hAnsi="Cambria" w:cs="Cambria"/>
                <w:b/>
                <w:sz w:val="24"/>
                <w:szCs w:val="24"/>
                <w:lang w:bidi="en-US"/>
              </w:rPr>
              <w:t>Total for the period</w:t>
            </w:r>
          </w:p>
        </w:tc>
        <w:tc>
          <w:tcPr>
            <w:tcW w:w="1424" w:type="dxa"/>
            <w:tcBorders>
              <w:top w:val="single" w:sz="4" w:space="0" w:color="000000"/>
              <w:left w:val="single" w:sz="4" w:space="0" w:color="000000"/>
              <w:bottom w:val="single" w:sz="4" w:space="0" w:color="000000"/>
              <w:right w:val="single" w:sz="4" w:space="0" w:color="000000"/>
            </w:tcBorders>
          </w:tcPr>
          <w:p w:rsidR="00DB0B2D" w:rsidRPr="00470FD4" w:rsidRDefault="00DB0B2D">
            <w:pPr>
              <w:snapToGrid w:val="0"/>
              <w:jc w:val="both"/>
              <w:rPr>
                <w:rFonts w:ascii="Cambria" w:hAnsi="Cambria"/>
                <w:b/>
                <w:bCs/>
                <w:sz w:val="24"/>
                <w:szCs w:val="24"/>
                <w:lang w:val="bg-BG"/>
              </w:rPr>
            </w:pPr>
          </w:p>
        </w:tc>
      </w:tr>
    </w:tbl>
    <w:p w:rsidR="00DB0B2D" w:rsidRPr="00470FD4" w:rsidRDefault="00DB0B2D" w:rsidP="00DB0B2D">
      <w:pPr>
        <w:ind w:firstLine="720"/>
        <w:jc w:val="both"/>
        <w:rPr>
          <w:rFonts w:ascii="Cambria" w:hAnsi="Cambria"/>
          <w:i/>
          <w:sz w:val="24"/>
          <w:szCs w:val="24"/>
          <w:lang w:val="bg-BG"/>
        </w:rPr>
      </w:pPr>
      <w:r w:rsidRPr="00470FD4">
        <w:rPr>
          <w:rFonts w:ascii="Cambria" w:eastAsia="Cambria" w:hAnsi="Cambria" w:cs="Cambria"/>
          <w:i/>
          <w:sz w:val="24"/>
          <w:szCs w:val="24"/>
          <w:lang w:bidi="en-US"/>
        </w:rPr>
        <w:t>Each service specified in the statement shall be accompanied by proof of implementation, which shall be provided in the form of a certificate or another document issued by the recipient or a competent authority, or by referring to a public register in which information about the service is published.</w:t>
      </w:r>
    </w:p>
    <w:p w:rsidR="00DB0B2D" w:rsidRPr="00470FD4" w:rsidRDefault="00DB0B2D" w:rsidP="00DB0B2D">
      <w:pPr>
        <w:ind w:firstLine="720"/>
        <w:jc w:val="both"/>
        <w:rPr>
          <w:rFonts w:ascii="Cambria" w:hAnsi="Cambria"/>
          <w:sz w:val="24"/>
          <w:szCs w:val="24"/>
          <w:lang w:val="ru-RU"/>
        </w:rPr>
      </w:pPr>
      <w:r w:rsidRPr="00470FD4">
        <w:rPr>
          <w:rFonts w:ascii="Cambria" w:eastAsia="Cambria" w:hAnsi="Cambria" w:cs="Cambria"/>
          <w:sz w:val="24"/>
          <w:szCs w:val="24"/>
          <w:lang w:bidi="en-US"/>
        </w:rPr>
        <w:t>I am aware of my liability under Article 313 of the Criminal Code for providing untrue data.</w:t>
      </w:r>
    </w:p>
    <w:p w:rsidR="00DB0B2D" w:rsidRPr="00470FD4" w:rsidRDefault="00DB0B2D" w:rsidP="00DB0B2D">
      <w:pPr>
        <w:ind w:firstLine="720"/>
        <w:jc w:val="both"/>
        <w:rPr>
          <w:rFonts w:ascii="Cambria" w:hAnsi="Cambria"/>
          <w:sz w:val="24"/>
          <w:szCs w:val="24"/>
          <w:lang w:val="ru-RU"/>
        </w:rPr>
      </w:pPr>
    </w:p>
    <w:p w:rsidR="00DB0B2D" w:rsidRPr="00470FD4" w:rsidRDefault="00DB0B2D" w:rsidP="00DB0B2D">
      <w:pPr>
        <w:autoSpaceDE w:val="0"/>
        <w:ind w:firstLine="720"/>
        <w:jc w:val="both"/>
        <w:rPr>
          <w:rFonts w:ascii="Cambria" w:eastAsia="Verdana-Bold" w:hAnsi="Cambria"/>
          <w:sz w:val="24"/>
          <w:szCs w:val="24"/>
          <w:lang w:val="bg-BG"/>
        </w:rPr>
      </w:pPr>
      <w:r w:rsidRPr="00470FD4">
        <w:rPr>
          <w:rFonts w:ascii="Cambria" w:eastAsia="Verdana-Bold" w:hAnsi="Cambria" w:cs="Cambria"/>
          <w:sz w:val="24"/>
          <w:szCs w:val="24"/>
          <w:lang w:bidi="en-US"/>
        </w:rPr>
        <w:lastRenderedPageBreak/>
        <w:t>Date: ................</w:t>
      </w:r>
      <w:r w:rsidRPr="00470FD4">
        <w:rPr>
          <w:rFonts w:ascii="Cambria" w:eastAsia="Verdana-Bold" w:hAnsi="Cambria" w:cs="Cambria"/>
          <w:sz w:val="24"/>
          <w:szCs w:val="24"/>
          <w:lang w:bidi="en-US"/>
        </w:rPr>
        <w:tab/>
      </w:r>
      <w:r w:rsidRPr="00470FD4">
        <w:rPr>
          <w:rFonts w:ascii="Cambria" w:eastAsia="Verdana-Bold" w:hAnsi="Cambria" w:cs="Cambria"/>
          <w:sz w:val="24"/>
          <w:szCs w:val="24"/>
          <w:lang w:bidi="en-US"/>
        </w:rPr>
        <w:tab/>
      </w:r>
      <w:r w:rsidRPr="00470FD4">
        <w:rPr>
          <w:rFonts w:ascii="Cambria" w:eastAsia="Verdana-Bold" w:hAnsi="Cambria" w:cs="Cambria"/>
          <w:sz w:val="24"/>
          <w:szCs w:val="24"/>
          <w:lang w:bidi="en-US"/>
        </w:rPr>
        <w:tab/>
      </w:r>
      <w:r w:rsidRPr="00470FD4">
        <w:rPr>
          <w:rFonts w:ascii="Cambria" w:eastAsia="Verdana-Bold" w:hAnsi="Cambria" w:cs="Cambria"/>
          <w:sz w:val="24"/>
          <w:szCs w:val="24"/>
          <w:lang w:bidi="en-US"/>
        </w:rPr>
        <w:tab/>
        <w:t>DECLARER: ......................</w:t>
      </w:r>
    </w:p>
    <w:p w:rsidR="00D87027" w:rsidRPr="009969B0" w:rsidRDefault="00DB0B2D" w:rsidP="009969B0">
      <w:pPr>
        <w:autoSpaceDE w:val="0"/>
        <w:ind w:left="5760"/>
        <w:jc w:val="both"/>
        <w:rPr>
          <w:rFonts w:ascii="Cambria" w:eastAsia="Verdana-Bold" w:hAnsi="Cambria"/>
          <w:sz w:val="24"/>
          <w:szCs w:val="24"/>
        </w:rPr>
      </w:pPr>
      <w:r w:rsidRPr="00470FD4">
        <w:rPr>
          <w:rFonts w:ascii="Cambria" w:eastAsia="Verdana-Bold" w:hAnsi="Cambria" w:cs="Cambria"/>
          <w:sz w:val="24"/>
          <w:szCs w:val="24"/>
          <w:lang w:bidi="en-US"/>
        </w:rPr>
        <w:t>(name, signature, stamp)</w:t>
      </w:r>
    </w:p>
    <w:sectPr w:rsidR="00D87027" w:rsidRPr="009969B0" w:rsidSect="007E3B40">
      <w:pgSz w:w="12240" w:h="15840"/>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Bold">
    <w:altName w:val="SimSun"/>
    <w:charset w:val="86"/>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E1E"/>
    <w:rsid w:val="00006F6C"/>
    <w:rsid w:val="00170D4F"/>
    <w:rsid w:val="001A261A"/>
    <w:rsid w:val="001B0F61"/>
    <w:rsid w:val="002C3E1E"/>
    <w:rsid w:val="00470FD4"/>
    <w:rsid w:val="005A162B"/>
    <w:rsid w:val="007E3B40"/>
    <w:rsid w:val="00892C8B"/>
    <w:rsid w:val="009969B0"/>
    <w:rsid w:val="00A471A7"/>
    <w:rsid w:val="00CD17E2"/>
    <w:rsid w:val="00D87027"/>
    <w:rsid w:val="00DB0B2D"/>
    <w:rsid w:val="00DB1372"/>
    <w:rsid w:val="00DF79FC"/>
    <w:rsid w:val="00FC4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242F68-B0E4-4F91-A99E-361E51185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E1E"/>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rsid w:val="00DB0B2D"/>
    <w:pPr>
      <w:tabs>
        <w:tab w:val="left" w:pos="709"/>
      </w:tabs>
      <w:spacing w:after="0" w:line="240" w:lineRule="auto"/>
    </w:pPr>
    <w:rPr>
      <w:rFonts w:ascii="Tahoma" w:eastAsia="Times New Roman" w:hAnsi="Tahoma"/>
      <w:sz w:val="24"/>
      <w:szCs w:val="24"/>
      <w:lang w:val="pl-PL" w:eastAsia="pl-PL"/>
    </w:rPr>
  </w:style>
  <w:style w:type="paragraph" w:customStyle="1" w:styleId="CharChar3CharCharCharCharCharChar">
    <w:name w:val="Char Char3 Char Char Char Char Char Char"/>
    <w:basedOn w:val="Normal"/>
    <w:rsid w:val="00006F6C"/>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8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ДЕКЛАРАЦИЯ, СЪДЪРЖАЩА СПИСЪК НА ИЗПЪЛНЕНИТЕ ОТ УЧАСТНИКА ДОСТАВКИ С ПРЕДМЕТ СХОДЕН С ПРЕДМЕТА НА ПОРЪЧКАТА ПРЕЗ ПОСЛЕДНИТЕ ТРИ ГОДИНИ, СЧИТАНИ КЪМ ДАТА НА ПОДАВАНЕ НА ОФЕРТАТА, СЪГЛАСНО ЧЛ</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СЪДЪРЖАЩА СПИСЪК НА ИЗПЪЛНЕНИТЕ ОТ УЧАСТНИКА ДОСТАВКИ С ПРЕДМЕТ СХОДЕН С ПРЕДМЕТА НА ПОРЪЧКАТА ПРЕЗ ПОСЛЕДНИТЕ ТРИ ГОДИНИ, СЧИТАНИ КЪМ ДАТА НА ПОДАВАНЕ НА ОФЕРТАТА, СЪГЛАСНО ЧЛ</dc:title>
  <dc:subject/>
  <dc:creator>tsekova</dc:creator>
  <cp:keywords/>
  <dc:description/>
  <cp:lastModifiedBy>Denitsa Aleksandrova</cp:lastModifiedBy>
  <cp:revision>2</cp:revision>
  <dcterms:created xsi:type="dcterms:W3CDTF">2019-03-18T15:48:00Z</dcterms:created>
  <dcterms:modified xsi:type="dcterms:W3CDTF">2019-03-18T15:48:00Z</dcterms:modified>
</cp:coreProperties>
</file>