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71" w:rsidRDefault="00C60679" w:rsidP="00E021F8">
      <w:pPr>
        <w:spacing w:after="0" w:line="240" w:lineRule="auto"/>
        <w:ind w:left="-567"/>
        <w:jc w:val="center"/>
        <w:rPr>
          <w:rFonts w:ascii="Times New Roman" w:eastAsia="Times New Roman" w:hAnsi="Times New Roman"/>
          <w:b/>
          <w:sz w:val="24"/>
          <w:szCs w:val="20"/>
        </w:rPr>
      </w:pPr>
      <w:r>
        <w:rPr>
          <w:b/>
          <w:noProof/>
          <w:lang w:val="en-GB" w:eastAsia="en-GB" w:bidi="ar-SA"/>
        </w:rPr>
        <w:drawing>
          <wp:inline distT="0" distB="0" distL="0" distR="0">
            <wp:extent cx="1383665" cy="682625"/>
            <wp:effectExtent l="0" t="0" r="698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3665" cy="682625"/>
                    </a:xfrm>
                    <a:prstGeom prst="rect">
                      <a:avLst/>
                    </a:prstGeom>
                    <a:noFill/>
                    <a:ln>
                      <a:noFill/>
                    </a:ln>
                  </pic:spPr>
                </pic:pic>
              </a:graphicData>
            </a:graphic>
          </wp:inline>
        </w:drawing>
      </w:r>
    </w:p>
    <w:p w:rsidR="00BD751C" w:rsidRPr="00BD751C" w:rsidRDefault="00C87A97" w:rsidP="00C87A97">
      <w:pPr>
        <w:spacing w:before="240" w:after="0" w:line="240" w:lineRule="auto"/>
        <w:ind w:left="-567"/>
        <w:jc w:val="center"/>
        <w:rPr>
          <w:rFonts w:ascii="Times New Roman" w:eastAsia="Times New Roman" w:hAnsi="Times New Roman"/>
          <w:b/>
          <w:sz w:val="24"/>
          <w:szCs w:val="20"/>
        </w:rPr>
      </w:pPr>
      <w:r>
        <w:rPr>
          <w:rFonts w:ascii="Times New Roman" w:hAnsi="Times New Roman"/>
          <w:b/>
          <w:sz w:val="24"/>
        </w:rPr>
        <w:t>STELLENAUSSCHREIBUNG</w:t>
      </w:r>
      <w:r>
        <w:rPr>
          <w:rFonts w:ascii="Times New Roman" w:eastAsia="Times New Roman" w:hAnsi="Times New Roman"/>
          <w:b/>
          <w:sz w:val="24"/>
          <w:szCs w:val="20"/>
        </w:rPr>
        <w:br/>
      </w:r>
    </w:p>
    <w:p w:rsidR="00BD751C" w:rsidRDefault="00BD751C" w:rsidP="00E021F8">
      <w:pPr>
        <w:spacing w:after="0" w:line="240" w:lineRule="auto"/>
        <w:ind w:left="-567"/>
        <w:jc w:val="center"/>
        <w:rPr>
          <w:rFonts w:ascii="Times New Roman" w:hAnsi="Times New Roman"/>
          <w:b/>
          <w:sz w:val="24"/>
        </w:rPr>
      </w:pPr>
      <w:r>
        <w:rPr>
          <w:rFonts w:ascii="Times New Roman" w:hAnsi="Times New Roman"/>
          <w:b/>
          <w:sz w:val="24"/>
        </w:rPr>
        <w:t>ZUR EUROPÄISCHEN KOMMISSION ABGEORDNETE/R NATIONALE/R SACHVERSTÄNDIGE/R</w:t>
      </w:r>
    </w:p>
    <w:p w:rsidR="000B6561" w:rsidRPr="00BD751C" w:rsidRDefault="000B6561" w:rsidP="00E021F8">
      <w:pPr>
        <w:spacing w:after="0" w:line="240" w:lineRule="auto"/>
        <w:ind w:left="-567"/>
        <w:jc w:val="center"/>
        <w:rPr>
          <w:rFonts w:ascii="Times New Roman" w:eastAsia="Times New Roman" w:hAnsi="Times New Roman"/>
          <w:b/>
          <w:sz w:val="24"/>
          <w:szCs w:val="20"/>
        </w:rPr>
      </w:pPr>
    </w:p>
    <w:tbl>
      <w:tblPr>
        <w:tblW w:w="0" w:type="auto"/>
        <w:tblLayout w:type="fixed"/>
        <w:tblLook w:val="01E0" w:firstRow="1" w:lastRow="1" w:firstColumn="1" w:lastColumn="1" w:noHBand="0" w:noVBand="0"/>
      </w:tblPr>
      <w:tblGrid>
        <w:gridCol w:w="392"/>
        <w:gridCol w:w="2679"/>
        <w:gridCol w:w="6251"/>
      </w:tblGrid>
      <w:tr w:rsidR="006268C0"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18399C" w:rsidRDefault="006268C0" w:rsidP="008914EC">
            <w:pPr>
              <w:spacing w:after="0" w:line="240" w:lineRule="auto"/>
              <w:ind w:right="-1881"/>
              <w:jc w:val="both"/>
              <w:rPr>
                <w:rFonts w:ascii="Times New Roman" w:eastAsia="Times New Roman" w:hAnsi="Times New Roman"/>
                <w:b/>
                <w:sz w:val="24"/>
                <w:szCs w:val="24"/>
              </w:rPr>
            </w:pPr>
            <w:r w:rsidRPr="00484DBF">
              <w:rPr>
                <w:rFonts w:ascii="Times New Roman" w:hAnsi="Times New Roman"/>
                <w:b/>
              </w:rPr>
              <w:t>Bezeichnung der Dienststelle</w:t>
            </w:r>
            <w:r>
              <w:rPr>
                <w:rFonts w:ascii="Times New Roman" w:hAnsi="Times New Roman"/>
                <w:b/>
                <w:sz w:val="24"/>
              </w:rPr>
              <w:t>:</w:t>
            </w:r>
          </w:p>
          <w:p w:rsidR="006268C0" w:rsidRPr="0018399C" w:rsidRDefault="006268C0" w:rsidP="006268C0">
            <w:pPr>
              <w:spacing w:after="0" w:line="240" w:lineRule="auto"/>
              <w:ind w:right="-1881"/>
              <w:jc w:val="both"/>
              <w:rPr>
                <w:rFonts w:ascii="Times New Roman" w:eastAsia="Times New Roman" w:hAnsi="Times New Roman"/>
                <w:sz w:val="20"/>
                <w:szCs w:val="20"/>
              </w:rPr>
            </w:pPr>
            <w:r>
              <w:rPr>
                <w:rFonts w:ascii="Times New Roman" w:hAnsi="Times New Roman"/>
                <w:sz w:val="24"/>
              </w:rPr>
              <w:t>(DG-DIR-REFERAT)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18399C" w:rsidP="00484DBF">
            <w:pPr>
              <w:spacing w:before="120" w:after="0" w:line="240" w:lineRule="auto"/>
              <w:ind w:right="1315" w:firstLine="49"/>
              <w:jc w:val="both"/>
              <w:rPr>
                <w:rFonts w:ascii="Times New Roman" w:eastAsia="Times New Roman" w:hAnsi="Times New Roman"/>
                <w:b/>
                <w:sz w:val="24"/>
                <w:szCs w:val="24"/>
              </w:rPr>
            </w:pPr>
            <w:r>
              <w:rPr>
                <w:rFonts w:ascii="Times New Roman" w:hAnsi="Times New Roman"/>
                <w:b/>
                <w:sz w:val="24"/>
              </w:rPr>
              <w:t>SANTE-G-</w:t>
            </w:r>
            <w:r w:rsidRPr="00DF392C">
              <w:rPr>
                <w:rFonts w:ascii="Times New Roman" w:hAnsi="Times New Roman"/>
                <w:b/>
                <w:sz w:val="24"/>
              </w:rPr>
              <w:t>5</w:t>
            </w:r>
          </w:p>
        </w:tc>
      </w:tr>
      <w:tr w:rsidR="0018399C" w:rsidRPr="006268C0" w:rsidTr="006268C0">
        <w:tc>
          <w:tcPr>
            <w:tcW w:w="392" w:type="dxa"/>
            <w:tcBorders>
              <w:top w:val="single" w:sz="4" w:space="0" w:color="auto"/>
              <w:left w:val="single" w:sz="4" w:space="0" w:color="auto"/>
            </w:tcBorders>
            <w:shd w:val="clear" w:color="auto" w:fill="auto"/>
          </w:tcPr>
          <w:p w:rsidR="0018399C" w:rsidRPr="006268C0" w:rsidRDefault="0018399C" w:rsidP="008914EC">
            <w:pPr>
              <w:spacing w:after="0" w:line="240" w:lineRule="auto"/>
              <w:ind w:right="1317"/>
              <w:jc w:val="both"/>
              <w:rPr>
                <w:rFonts w:ascii="Times New Roman" w:eastAsia="Times New Roman" w:hAnsi="Times New Roman"/>
                <w:b/>
                <w:sz w:val="20"/>
                <w:szCs w:val="20"/>
              </w:rPr>
            </w:pPr>
          </w:p>
        </w:tc>
        <w:tc>
          <w:tcPr>
            <w:tcW w:w="2679" w:type="dxa"/>
            <w:vMerge w:val="restart"/>
            <w:tcBorders>
              <w:top w:val="single" w:sz="4" w:space="0" w:color="auto"/>
              <w:right w:val="single" w:sz="4" w:space="0" w:color="auto"/>
            </w:tcBorders>
            <w:shd w:val="clear" w:color="auto" w:fill="auto"/>
          </w:tcPr>
          <w:p w:rsidR="0018399C" w:rsidRPr="006268C0" w:rsidRDefault="0018399C"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Generaldirektion:</w:t>
            </w:r>
          </w:p>
          <w:p w:rsidR="0018399C" w:rsidRPr="006268C0" w:rsidRDefault="0018399C"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Direktion:</w:t>
            </w:r>
          </w:p>
          <w:p w:rsidR="0018399C" w:rsidRPr="006268C0" w:rsidRDefault="0018399C"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Referat:</w:t>
            </w:r>
          </w:p>
          <w:p w:rsidR="0018399C" w:rsidRPr="006268C0" w:rsidRDefault="0018399C"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Referatsleitung:</w:t>
            </w:r>
          </w:p>
          <w:p w:rsidR="0018399C" w:rsidRPr="006268C0" w:rsidRDefault="0018399C"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Telefon:</w:t>
            </w:r>
          </w:p>
          <w:p w:rsidR="0018399C" w:rsidRPr="006268C0" w:rsidRDefault="0018399C" w:rsidP="008914EC">
            <w:pPr>
              <w:tabs>
                <w:tab w:val="left" w:pos="1697"/>
              </w:tabs>
              <w:spacing w:after="0" w:line="240" w:lineRule="auto"/>
              <w:ind w:right="-1739"/>
              <w:jc w:val="both"/>
              <w:rPr>
                <w:rFonts w:ascii="Times New Roman" w:eastAsia="Times New Roman" w:hAnsi="Times New Roman"/>
                <w:b/>
                <w:sz w:val="20"/>
                <w:szCs w:val="20"/>
              </w:rPr>
            </w:pPr>
          </w:p>
        </w:tc>
        <w:tc>
          <w:tcPr>
            <w:tcW w:w="6251" w:type="dxa"/>
            <w:tcBorders>
              <w:top w:val="single" w:sz="4" w:space="0" w:color="auto"/>
              <w:left w:val="single" w:sz="4" w:space="0" w:color="auto"/>
              <w:right w:val="single" w:sz="4" w:space="0" w:color="auto"/>
            </w:tcBorders>
            <w:shd w:val="clear" w:color="auto" w:fill="auto"/>
          </w:tcPr>
          <w:p w:rsidR="0018399C" w:rsidRPr="006268C0" w:rsidRDefault="0018399C" w:rsidP="00FB71C2">
            <w:pPr>
              <w:spacing w:after="0" w:line="240" w:lineRule="auto"/>
              <w:ind w:right="1317"/>
              <w:jc w:val="both"/>
              <w:rPr>
                <w:rFonts w:ascii="Times New Roman" w:eastAsia="Times New Roman" w:hAnsi="Times New Roman"/>
                <w:b/>
                <w:sz w:val="20"/>
                <w:szCs w:val="20"/>
              </w:rPr>
            </w:pPr>
            <w:r>
              <w:rPr>
                <w:rFonts w:ascii="Times New Roman" w:hAnsi="Times New Roman"/>
                <w:b/>
                <w:sz w:val="20"/>
              </w:rPr>
              <w:t>GD Gesundheit und Lebensmittelsicherheit</w:t>
            </w:r>
          </w:p>
        </w:tc>
      </w:tr>
      <w:tr w:rsidR="0018399C" w:rsidRPr="006268C0" w:rsidTr="00EB5828">
        <w:tc>
          <w:tcPr>
            <w:tcW w:w="392" w:type="dxa"/>
            <w:tcBorders>
              <w:left w:val="single" w:sz="4" w:space="0" w:color="auto"/>
            </w:tcBorders>
            <w:shd w:val="clear" w:color="auto" w:fill="auto"/>
          </w:tcPr>
          <w:p w:rsidR="0018399C" w:rsidRPr="006268C0" w:rsidRDefault="0018399C" w:rsidP="008914EC">
            <w:pPr>
              <w:spacing w:after="0" w:line="240" w:lineRule="auto"/>
              <w:ind w:right="1317"/>
              <w:jc w:val="both"/>
              <w:rPr>
                <w:rFonts w:ascii="Times New Roman" w:eastAsia="Times New Roman" w:hAnsi="Times New Roman"/>
                <w:b/>
                <w:sz w:val="20"/>
                <w:szCs w:val="20"/>
              </w:rPr>
            </w:pPr>
          </w:p>
        </w:tc>
        <w:tc>
          <w:tcPr>
            <w:tcW w:w="2679" w:type="dxa"/>
            <w:vMerge/>
            <w:tcBorders>
              <w:right w:val="single" w:sz="4" w:space="0" w:color="auto"/>
            </w:tcBorders>
            <w:shd w:val="clear" w:color="auto" w:fill="auto"/>
          </w:tcPr>
          <w:p w:rsidR="0018399C" w:rsidRPr="006268C0" w:rsidRDefault="0018399C" w:rsidP="008914EC">
            <w:pPr>
              <w:tabs>
                <w:tab w:val="left" w:pos="1697"/>
              </w:tabs>
              <w:spacing w:after="0" w:line="240" w:lineRule="auto"/>
              <w:ind w:right="-1739"/>
              <w:jc w:val="both"/>
              <w:rPr>
                <w:rFonts w:ascii="Times New Roman" w:eastAsia="Times New Roman" w:hAnsi="Times New Roman"/>
                <w:b/>
                <w:sz w:val="20"/>
                <w:szCs w:val="20"/>
              </w:rPr>
            </w:pPr>
          </w:p>
        </w:tc>
        <w:tc>
          <w:tcPr>
            <w:tcW w:w="6251" w:type="dxa"/>
            <w:tcBorders>
              <w:left w:val="single" w:sz="4" w:space="0" w:color="auto"/>
              <w:right w:val="single" w:sz="4" w:space="0" w:color="auto"/>
            </w:tcBorders>
            <w:shd w:val="clear" w:color="auto" w:fill="auto"/>
          </w:tcPr>
          <w:p w:rsidR="0018399C" w:rsidRPr="006268C0" w:rsidRDefault="0018399C" w:rsidP="00FB71C2">
            <w:pPr>
              <w:spacing w:after="0" w:line="240" w:lineRule="auto"/>
              <w:ind w:right="1317"/>
              <w:rPr>
                <w:rFonts w:ascii="Times New Roman" w:eastAsia="Times New Roman" w:hAnsi="Times New Roman"/>
                <w:b/>
                <w:sz w:val="20"/>
                <w:szCs w:val="20"/>
              </w:rPr>
            </w:pPr>
            <w:r>
              <w:rPr>
                <w:rFonts w:ascii="Times New Roman" w:hAnsi="Times New Roman"/>
                <w:b/>
                <w:sz w:val="20"/>
              </w:rPr>
              <w:t>G – Krisenmanagement - Lebensmittel, Tiere und Pflanzen</w:t>
            </w:r>
            <w:r>
              <w:rPr>
                <w:rFonts w:ascii="Times New Roman" w:eastAsia="Times New Roman" w:hAnsi="Times New Roman"/>
                <w:b/>
                <w:sz w:val="20"/>
                <w:szCs w:val="20"/>
              </w:rPr>
              <w:br/>
            </w:r>
            <w:r>
              <w:rPr>
                <w:rFonts w:ascii="Times New Roman" w:hAnsi="Times New Roman"/>
                <w:b/>
                <w:sz w:val="20"/>
              </w:rPr>
              <w:t>G.</w:t>
            </w:r>
            <w:r w:rsidRPr="00DF392C">
              <w:rPr>
                <w:rFonts w:ascii="Times New Roman" w:hAnsi="Times New Roman"/>
                <w:b/>
                <w:sz w:val="20"/>
              </w:rPr>
              <w:t>5</w:t>
            </w:r>
            <w:r>
              <w:rPr>
                <w:rFonts w:ascii="Times New Roman" w:hAnsi="Times New Roman"/>
                <w:b/>
                <w:sz w:val="20"/>
              </w:rPr>
              <w:t xml:space="preserve"> – Alerts, Rückverfolgbarkeit und Ausschüsse</w:t>
            </w:r>
          </w:p>
        </w:tc>
      </w:tr>
      <w:tr w:rsidR="0018399C" w:rsidRPr="006268C0" w:rsidTr="00EB5828">
        <w:tc>
          <w:tcPr>
            <w:tcW w:w="392" w:type="dxa"/>
            <w:tcBorders>
              <w:left w:val="single" w:sz="4" w:space="0" w:color="auto"/>
            </w:tcBorders>
            <w:shd w:val="clear" w:color="auto" w:fill="auto"/>
          </w:tcPr>
          <w:p w:rsidR="0018399C" w:rsidRPr="006268C0" w:rsidRDefault="0018399C" w:rsidP="008914EC">
            <w:pPr>
              <w:spacing w:after="0" w:line="240" w:lineRule="auto"/>
              <w:ind w:right="1317"/>
              <w:jc w:val="both"/>
              <w:rPr>
                <w:rFonts w:ascii="Times New Roman" w:eastAsia="Times New Roman" w:hAnsi="Times New Roman"/>
                <w:b/>
                <w:sz w:val="20"/>
                <w:szCs w:val="20"/>
              </w:rPr>
            </w:pPr>
          </w:p>
        </w:tc>
        <w:tc>
          <w:tcPr>
            <w:tcW w:w="2679" w:type="dxa"/>
            <w:vMerge/>
            <w:tcBorders>
              <w:right w:val="single" w:sz="4" w:space="0" w:color="auto"/>
            </w:tcBorders>
            <w:shd w:val="clear" w:color="auto" w:fill="auto"/>
          </w:tcPr>
          <w:p w:rsidR="0018399C" w:rsidRPr="006268C0" w:rsidRDefault="0018399C" w:rsidP="008914EC">
            <w:pPr>
              <w:tabs>
                <w:tab w:val="left" w:pos="1697"/>
              </w:tabs>
              <w:spacing w:after="0" w:line="240" w:lineRule="auto"/>
              <w:ind w:right="-1739"/>
              <w:jc w:val="both"/>
              <w:rPr>
                <w:rFonts w:ascii="Times New Roman" w:eastAsia="Times New Roman" w:hAnsi="Times New Roman"/>
                <w:b/>
                <w:sz w:val="20"/>
                <w:szCs w:val="20"/>
              </w:rPr>
            </w:pPr>
          </w:p>
        </w:tc>
        <w:tc>
          <w:tcPr>
            <w:tcW w:w="6251" w:type="dxa"/>
            <w:tcBorders>
              <w:left w:val="single" w:sz="4" w:space="0" w:color="auto"/>
              <w:right w:val="single" w:sz="4" w:space="0" w:color="auto"/>
            </w:tcBorders>
            <w:shd w:val="clear" w:color="auto" w:fill="auto"/>
          </w:tcPr>
          <w:p w:rsidR="0018399C" w:rsidRDefault="0018399C" w:rsidP="00FB71C2">
            <w:pPr>
              <w:spacing w:after="0" w:line="240" w:lineRule="auto"/>
              <w:ind w:right="1317"/>
              <w:jc w:val="both"/>
              <w:rPr>
                <w:rFonts w:ascii="Times New Roman" w:eastAsia="Times New Roman" w:hAnsi="Times New Roman"/>
                <w:b/>
                <w:sz w:val="20"/>
                <w:szCs w:val="20"/>
              </w:rPr>
            </w:pPr>
            <w:r>
              <w:rPr>
                <w:rFonts w:ascii="Times New Roman" w:hAnsi="Times New Roman"/>
                <w:b/>
                <w:sz w:val="20"/>
              </w:rPr>
              <w:t>Philippe LOOPUYT</w:t>
            </w:r>
          </w:p>
          <w:p w:rsidR="0018399C" w:rsidRPr="006268C0" w:rsidRDefault="0018399C" w:rsidP="00FB71C2">
            <w:pPr>
              <w:spacing w:after="0" w:line="240" w:lineRule="auto"/>
              <w:ind w:right="1317"/>
              <w:jc w:val="both"/>
              <w:rPr>
                <w:rFonts w:ascii="Times New Roman" w:eastAsia="Times New Roman" w:hAnsi="Times New Roman"/>
                <w:b/>
                <w:sz w:val="20"/>
                <w:szCs w:val="20"/>
              </w:rPr>
            </w:pPr>
            <w:r>
              <w:rPr>
                <w:rFonts w:ascii="Times New Roman" w:hAnsi="Times New Roman"/>
                <w:b/>
                <w:sz w:val="20"/>
              </w:rPr>
              <w:t>+</w:t>
            </w:r>
            <w:r w:rsidRPr="00DF392C">
              <w:rPr>
                <w:rFonts w:ascii="Times New Roman" w:hAnsi="Times New Roman"/>
                <w:b/>
                <w:sz w:val="20"/>
              </w:rPr>
              <w:t>32</w:t>
            </w:r>
            <w:r>
              <w:rPr>
                <w:rFonts w:ascii="Times New Roman" w:hAnsi="Times New Roman"/>
                <w:b/>
                <w:sz w:val="20"/>
              </w:rPr>
              <w:t xml:space="preserve"> </w:t>
            </w:r>
            <w:r w:rsidRPr="00DF392C">
              <w:rPr>
                <w:rFonts w:ascii="Times New Roman" w:hAnsi="Times New Roman"/>
                <w:b/>
                <w:sz w:val="20"/>
              </w:rPr>
              <w:t>2290572</w:t>
            </w:r>
          </w:p>
        </w:tc>
      </w:tr>
      <w:tr w:rsidR="0018399C" w:rsidRPr="00332F69" w:rsidTr="00EB5828">
        <w:tc>
          <w:tcPr>
            <w:tcW w:w="392" w:type="dxa"/>
            <w:tcBorders>
              <w:left w:val="single" w:sz="4" w:space="0" w:color="auto"/>
            </w:tcBorders>
            <w:shd w:val="clear" w:color="auto" w:fill="auto"/>
          </w:tcPr>
          <w:p w:rsidR="0018399C" w:rsidRPr="006268C0" w:rsidRDefault="0018399C" w:rsidP="008914EC">
            <w:pPr>
              <w:spacing w:after="0" w:line="240" w:lineRule="auto"/>
              <w:ind w:right="1317"/>
              <w:jc w:val="both"/>
              <w:rPr>
                <w:rFonts w:ascii="Times New Roman" w:eastAsia="Times New Roman" w:hAnsi="Times New Roman"/>
                <w:b/>
                <w:sz w:val="20"/>
                <w:szCs w:val="20"/>
              </w:rPr>
            </w:pPr>
          </w:p>
        </w:tc>
        <w:tc>
          <w:tcPr>
            <w:tcW w:w="2679" w:type="dxa"/>
            <w:tcBorders>
              <w:left w:val="nil"/>
              <w:right w:val="single" w:sz="4" w:space="0" w:color="auto"/>
            </w:tcBorders>
            <w:shd w:val="clear" w:color="auto" w:fill="auto"/>
          </w:tcPr>
          <w:p w:rsidR="0018399C" w:rsidRPr="00D1039A" w:rsidRDefault="0018399C"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Zahl der zu besetzenden Stellen:</w:t>
            </w:r>
          </w:p>
          <w:p w:rsidR="0018399C" w:rsidRPr="00D1039A" w:rsidRDefault="0018399C"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Laufbahngruppe:</w:t>
            </w:r>
          </w:p>
        </w:tc>
        <w:tc>
          <w:tcPr>
            <w:tcW w:w="6251" w:type="dxa"/>
            <w:tcBorders>
              <w:left w:val="single" w:sz="4" w:space="0" w:color="auto"/>
              <w:right w:val="single" w:sz="4" w:space="0" w:color="auto"/>
            </w:tcBorders>
            <w:shd w:val="clear" w:color="auto" w:fill="auto"/>
          </w:tcPr>
          <w:p w:rsidR="0018399C" w:rsidRDefault="00194702" w:rsidP="00FB71C2">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1</w:t>
            </w:r>
          </w:p>
          <w:p w:rsidR="0018399C" w:rsidRPr="00332F69" w:rsidRDefault="0018399C" w:rsidP="00FB71C2">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Verwaltungsrat (AD)</w:t>
            </w:r>
          </w:p>
        </w:tc>
      </w:tr>
      <w:tr w:rsidR="0018399C" w:rsidRPr="00332F69" w:rsidTr="00EB5828">
        <w:tc>
          <w:tcPr>
            <w:tcW w:w="392" w:type="dxa"/>
            <w:tcBorders>
              <w:left w:val="single" w:sz="4" w:space="0" w:color="auto"/>
            </w:tcBorders>
            <w:shd w:val="clear" w:color="auto" w:fill="auto"/>
          </w:tcPr>
          <w:p w:rsidR="0018399C" w:rsidRPr="00332F69" w:rsidRDefault="0018399C" w:rsidP="008914EC">
            <w:pPr>
              <w:spacing w:after="0" w:line="240" w:lineRule="auto"/>
              <w:ind w:right="1317"/>
              <w:jc w:val="both"/>
              <w:rPr>
                <w:rFonts w:ascii="Times New Roman" w:eastAsia="Times New Roman" w:hAnsi="Times New Roman"/>
                <w:b/>
                <w:sz w:val="20"/>
                <w:szCs w:val="20"/>
              </w:rPr>
            </w:pPr>
          </w:p>
        </w:tc>
        <w:tc>
          <w:tcPr>
            <w:tcW w:w="2679" w:type="dxa"/>
            <w:tcBorders>
              <w:right w:val="single" w:sz="4" w:space="0" w:color="auto"/>
            </w:tcBorders>
            <w:shd w:val="clear" w:color="auto" w:fill="auto"/>
          </w:tcPr>
          <w:p w:rsidR="0018399C" w:rsidRPr="00332F69" w:rsidRDefault="0018399C"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Gewünschter Dienstantritt:</w:t>
            </w:r>
          </w:p>
          <w:p w:rsidR="0018399C" w:rsidRPr="00332F69" w:rsidRDefault="0018399C" w:rsidP="00394E72">
            <w:pPr>
              <w:tabs>
                <w:tab w:val="left" w:pos="1697"/>
              </w:tabs>
              <w:spacing w:after="0" w:line="240" w:lineRule="auto"/>
              <w:ind w:right="-1739"/>
              <w:rPr>
                <w:rFonts w:ascii="Times New Roman" w:eastAsia="Times New Roman" w:hAnsi="Times New Roman"/>
                <w:b/>
                <w:sz w:val="20"/>
                <w:szCs w:val="20"/>
              </w:rPr>
            </w:pPr>
            <w:r>
              <w:rPr>
                <w:rFonts w:ascii="Times New Roman" w:hAnsi="Times New Roman"/>
                <w:b/>
                <w:sz w:val="20"/>
              </w:rPr>
              <w:t xml:space="preserve">Gewünschte Dauer der </w:t>
            </w:r>
            <w:r w:rsidRPr="00DF392C">
              <w:rPr>
                <w:rFonts w:ascii="Times New Roman" w:hAnsi="Times New Roman"/>
                <w:b/>
                <w:sz w:val="20"/>
              </w:rPr>
              <w:t>1</w:t>
            </w:r>
            <w:r>
              <w:rPr>
                <w:rFonts w:ascii="Times New Roman" w:hAnsi="Times New Roman"/>
                <w:b/>
                <w:sz w:val="20"/>
              </w:rPr>
              <w:t>. Ab</w:t>
            </w:r>
            <w:r w:rsidR="00394E72">
              <w:rPr>
                <w:rFonts w:ascii="Times New Roman" w:hAnsi="Times New Roman"/>
                <w:b/>
                <w:sz w:val="20"/>
              </w:rPr>
              <w:t>-</w:t>
            </w:r>
            <w:r w:rsidR="00394E72">
              <w:rPr>
                <w:rFonts w:ascii="Times New Roman" w:hAnsi="Times New Roman"/>
                <w:b/>
                <w:sz w:val="20"/>
              </w:rPr>
              <w:br/>
            </w:r>
            <w:r>
              <w:rPr>
                <w:rFonts w:ascii="Times New Roman" w:hAnsi="Times New Roman"/>
                <w:b/>
                <w:sz w:val="20"/>
              </w:rPr>
              <w:t>ordnung:</w:t>
            </w:r>
          </w:p>
        </w:tc>
        <w:tc>
          <w:tcPr>
            <w:tcW w:w="6251" w:type="dxa"/>
            <w:tcBorders>
              <w:left w:val="single" w:sz="4" w:space="0" w:color="auto"/>
              <w:right w:val="single" w:sz="4" w:space="0" w:color="auto"/>
            </w:tcBorders>
            <w:shd w:val="clear" w:color="auto" w:fill="auto"/>
          </w:tcPr>
          <w:p w:rsidR="0018399C" w:rsidRPr="00332F69" w:rsidRDefault="000B6561" w:rsidP="00FB71C2">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3</w:t>
            </w:r>
            <w:r w:rsidR="0018399C">
              <w:rPr>
                <w:rFonts w:ascii="Times New Roman" w:hAnsi="Times New Roman"/>
                <w:b/>
                <w:sz w:val="20"/>
              </w:rPr>
              <w:t xml:space="preserve">. Quartal </w:t>
            </w:r>
            <w:r w:rsidR="004D3CC7">
              <w:rPr>
                <w:rFonts w:ascii="Times New Roman" w:hAnsi="Times New Roman"/>
                <w:b/>
                <w:sz w:val="20"/>
              </w:rPr>
              <w:t>201</w:t>
            </w:r>
            <w:r>
              <w:rPr>
                <w:rFonts w:ascii="Times New Roman" w:hAnsi="Times New Roman"/>
                <w:b/>
                <w:sz w:val="20"/>
              </w:rPr>
              <w:t>9</w:t>
            </w:r>
            <w:r w:rsidR="0018399C">
              <w:rPr>
                <w:rFonts w:ascii="Times New Roman" w:hAnsi="Times New Roman"/>
                <w:b/>
                <w:sz w:val="20"/>
                <w:vertAlign w:val="superscript"/>
              </w:rPr>
              <w:footnoteReference w:id="1"/>
            </w:r>
          </w:p>
          <w:p w:rsidR="0018399C" w:rsidRPr="00332F69" w:rsidRDefault="004D3CC7" w:rsidP="00FB71C2">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2</w:t>
            </w:r>
            <w:r w:rsidR="0018399C">
              <w:rPr>
                <w:rFonts w:ascii="Times New Roman" w:hAnsi="Times New Roman"/>
                <w:b/>
                <w:sz w:val="20"/>
              </w:rPr>
              <w:t xml:space="preserve"> Jahre</w:t>
            </w:r>
            <w:r w:rsidR="0018399C" w:rsidRPr="00DF392C">
              <w:rPr>
                <w:rFonts w:ascii="Times New Roman" w:hAnsi="Times New Roman"/>
                <w:b/>
                <w:sz w:val="20"/>
                <w:vertAlign w:val="superscript"/>
              </w:rPr>
              <w:t>1</w:t>
            </w:r>
          </w:p>
        </w:tc>
      </w:tr>
      <w:tr w:rsidR="0018399C" w:rsidRPr="00332F69" w:rsidTr="006268C0">
        <w:tc>
          <w:tcPr>
            <w:tcW w:w="392" w:type="dxa"/>
            <w:tcBorders>
              <w:left w:val="single" w:sz="4" w:space="0" w:color="auto"/>
              <w:bottom w:val="single" w:sz="4" w:space="0" w:color="auto"/>
            </w:tcBorders>
            <w:shd w:val="clear" w:color="auto" w:fill="auto"/>
          </w:tcPr>
          <w:p w:rsidR="0018399C" w:rsidRPr="00332F69" w:rsidRDefault="0018399C" w:rsidP="008914EC">
            <w:pPr>
              <w:spacing w:after="0" w:line="240" w:lineRule="auto"/>
              <w:ind w:right="1317"/>
              <w:jc w:val="both"/>
              <w:rPr>
                <w:rFonts w:ascii="Times New Roman" w:eastAsia="Times New Roman" w:hAnsi="Times New Roman"/>
                <w:b/>
                <w:sz w:val="20"/>
                <w:szCs w:val="20"/>
              </w:rPr>
            </w:pPr>
          </w:p>
        </w:tc>
        <w:tc>
          <w:tcPr>
            <w:tcW w:w="2679" w:type="dxa"/>
            <w:tcBorders>
              <w:bottom w:val="single" w:sz="4" w:space="0" w:color="auto"/>
              <w:right w:val="single" w:sz="4" w:space="0" w:color="auto"/>
            </w:tcBorders>
            <w:shd w:val="clear" w:color="auto" w:fill="auto"/>
          </w:tcPr>
          <w:p w:rsidR="0018399C" w:rsidRPr="00332F69" w:rsidRDefault="0018399C"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Dienstort:</w:t>
            </w:r>
          </w:p>
        </w:tc>
        <w:tc>
          <w:tcPr>
            <w:tcW w:w="6251" w:type="dxa"/>
            <w:tcBorders>
              <w:left w:val="single" w:sz="4" w:space="0" w:color="auto"/>
              <w:bottom w:val="single" w:sz="4" w:space="0" w:color="auto"/>
              <w:right w:val="single" w:sz="4" w:space="0" w:color="auto"/>
            </w:tcBorders>
            <w:shd w:val="clear" w:color="auto" w:fill="auto"/>
          </w:tcPr>
          <w:p w:rsidR="0018399C" w:rsidRPr="00332F69" w:rsidRDefault="0018399C" w:rsidP="00FB71C2">
            <w:pPr>
              <w:spacing w:after="0" w:line="240" w:lineRule="auto"/>
              <w:ind w:right="1317"/>
              <w:jc w:val="both"/>
              <w:rPr>
                <w:rFonts w:ascii="Times New Roman" w:eastAsia="Times New Roman" w:hAnsi="Times New Roman"/>
                <w:b/>
                <w:sz w:val="20"/>
                <w:szCs w:val="20"/>
              </w:rPr>
            </w:pPr>
            <w:r>
              <w:rPr>
                <w:rFonts w:ascii="Times New Roman" w:eastAsia="Times New Roman" w:hAnsi="Times New Roman"/>
                <w:b/>
                <w:sz w:val="20"/>
                <w:szCs w:val="20"/>
              </w:rPr>
              <w:sym w:font="Wingdings 2" w:char="F0CE"/>
            </w:r>
            <w:r>
              <w:rPr>
                <w:rFonts w:ascii="Times New Roman" w:hAnsi="Times New Roman"/>
                <w:b/>
                <w:sz w:val="20"/>
              </w:rPr>
              <w:t xml:space="preserve"> Brüssel </w:t>
            </w:r>
            <w:r>
              <w:rPr>
                <w:rFonts w:ascii="Times New Roman" w:eastAsia="Times New Roman" w:hAnsi="Times New Roman"/>
                <w:b/>
                <w:sz w:val="20"/>
                <w:szCs w:val="20"/>
              </w:rPr>
              <w:sym w:font="Wingdings 2" w:char="F0A3"/>
            </w:r>
            <w:r>
              <w:rPr>
                <w:rFonts w:ascii="Times New Roman" w:hAnsi="Times New Roman"/>
                <w:b/>
                <w:sz w:val="20"/>
              </w:rPr>
              <w:t xml:space="preserve"> Luxemburg </w:t>
            </w:r>
            <w:r>
              <w:rPr>
                <w:rFonts w:ascii="Times New Roman" w:eastAsia="Times New Roman" w:hAnsi="Times New Roman"/>
                <w:b/>
                <w:sz w:val="20"/>
                <w:szCs w:val="20"/>
              </w:rPr>
              <w:sym w:font="Wingdings 2" w:char="F0A3"/>
            </w:r>
            <w:r>
              <w:rPr>
                <w:rFonts w:ascii="Times New Roman" w:hAnsi="Times New Roman"/>
                <w:b/>
                <w:sz w:val="20"/>
              </w:rPr>
              <w:t xml:space="preserve"> Sonstige: ………..</w:t>
            </w:r>
            <w:r>
              <w:rPr>
                <w:rFonts w:ascii="Times New Roman" w:eastAsia="Times New Roman" w:hAnsi="Times New Roman"/>
                <w:b/>
                <w:sz w:val="20"/>
                <w:szCs w:val="20"/>
              </w:rPr>
              <w:br/>
            </w:r>
          </w:p>
        </w:tc>
      </w:tr>
      <w:tr w:rsidR="0018399C" w:rsidRPr="00C3694E" w:rsidTr="006268C0">
        <w:trPr>
          <w:trHeight w:val="510"/>
        </w:trPr>
        <w:tc>
          <w:tcPr>
            <w:tcW w:w="392" w:type="dxa"/>
            <w:vMerge w:val="restart"/>
            <w:tcBorders>
              <w:top w:val="single" w:sz="4" w:space="0" w:color="auto"/>
              <w:left w:val="single" w:sz="4" w:space="0" w:color="auto"/>
            </w:tcBorders>
            <w:shd w:val="clear" w:color="auto" w:fill="auto"/>
          </w:tcPr>
          <w:p w:rsidR="0018399C" w:rsidRPr="00332F69" w:rsidRDefault="0018399C" w:rsidP="008914EC">
            <w:pPr>
              <w:spacing w:after="0" w:line="240" w:lineRule="auto"/>
              <w:ind w:right="1317"/>
              <w:jc w:val="both"/>
              <w:rPr>
                <w:rFonts w:ascii="Times New Roman" w:eastAsia="Times New Roman" w:hAnsi="Times New Roman"/>
                <w:b/>
                <w:sz w:val="20"/>
                <w:szCs w:val="20"/>
              </w:rPr>
            </w:pPr>
          </w:p>
        </w:tc>
        <w:tc>
          <w:tcPr>
            <w:tcW w:w="2679" w:type="dxa"/>
            <w:vMerge w:val="restart"/>
            <w:tcBorders>
              <w:top w:val="single" w:sz="4" w:space="0" w:color="auto"/>
              <w:right w:val="single" w:sz="4" w:space="0" w:color="auto"/>
            </w:tcBorders>
            <w:shd w:val="clear" w:color="auto" w:fill="auto"/>
          </w:tcPr>
          <w:p w:rsidR="0018399C" w:rsidRPr="00332F69" w:rsidRDefault="0018399C"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Besonderheiten</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18399C" w:rsidRPr="00C3694E" w:rsidRDefault="000B6561" w:rsidP="000B6561">
            <w:pPr>
              <w:tabs>
                <w:tab w:val="left" w:pos="1697"/>
              </w:tabs>
              <w:spacing w:after="0" w:line="240" w:lineRule="auto"/>
              <w:ind w:right="-1739"/>
              <w:rPr>
                <w:rFonts w:ascii="Times New Roman" w:eastAsia="Times New Roman" w:hAnsi="Times New Roman"/>
                <w:b/>
                <w:sz w:val="20"/>
                <w:szCs w:val="20"/>
              </w:rPr>
            </w:pPr>
            <w:r>
              <w:rPr>
                <w:rFonts w:ascii="Times New Roman" w:eastAsia="Times New Roman" w:hAnsi="Times New Roman"/>
                <w:b/>
                <w:sz w:val="20"/>
                <w:szCs w:val="20"/>
              </w:rPr>
              <w:sym w:font="Wingdings 2" w:char="F0CF"/>
            </w:r>
            <w:r w:rsidR="0018399C">
              <w:rPr>
                <w:rFonts w:ascii="Times New Roman" w:hAnsi="Times New Roman"/>
                <w:b/>
                <w:sz w:val="20"/>
              </w:rPr>
              <w:t xml:space="preserve">    Mit Vergütungen</w:t>
            </w:r>
            <w:r w:rsidR="0018399C">
              <w:tab/>
            </w:r>
            <w:r>
              <w:rPr>
                <w:rFonts w:ascii="Times New Roman" w:eastAsia="Times New Roman" w:hAnsi="Times New Roman"/>
                <w:b/>
                <w:sz w:val="20"/>
                <w:szCs w:val="20"/>
              </w:rPr>
              <w:sym w:font="Wingdings 2" w:char="F0A3"/>
            </w:r>
            <w:r>
              <w:rPr>
                <w:rFonts w:ascii="Times New Roman" w:eastAsia="Times New Roman" w:hAnsi="Times New Roman"/>
                <w:b/>
                <w:sz w:val="20"/>
                <w:szCs w:val="20"/>
              </w:rPr>
              <w:t xml:space="preserve"> </w:t>
            </w:r>
            <w:r w:rsidR="0018399C">
              <w:rPr>
                <w:rFonts w:ascii="Times New Roman" w:hAnsi="Times New Roman"/>
                <w:b/>
                <w:sz w:val="20"/>
              </w:rPr>
              <w:t>UNENTGELTLICH</w:t>
            </w:r>
          </w:p>
        </w:tc>
      </w:tr>
      <w:tr w:rsidR="0018399C" w:rsidRPr="00C3694E" w:rsidTr="006268C0">
        <w:trPr>
          <w:trHeight w:val="509"/>
        </w:trPr>
        <w:tc>
          <w:tcPr>
            <w:tcW w:w="392" w:type="dxa"/>
            <w:vMerge/>
            <w:tcBorders>
              <w:lef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c>
          <w:tcPr>
            <w:tcW w:w="2679" w:type="dxa"/>
            <w:vMerge/>
            <w:tcBorders>
              <w:right w:val="single" w:sz="4" w:space="0" w:color="auto"/>
            </w:tcBorders>
            <w:shd w:val="clear" w:color="auto" w:fill="auto"/>
          </w:tcPr>
          <w:p w:rsidR="0018399C" w:rsidRPr="00332F69" w:rsidRDefault="0018399C" w:rsidP="00BD751C">
            <w:pPr>
              <w:tabs>
                <w:tab w:val="left" w:pos="1697"/>
              </w:tabs>
              <w:spacing w:after="0" w:line="240" w:lineRule="auto"/>
              <w:ind w:right="-1739"/>
              <w:jc w:val="both"/>
              <w:rPr>
                <w:rFonts w:ascii="Times New Roman" w:eastAsia="Times New Roman" w:hAnsi="Times New Roman"/>
                <w:b/>
                <w:sz w:val="20"/>
                <w:szCs w:val="20"/>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18399C" w:rsidRDefault="0018399C" w:rsidP="008914EC">
            <w:pPr>
              <w:tabs>
                <w:tab w:val="left" w:pos="1697"/>
              </w:tabs>
              <w:spacing w:after="0" w:line="240" w:lineRule="auto"/>
              <w:ind w:right="-1739"/>
              <w:rPr>
                <w:rFonts w:ascii="Times New Roman" w:eastAsia="Times New Roman" w:hAnsi="Times New Roman"/>
                <w:b/>
                <w:sz w:val="20"/>
                <w:szCs w:val="20"/>
              </w:rPr>
            </w:pPr>
            <w:r>
              <w:rPr>
                <w:rFonts w:ascii="Times New Roman" w:hAnsi="Times New Roman"/>
                <w:b/>
                <w:sz w:val="20"/>
              </w:rPr>
              <w:t>Auf diese Stellenausschreibung können sich auch bewerben:</w:t>
            </w:r>
          </w:p>
          <w:p w:rsidR="0018399C" w:rsidRPr="00C3694E" w:rsidRDefault="0018399C" w:rsidP="008914EC">
            <w:pPr>
              <w:tabs>
                <w:tab w:val="left" w:pos="898"/>
              </w:tabs>
              <w:spacing w:after="0" w:line="240" w:lineRule="auto"/>
              <w:ind w:right="-1739"/>
              <w:rPr>
                <w:rFonts w:ascii="Times New Roman" w:eastAsia="Times New Roman" w:hAnsi="Times New Roman"/>
                <w:b/>
                <w:sz w:val="20"/>
                <w:szCs w:val="20"/>
              </w:rPr>
            </w:pPr>
            <w:r>
              <w:rPr>
                <w:rFonts w:ascii="Times New Roman" w:eastAsia="Times New Roman" w:hAnsi="Times New Roman"/>
                <w:b/>
                <w:sz w:val="20"/>
                <w:szCs w:val="20"/>
              </w:rPr>
              <w:sym w:font="Wingdings 2" w:char="F0A3"/>
            </w:r>
            <w:r>
              <w:rPr>
                <w:rFonts w:ascii="Times New Roman" w:hAnsi="Times New Roman"/>
                <w:b/>
                <w:sz w:val="20"/>
              </w:rPr>
              <w:t>    Bedienstete folgender EFTA-Staaten:</w:t>
            </w:r>
            <w:r>
              <w:rPr>
                <w:rFonts w:ascii="Times New Roman" w:eastAsia="Times New Roman" w:hAnsi="Times New Roman"/>
                <w:b/>
                <w:sz w:val="20"/>
                <w:szCs w:val="20"/>
              </w:rPr>
              <w:br/>
            </w:r>
            <w:r>
              <w:tab/>
            </w:r>
            <w:r>
              <w:rPr>
                <w:rFonts w:ascii="Times New Roman" w:eastAsia="Times New Roman" w:hAnsi="Times New Roman"/>
                <w:b/>
                <w:sz w:val="20"/>
                <w:szCs w:val="20"/>
              </w:rPr>
              <w:sym w:font="Wingdings 2" w:char="F0A3"/>
            </w:r>
            <w:r>
              <w:rPr>
                <w:rFonts w:ascii="Times New Roman" w:hAnsi="Times New Roman"/>
                <w:b/>
                <w:sz w:val="20"/>
              </w:rPr>
              <w:t xml:space="preserve"> Island  </w:t>
            </w:r>
            <w:r>
              <w:rPr>
                <w:rFonts w:ascii="Times New Roman" w:eastAsia="Times New Roman" w:hAnsi="Times New Roman"/>
                <w:b/>
                <w:sz w:val="20"/>
                <w:szCs w:val="20"/>
              </w:rPr>
              <w:sym w:font="Wingdings 2" w:char="F0A3"/>
            </w:r>
            <w:r>
              <w:rPr>
                <w:rFonts w:ascii="Times New Roman" w:hAnsi="Times New Roman"/>
                <w:b/>
                <w:sz w:val="20"/>
              </w:rPr>
              <w:t xml:space="preserve"> Liechtenstein  </w:t>
            </w:r>
            <w:r>
              <w:rPr>
                <w:rFonts w:ascii="Times New Roman" w:eastAsia="Times New Roman" w:hAnsi="Times New Roman"/>
                <w:b/>
                <w:sz w:val="20"/>
                <w:szCs w:val="20"/>
              </w:rPr>
              <w:sym w:font="Wingdings 2" w:char="F0A3"/>
            </w:r>
            <w:r>
              <w:rPr>
                <w:rFonts w:ascii="Times New Roman" w:hAnsi="Times New Roman"/>
                <w:b/>
                <w:sz w:val="20"/>
              </w:rPr>
              <w:t xml:space="preserve"> Norwegen  </w:t>
            </w:r>
            <w:r>
              <w:rPr>
                <w:rFonts w:ascii="Times New Roman" w:eastAsia="Times New Roman" w:hAnsi="Times New Roman"/>
                <w:b/>
                <w:sz w:val="20"/>
                <w:szCs w:val="20"/>
              </w:rPr>
              <w:sym w:font="Wingdings 2" w:char="F0A3"/>
            </w:r>
            <w:r>
              <w:rPr>
                <w:rFonts w:ascii="Times New Roman" w:hAnsi="Times New Roman"/>
                <w:b/>
                <w:sz w:val="20"/>
              </w:rPr>
              <w:t xml:space="preserve"> Schweiz</w:t>
            </w:r>
            <w:r>
              <w:rPr>
                <w:rFonts w:ascii="Times New Roman" w:eastAsia="Times New Roman" w:hAnsi="Times New Roman"/>
                <w:b/>
                <w:sz w:val="20"/>
                <w:szCs w:val="20"/>
              </w:rPr>
              <w:br/>
            </w:r>
            <w:r>
              <w:tab/>
            </w:r>
            <w:r>
              <w:rPr>
                <w:rFonts w:ascii="Times New Roman" w:eastAsia="Times New Roman" w:hAnsi="Times New Roman"/>
                <w:b/>
                <w:sz w:val="20"/>
                <w:szCs w:val="20"/>
              </w:rPr>
              <w:sym w:font="Wingdings 2" w:char="F0A3"/>
            </w:r>
            <w:r>
              <w:rPr>
                <w:rFonts w:ascii="Times New Roman" w:hAnsi="Times New Roman"/>
                <w:b/>
                <w:sz w:val="20"/>
              </w:rPr>
              <w:t xml:space="preserve"> In-Kind Abkommen EFTA-EWR</w:t>
            </w:r>
            <w:r>
              <w:rPr>
                <w:rFonts w:ascii="Times New Roman" w:eastAsia="Times New Roman" w:hAnsi="Times New Roman"/>
                <w:b/>
                <w:sz w:val="20"/>
                <w:szCs w:val="20"/>
              </w:rPr>
              <w:br/>
            </w:r>
            <w:r>
              <w:tab/>
            </w:r>
            <w:r>
              <w:rPr>
                <w:rFonts w:ascii="Times New Roman" w:hAnsi="Times New Roman"/>
                <w:b/>
                <w:sz w:val="20"/>
              </w:rPr>
              <w:t xml:space="preserve">        (Island, Liechtenstein, Norwegen)</w:t>
            </w:r>
            <w:r>
              <w:rPr>
                <w:rFonts w:ascii="Times New Roman" w:eastAsia="Times New Roman" w:hAnsi="Times New Roman"/>
                <w:b/>
                <w:sz w:val="20"/>
                <w:szCs w:val="20"/>
              </w:rPr>
              <w:br/>
            </w:r>
            <w:r>
              <w:rPr>
                <w:rFonts w:ascii="Times New Roman" w:eastAsia="Times New Roman" w:hAnsi="Times New Roman"/>
                <w:b/>
                <w:sz w:val="20"/>
                <w:szCs w:val="20"/>
              </w:rPr>
              <w:sym w:font="Wingdings 2" w:char="F0A3"/>
            </w:r>
            <w:r>
              <w:rPr>
                <w:rFonts w:ascii="Times New Roman" w:hAnsi="Times New Roman"/>
                <w:b/>
                <w:sz w:val="20"/>
              </w:rPr>
              <w:t>    Bedienstete folgender Drittländer:</w:t>
            </w:r>
            <w:r>
              <w:rPr>
                <w:rFonts w:ascii="Times New Roman" w:eastAsia="Times New Roman" w:hAnsi="Times New Roman"/>
                <w:b/>
                <w:sz w:val="20"/>
                <w:szCs w:val="20"/>
              </w:rPr>
              <w:br/>
            </w:r>
            <w:r>
              <w:rPr>
                <w:rFonts w:ascii="Times New Roman" w:eastAsia="Times New Roman" w:hAnsi="Times New Roman"/>
                <w:b/>
                <w:sz w:val="20"/>
                <w:szCs w:val="20"/>
              </w:rPr>
              <w:sym w:font="Wingdings 2" w:char="F0A3"/>
            </w:r>
            <w:r>
              <w:rPr>
                <w:rFonts w:ascii="Times New Roman" w:hAnsi="Times New Roman"/>
                <w:b/>
                <w:sz w:val="20"/>
              </w:rPr>
              <w:t>     Bedienstete folgender zwischenstaatlicher Organisationen:</w:t>
            </w:r>
          </w:p>
          <w:p w:rsidR="0018399C" w:rsidRPr="00441A99" w:rsidRDefault="0018399C" w:rsidP="00E062C6">
            <w:pPr>
              <w:tabs>
                <w:tab w:val="left" w:pos="1697"/>
              </w:tabs>
              <w:spacing w:after="0" w:line="240" w:lineRule="auto"/>
              <w:ind w:right="-1739"/>
              <w:rPr>
                <w:rFonts w:ascii="Times New Roman" w:eastAsia="Times New Roman" w:hAnsi="Times New Roman"/>
                <w:b/>
                <w:sz w:val="20"/>
                <w:szCs w:val="20"/>
              </w:rPr>
            </w:pPr>
          </w:p>
        </w:tc>
      </w:tr>
      <w:tr w:rsidR="0018399C" w:rsidRPr="00C3694E" w:rsidTr="00EB5828">
        <w:tc>
          <w:tcPr>
            <w:tcW w:w="392" w:type="dxa"/>
            <w:tcBorders>
              <w:top w:val="single" w:sz="4" w:space="0" w:color="auto"/>
              <w:bottom w:val="single" w:sz="4" w:space="0" w:color="auto"/>
            </w:tcBorders>
            <w:shd w:val="clear" w:color="auto" w:fill="auto"/>
          </w:tcPr>
          <w:p w:rsidR="0018399C" w:rsidRPr="00C3694E"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bottom w:val="single" w:sz="4" w:space="0" w:color="auto"/>
            </w:tcBorders>
            <w:shd w:val="clear" w:color="auto" w:fill="auto"/>
          </w:tcPr>
          <w:p w:rsidR="0018399C" w:rsidRPr="00C3694E" w:rsidRDefault="0018399C" w:rsidP="00BD751C">
            <w:pPr>
              <w:spacing w:after="0" w:line="240" w:lineRule="auto"/>
              <w:ind w:right="1317"/>
              <w:jc w:val="both"/>
              <w:rPr>
                <w:rFonts w:ascii="Times New Roman" w:eastAsia="Times New Roman" w:hAnsi="Times New Roman"/>
                <w:b/>
                <w:sz w:val="20"/>
                <w:szCs w:val="20"/>
              </w:rPr>
            </w:pPr>
          </w:p>
        </w:tc>
      </w:tr>
      <w:tr w:rsidR="0018399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rPr>
            </w:pPr>
            <w:r w:rsidRPr="00DF392C">
              <w:rPr>
                <w:rFonts w:ascii="Times New Roman" w:hAnsi="Times New Roman"/>
                <w:b/>
                <w:sz w:val="20"/>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8399C" w:rsidRPr="00E062C6" w:rsidRDefault="0018399C" w:rsidP="00EB5828">
            <w:pPr>
              <w:spacing w:after="0" w:line="240" w:lineRule="auto"/>
              <w:ind w:right="1317"/>
              <w:jc w:val="both"/>
              <w:rPr>
                <w:rFonts w:ascii="Times New Roman" w:eastAsia="Times New Roman" w:hAnsi="Times New Roman"/>
                <w:b/>
                <w:sz w:val="20"/>
                <w:szCs w:val="20"/>
              </w:rPr>
            </w:pPr>
            <w:r>
              <w:rPr>
                <w:rFonts w:ascii="Times New Roman" w:hAnsi="Times New Roman"/>
                <w:b/>
                <w:sz w:val="20"/>
              </w:rPr>
              <w:t>Art der Tätigkeit:</w:t>
            </w:r>
          </w:p>
        </w:tc>
      </w:tr>
      <w:tr w:rsidR="0018399C" w:rsidRPr="00E062C6" w:rsidTr="00EB5828">
        <w:tc>
          <w:tcPr>
            <w:tcW w:w="392" w:type="dxa"/>
            <w:tcBorders>
              <w:lef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righ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rPr>
            </w:pPr>
          </w:p>
        </w:tc>
      </w:tr>
      <w:tr w:rsidR="0018399C" w:rsidRPr="00E062C6" w:rsidTr="00EB5828">
        <w:tc>
          <w:tcPr>
            <w:tcW w:w="392" w:type="dxa"/>
            <w:tcBorders>
              <w:lef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right w:val="single" w:sz="4" w:space="0" w:color="auto"/>
            </w:tcBorders>
            <w:shd w:val="clear" w:color="auto" w:fill="auto"/>
          </w:tcPr>
          <w:p w:rsidR="0018399C" w:rsidRPr="0018399C" w:rsidRDefault="0018399C" w:rsidP="0045603C">
            <w:pPr>
              <w:spacing w:after="0" w:line="240" w:lineRule="auto"/>
              <w:ind w:right="175"/>
              <w:jc w:val="both"/>
              <w:rPr>
                <w:rFonts w:ascii="Times New Roman" w:hAnsi="Times New Roman"/>
                <w:bCs/>
                <w:sz w:val="20"/>
                <w:szCs w:val="20"/>
              </w:rPr>
            </w:pPr>
            <w:r>
              <w:rPr>
                <w:rFonts w:ascii="Times New Roman" w:hAnsi="Times New Roman"/>
                <w:sz w:val="20"/>
              </w:rPr>
              <w:t>DG SANTE-G.</w:t>
            </w:r>
            <w:r w:rsidRPr="00DF392C">
              <w:rPr>
                <w:rFonts w:ascii="Times New Roman" w:hAnsi="Times New Roman"/>
                <w:sz w:val="20"/>
              </w:rPr>
              <w:t>5</w:t>
            </w:r>
            <w:r>
              <w:rPr>
                <w:rFonts w:ascii="Times New Roman" w:hAnsi="Times New Roman"/>
                <w:sz w:val="20"/>
              </w:rPr>
              <w:t xml:space="preserve"> unterstützt die Mitgliedstaaten bei der Aufdeckung und Verhütung von Betrug im Lebensmittelsektor. </w:t>
            </w:r>
          </w:p>
          <w:p w:rsidR="0018399C" w:rsidRPr="0018399C" w:rsidRDefault="0018399C" w:rsidP="0045603C">
            <w:pPr>
              <w:spacing w:after="0" w:line="240" w:lineRule="auto"/>
              <w:ind w:right="175"/>
              <w:jc w:val="both"/>
              <w:rPr>
                <w:rFonts w:ascii="Times New Roman" w:hAnsi="Times New Roman"/>
                <w:bCs/>
                <w:sz w:val="20"/>
                <w:szCs w:val="20"/>
              </w:rPr>
            </w:pPr>
          </w:p>
          <w:p w:rsidR="0018399C" w:rsidRPr="0018399C" w:rsidRDefault="0018399C" w:rsidP="0045603C">
            <w:pPr>
              <w:spacing w:after="0" w:line="240" w:lineRule="auto"/>
              <w:ind w:right="175"/>
              <w:jc w:val="both"/>
              <w:rPr>
                <w:rFonts w:ascii="Times New Roman" w:hAnsi="Times New Roman"/>
                <w:bCs/>
                <w:sz w:val="20"/>
                <w:szCs w:val="20"/>
              </w:rPr>
            </w:pPr>
            <w:r>
              <w:rPr>
                <w:rFonts w:ascii="Times New Roman" w:hAnsi="Times New Roman"/>
                <w:sz w:val="20"/>
              </w:rPr>
              <w:t>Wenn ein besonderes Interesse auf Unionsebene besteht, koordiniert DG SANTE G.</w:t>
            </w:r>
            <w:r w:rsidRPr="00DF392C">
              <w:rPr>
                <w:rFonts w:ascii="Times New Roman" w:hAnsi="Times New Roman"/>
                <w:sz w:val="20"/>
              </w:rPr>
              <w:t>5</w:t>
            </w:r>
            <w:r>
              <w:rPr>
                <w:rFonts w:ascii="Times New Roman" w:hAnsi="Times New Roman"/>
                <w:sz w:val="20"/>
              </w:rPr>
              <w:t xml:space="preserve"> die Maßnahmen der EU und verfolgt den Fall weiter (Art. </w:t>
            </w:r>
            <w:r w:rsidRPr="00DF392C">
              <w:rPr>
                <w:rFonts w:ascii="Times New Roman" w:hAnsi="Times New Roman"/>
                <w:sz w:val="20"/>
              </w:rPr>
              <w:t>40</w:t>
            </w:r>
            <w:r>
              <w:rPr>
                <w:rFonts w:ascii="Times New Roman" w:hAnsi="Times New Roman"/>
                <w:sz w:val="20"/>
              </w:rPr>
              <w:t xml:space="preserve"> – VO </w:t>
            </w:r>
            <w:r w:rsidRPr="00DF392C">
              <w:rPr>
                <w:rFonts w:ascii="Times New Roman" w:hAnsi="Times New Roman"/>
                <w:sz w:val="20"/>
              </w:rPr>
              <w:t>882</w:t>
            </w:r>
            <w:r>
              <w:rPr>
                <w:rFonts w:ascii="Times New Roman" w:hAnsi="Times New Roman"/>
                <w:sz w:val="20"/>
              </w:rPr>
              <w:t>/</w:t>
            </w:r>
            <w:r w:rsidRPr="00DF392C">
              <w:rPr>
                <w:rFonts w:ascii="Times New Roman" w:hAnsi="Times New Roman"/>
                <w:sz w:val="20"/>
              </w:rPr>
              <w:t>2004</w:t>
            </w:r>
            <w:r>
              <w:rPr>
                <w:rFonts w:ascii="Times New Roman" w:hAnsi="Times New Roman"/>
                <w:sz w:val="20"/>
              </w:rPr>
              <w:t>).</w:t>
            </w:r>
          </w:p>
          <w:p w:rsidR="0018399C" w:rsidRDefault="0018399C" w:rsidP="0045603C">
            <w:pPr>
              <w:spacing w:after="0" w:line="240" w:lineRule="auto"/>
              <w:ind w:right="175"/>
              <w:jc w:val="both"/>
              <w:rPr>
                <w:rFonts w:ascii="Times New Roman" w:eastAsia="Times New Roman" w:hAnsi="Times New Roman"/>
                <w:sz w:val="20"/>
                <w:szCs w:val="20"/>
              </w:rPr>
            </w:pPr>
          </w:p>
          <w:p w:rsidR="0018399C" w:rsidRDefault="0018399C" w:rsidP="0045603C">
            <w:pPr>
              <w:spacing w:after="0" w:line="240" w:lineRule="auto"/>
              <w:ind w:right="175"/>
              <w:jc w:val="both"/>
              <w:rPr>
                <w:rFonts w:ascii="Times New Roman" w:hAnsi="Times New Roman"/>
                <w:sz w:val="20"/>
              </w:rPr>
            </w:pPr>
            <w:r>
              <w:rPr>
                <w:rFonts w:ascii="Times New Roman" w:hAnsi="Times New Roman"/>
                <w:sz w:val="20"/>
              </w:rPr>
              <w:t>Zur Durchführung seiner Aufgaben baut SANTE G.</w:t>
            </w:r>
            <w:r w:rsidRPr="00DF392C">
              <w:rPr>
                <w:rFonts w:ascii="Times New Roman" w:hAnsi="Times New Roman"/>
                <w:sz w:val="20"/>
              </w:rPr>
              <w:t>5</w:t>
            </w:r>
            <w:r>
              <w:rPr>
                <w:rFonts w:ascii="Times New Roman" w:hAnsi="Times New Roman"/>
                <w:sz w:val="20"/>
              </w:rPr>
              <w:t xml:space="preserve"> einen operativen Dialog und eine regelmäßige Zusammenarbeit mit den zuständigen Behörden und den für die Bearbeitung von Lebensmittelbetrugsfällen auf nationaler und EU-Ebene zuständigen Ämtern/Stellen (insbesondere dem Lebensmittelbetrug-Netz der EU, OLAF, Europol, Eurojust) auf und wird im Rahmen der Kompetenzen der GD SANTE die operative Koordinierung in potenziellen Lebensmittelbetrugsfällen sicherstellen, von denen das Referat Kenntnis erlangt.</w:t>
            </w:r>
          </w:p>
          <w:p w:rsidR="005D4C25" w:rsidRDefault="005D4C25" w:rsidP="0018399C">
            <w:pPr>
              <w:spacing w:after="0" w:line="240" w:lineRule="auto"/>
              <w:ind w:right="1317"/>
              <w:jc w:val="both"/>
              <w:rPr>
                <w:rFonts w:ascii="Times New Roman" w:eastAsia="Times New Roman" w:hAnsi="Times New Roman"/>
                <w:sz w:val="20"/>
                <w:szCs w:val="20"/>
              </w:rPr>
            </w:pPr>
          </w:p>
          <w:p w:rsidR="000B6561" w:rsidRDefault="0045603C" w:rsidP="0018399C">
            <w:pPr>
              <w:spacing w:after="0" w:line="240" w:lineRule="auto"/>
              <w:ind w:right="1317"/>
              <w:jc w:val="both"/>
              <w:rPr>
                <w:rStyle w:val="Hyperlink"/>
                <w:rFonts w:ascii="Times New Roman" w:eastAsia="Times New Roman" w:hAnsi="Times New Roman"/>
                <w:sz w:val="20"/>
                <w:szCs w:val="20"/>
              </w:rPr>
            </w:pPr>
            <w:hyperlink r:id="rId10" w:history="1">
              <w:r w:rsidR="000B6561" w:rsidRPr="00C164FB">
                <w:rPr>
                  <w:rStyle w:val="Hyperlink"/>
                  <w:rFonts w:ascii="Times New Roman" w:eastAsia="Times New Roman" w:hAnsi="Times New Roman"/>
                  <w:sz w:val="20"/>
                  <w:szCs w:val="20"/>
                </w:rPr>
                <w:t>https://ec.europa.eu/food/safety/food-fraud_en</w:t>
              </w:r>
            </w:hyperlink>
          </w:p>
          <w:p w:rsidR="0045603C" w:rsidRDefault="0045603C" w:rsidP="0018399C">
            <w:pPr>
              <w:spacing w:after="0" w:line="240" w:lineRule="auto"/>
              <w:ind w:right="1317"/>
              <w:jc w:val="both"/>
              <w:rPr>
                <w:rStyle w:val="Hyperlink"/>
                <w:rFonts w:ascii="Times New Roman" w:eastAsia="Times New Roman" w:hAnsi="Times New Roman"/>
                <w:sz w:val="20"/>
                <w:szCs w:val="20"/>
              </w:rPr>
            </w:pPr>
            <w:bookmarkStart w:id="0" w:name="_GoBack"/>
            <w:bookmarkEnd w:id="0"/>
          </w:p>
          <w:p w:rsidR="0018399C" w:rsidRDefault="0045603C" w:rsidP="0045603C">
            <w:pPr>
              <w:spacing w:after="0" w:line="240" w:lineRule="auto"/>
              <w:ind w:right="175"/>
              <w:jc w:val="both"/>
              <w:rPr>
                <w:rFonts w:ascii="Times New Roman" w:eastAsia="Times New Roman" w:hAnsi="Times New Roman"/>
                <w:sz w:val="20"/>
                <w:szCs w:val="20"/>
              </w:rPr>
            </w:pPr>
            <w:hyperlink r:id="rId11" w:history="1">
              <w:r w:rsidRPr="00F13E26">
                <w:rPr>
                  <w:rStyle w:val="Hyperlink"/>
                  <w:rFonts w:ascii="Times New Roman" w:eastAsia="Times New Roman" w:hAnsi="Times New Roman"/>
                  <w:sz w:val="20"/>
                  <w:szCs w:val="20"/>
                </w:rPr>
                <w:t>https://ec.europa.eu/food/sites/food/files/safety/docs/food-fraud_network_activity_report_2017.pdf</w:t>
              </w:r>
            </w:hyperlink>
          </w:p>
          <w:p w:rsidR="000B6561" w:rsidRDefault="000B6561" w:rsidP="0018399C">
            <w:pPr>
              <w:spacing w:after="0" w:line="240" w:lineRule="auto"/>
              <w:ind w:right="1317"/>
              <w:jc w:val="both"/>
              <w:rPr>
                <w:rFonts w:ascii="Times New Roman" w:eastAsia="Times New Roman" w:hAnsi="Times New Roman"/>
                <w:sz w:val="20"/>
                <w:szCs w:val="20"/>
              </w:rPr>
            </w:pPr>
          </w:p>
          <w:p w:rsidR="0018399C" w:rsidRDefault="0018399C" w:rsidP="0045603C">
            <w:pPr>
              <w:spacing w:after="0" w:line="240" w:lineRule="auto"/>
              <w:ind w:right="175"/>
              <w:jc w:val="both"/>
              <w:rPr>
                <w:rFonts w:ascii="Times New Roman" w:eastAsia="Times New Roman" w:hAnsi="Times New Roman"/>
                <w:sz w:val="20"/>
                <w:szCs w:val="20"/>
              </w:rPr>
            </w:pPr>
            <w:r>
              <w:rPr>
                <w:rFonts w:ascii="Times New Roman" w:hAnsi="Times New Roman"/>
                <w:sz w:val="20"/>
              </w:rPr>
              <w:t>Diese Ausschreibung dient der Auswahl abgeordneter nationaler Sachverständiger, die mit dem „Team für Lebensmittelbetrug“ zusammenarbeiten und es bei der Analyse und Bewertung potenzieller Betrugsfälle und der Koordinierung in Lebensmittelbetrugsfällen in der EU unterstützen werden.</w:t>
            </w:r>
          </w:p>
          <w:p w:rsidR="0018399C" w:rsidRDefault="0018399C" w:rsidP="0045603C">
            <w:pPr>
              <w:spacing w:after="0" w:line="240" w:lineRule="auto"/>
              <w:ind w:right="175"/>
              <w:jc w:val="both"/>
              <w:rPr>
                <w:rFonts w:ascii="Times New Roman" w:eastAsia="Times New Roman" w:hAnsi="Times New Roman"/>
                <w:sz w:val="20"/>
                <w:szCs w:val="20"/>
              </w:rPr>
            </w:pPr>
          </w:p>
          <w:p w:rsidR="0018399C" w:rsidRPr="00E062C6" w:rsidRDefault="000B6561" w:rsidP="0045603C">
            <w:pPr>
              <w:spacing w:after="0" w:line="240" w:lineRule="auto"/>
              <w:ind w:right="175"/>
              <w:jc w:val="both"/>
              <w:rPr>
                <w:rFonts w:ascii="Times New Roman" w:eastAsia="Times New Roman" w:hAnsi="Times New Roman"/>
                <w:b/>
                <w:sz w:val="20"/>
                <w:szCs w:val="20"/>
              </w:rPr>
            </w:pPr>
            <w:r>
              <w:rPr>
                <w:rFonts w:ascii="Times New Roman" w:hAnsi="Times New Roman"/>
                <w:sz w:val="20"/>
              </w:rPr>
              <w:t>U</w:t>
            </w:r>
            <w:r w:rsidR="0018399C">
              <w:rPr>
                <w:rFonts w:ascii="Times New Roman" w:hAnsi="Times New Roman"/>
                <w:sz w:val="20"/>
              </w:rPr>
              <w:t>m eine optimale Nutzung von Informationen zu gewährleisten, arbeiten die ausgewählten nationalen Sachverständigen eng mit den Kollegen im Referat zusammen, die für das Schnellwarnsystem für Lebens- und Futtermittel (RASFF) und das Informationssystem TRACES verantwortlich sind.</w:t>
            </w:r>
          </w:p>
        </w:tc>
      </w:tr>
      <w:tr w:rsidR="0018399C" w:rsidRPr="00E062C6" w:rsidTr="00EB5828">
        <w:tc>
          <w:tcPr>
            <w:tcW w:w="392" w:type="dxa"/>
            <w:tcBorders>
              <w:lef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righ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rPr>
            </w:pPr>
          </w:p>
        </w:tc>
      </w:tr>
      <w:tr w:rsidR="0018399C" w:rsidRPr="00E062C6" w:rsidTr="000B6561">
        <w:trPr>
          <w:trHeight w:val="68"/>
        </w:trPr>
        <w:tc>
          <w:tcPr>
            <w:tcW w:w="392" w:type="dxa"/>
            <w:tcBorders>
              <w:left w:val="single" w:sz="4" w:space="0" w:color="auto"/>
              <w:bottom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bottom w:val="single" w:sz="4" w:space="0" w:color="auto"/>
              <w:righ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rPr>
            </w:pPr>
          </w:p>
        </w:tc>
      </w:tr>
      <w:tr w:rsidR="0018399C" w:rsidRPr="00E062C6" w:rsidTr="00EB5828">
        <w:tc>
          <w:tcPr>
            <w:tcW w:w="392" w:type="dxa"/>
            <w:tcBorders>
              <w:top w:val="single" w:sz="4" w:space="0" w:color="auto"/>
              <w:bottom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bottom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rPr>
            </w:pPr>
          </w:p>
        </w:tc>
      </w:tr>
      <w:tr w:rsidR="0018399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rPr>
            </w:pPr>
            <w:r w:rsidRPr="00DF392C">
              <w:rPr>
                <w:rFonts w:ascii="Times New Roman" w:hAnsi="Times New Roman"/>
                <w:b/>
                <w:sz w:val="20"/>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8399C" w:rsidRPr="00E062C6" w:rsidRDefault="0018399C" w:rsidP="00EB5828">
            <w:pPr>
              <w:spacing w:after="0" w:line="240" w:lineRule="auto"/>
              <w:ind w:right="1317"/>
              <w:jc w:val="both"/>
              <w:rPr>
                <w:rFonts w:ascii="Times New Roman" w:eastAsia="Times New Roman" w:hAnsi="Times New Roman"/>
                <w:b/>
                <w:sz w:val="20"/>
                <w:szCs w:val="20"/>
              </w:rPr>
            </w:pPr>
            <w:r>
              <w:rPr>
                <w:rFonts w:ascii="Times New Roman" w:hAnsi="Times New Roman"/>
                <w:b/>
                <w:sz w:val="20"/>
              </w:rPr>
              <w:t>Anforderungsprofil:</w:t>
            </w:r>
          </w:p>
        </w:tc>
      </w:tr>
      <w:tr w:rsidR="0018399C" w:rsidRPr="00E062C6" w:rsidTr="00EB5828">
        <w:tc>
          <w:tcPr>
            <w:tcW w:w="392" w:type="dxa"/>
            <w:tcBorders>
              <w:top w:val="single" w:sz="4" w:space="0" w:color="auto"/>
              <w:lef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left w:val="nil"/>
              <w:righ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sz w:val="20"/>
                <w:szCs w:val="20"/>
              </w:rPr>
            </w:pPr>
          </w:p>
          <w:p w:rsidR="0018399C" w:rsidRPr="00E062C6" w:rsidRDefault="0018399C" w:rsidP="00EB5828">
            <w:pPr>
              <w:spacing w:after="0" w:line="240" w:lineRule="auto"/>
              <w:ind w:right="1317"/>
              <w:jc w:val="both"/>
              <w:rPr>
                <w:rFonts w:ascii="Times New Roman" w:eastAsia="Times New Roman" w:hAnsi="Times New Roman"/>
                <w:sz w:val="20"/>
                <w:szCs w:val="20"/>
              </w:rPr>
            </w:pPr>
            <w:r>
              <w:rPr>
                <w:rFonts w:ascii="Times New Roman" w:hAnsi="Times New Roman"/>
                <w:sz w:val="20"/>
              </w:rPr>
              <w:t>a) Zulassungsvoraussetzungen</w:t>
            </w:r>
          </w:p>
        </w:tc>
      </w:tr>
      <w:tr w:rsidR="0018399C" w:rsidRPr="00E062C6" w:rsidTr="00EB5828">
        <w:tc>
          <w:tcPr>
            <w:tcW w:w="392" w:type="dxa"/>
            <w:tcBorders>
              <w:lef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rPr>
            </w:pPr>
          </w:p>
        </w:tc>
      </w:tr>
      <w:tr w:rsidR="0018399C" w:rsidRPr="00332F69" w:rsidTr="00EB5828">
        <w:tc>
          <w:tcPr>
            <w:tcW w:w="392" w:type="dxa"/>
            <w:tcBorders>
              <w:left w:val="single" w:sz="4" w:space="0" w:color="auto"/>
            </w:tcBorders>
            <w:shd w:val="clear" w:color="auto" w:fill="auto"/>
          </w:tcPr>
          <w:p w:rsidR="0018399C" w:rsidRPr="00E062C6"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18399C" w:rsidRPr="00332F69" w:rsidRDefault="0018399C" w:rsidP="00BD751C">
            <w:pPr>
              <w:spacing w:after="0" w:line="240" w:lineRule="auto"/>
              <w:ind w:left="48" w:right="161"/>
              <w:jc w:val="both"/>
              <w:rPr>
                <w:rFonts w:ascii="Times New Roman" w:eastAsia="Times New Roman" w:hAnsi="Times New Roman"/>
                <w:sz w:val="20"/>
                <w:szCs w:val="20"/>
              </w:rPr>
            </w:pPr>
            <w:r>
              <w:rPr>
                <w:rFonts w:ascii="Times New Roman" w:hAnsi="Times New Roman"/>
                <w:sz w:val="20"/>
              </w:rPr>
              <w:t>Nationale Sachverständige, die sich um eine Abordnung zur Kommission bewerben, müssen die nachfolgenden Zulassungsvoraussetzungen erfüllen. Bewerberinnen und Bewerber, die eines oder mehrere dieser Kriterien nicht erfüllen, werden automatisch vom Auswahlverfahren ausgeschlossen.</w:t>
            </w:r>
          </w:p>
          <w:p w:rsidR="0018399C" w:rsidRPr="00332F69" w:rsidRDefault="0018399C" w:rsidP="00BD751C">
            <w:pPr>
              <w:spacing w:after="0" w:line="240" w:lineRule="auto"/>
              <w:ind w:left="473" w:right="161" w:hanging="473"/>
              <w:jc w:val="both"/>
              <w:rPr>
                <w:rFonts w:ascii="Times New Roman" w:eastAsia="Times New Roman" w:hAnsi="Times New Roman"/>
                <w:sz w:val="20"/>
                <w:szCs w:val="20"/>
              </w:rPr>
            </w:pPr>
          </w:p>
          <w:p w:rsidR="0018399C" w:rsidRPr="00332F69" w:rsidRDefault="0018399C" w:rsidP="00BD751C">
            <w:pPr>
              <w:spacing w:after="0" w:line="240" w:lineRule="auto"/>
              <w:ind w:left="473" w:right="161" w:hanging="473"/>
              <w:jc w:val="both"/>
              <w:rPr>
                <w:rFonts w:ascii="Times New Roman" w:eastAsia="Times New Roman" w:hAnsi="Times New Roman"/>
                <w:sz w:val="20"/>
                <w:szCs w:val="20"/>
              </w:rPr>
            </w:pPr>
            <w:r>
              <w:rPr>
                <w:rFonts w:ascii="Times New Roman" w:hAnsi="Times New Roman"/>
                <w:sz w:val="20"/>
              </w:rPr>
              <w:t>•</w:t>
            </w:r>
            <w:r>
              <w:tab/>
            </w:r>
            <w:r>
              <w:rPr>
                <w:rFonts w:ascii="Times New Roman" w:hAnsi="Times New Roman"/>
                <w:sz w:val="20"/>
              </w:rPr>
              <w:t>Berufserfahrung: mindestens dreijährige Berufserfahrung mit Aufgaben im administrativen, juristischen, naturwissenschaftlichen oder technischen Bereich in beratender oder leitender Funktion, die mit den Tätigkeiten der Funktionsgruppe AD der EU-Bediensteten vergleichbar ist.</w:t>
            </w:r>
          </w:p>
          <w:p w:rsidR="0018399C" w:rsidRPr="00332F69" w:rsidRDefault="0018399C" w:rsidP="00BD751C">
            <w:pPr>
              <w:spacing w:after="0" w:line="240" w:lineRule="auto"/>
              <w:ind w:left="473" w:right="161" w:hanging="473"/>
              <w:jc w:val="both"/>
              <w:rPr>
                <w:rFonts w:ascii="Times New Roman" w:eastAsia="Times New Roman" w:hAnsi="Times New Roman"/>
                <w:sz w:val="20"/>
                <w:szCs w:val="20"/>
              </w:rPr>
            </w:pPr>
          </w:p>
          <w:p w:rsidR="0018399C" w:rsidRPr="00332F69" w:rsidRDefault="0018399C" w:rsidP="00BD751C">
            <w:pPr>
              <w:spacing w:after="0" w:line="240" w:lineRule="auto"/>
              <w:ind w:left="473" w:right="161" w:hanging="473"/>
              <w:jc w:val="both"/>
              <w:rPr>
                <w:rFonts w:ascii="Times New Roman" w:eastAsia="Times New Roman" w:hAnsi="Times New Roman"/>
                <w:sz w:val="20"/>
                <w:szCs w:val="20"/>
              </w:rPr>
            </w:pPr>
            <w:r>
              <w:rPr>
                <w:rFonts w:ascii="Times New Roman" w:hAnsi="Times New Roman"/>
                <w:sz w:val="20"/>
              </w:rPr>
              <w:t>•</w:t>
            </w:r>
            <w:r>
              <w:tab/>
            </w:r>
            <w:r>
              <w:rPr>
                <w:rFonts w:ascii="Times New Roman" w:hAnsi="Times New Roman"/>
                <w:sz w:val="20"/>
              </w:rPr>
              <w:t xml:space="preserve">Dauer des derzeitigen Dienstverhältnisses: seit mindestens einem Jahr bestehendes Dienstverhältnis mit dem jetzigen Arbeitgeber, d. h. die Bewerberin/der Bewerber steht zum Zeitpunkt der Abordnung seit mindestens zwölf Monaten in einem dienst- oder vertragsrechtlichen Verhältnis mit einem Arbeitgeber im Sinne des Artikels </w:t>
            </w:r>
            <w:r w:rsidRPr="00DF392C">
              <w:rPr>
                <w:rFonts w:ascii="Times New Roman" w:hAnsi="Times New Roman"/>
                <w:sz w:val="20"/>
              </w:rPr>
              <w:t>1</w:t>
            </w:r>
            <w:r>
              <w:rPr>
                <w:rFonts w:ascii="Times New Roman" w:hAnsi="Times New Roman"/>
                <w:sz w:val="20"/>
              </w:rPr>
              <w:t xml:space="preserve"> des ANS-Beschlusses.</w:t>
            </w:r>
          </w:p>
          <w:p w:rsidR="0018399C" w:rsidRPr="00332F69" w:rsidRDefault="0018399C" w:rsidP="00BD751C">
            <w:pPr>
              <w:spacing w:after="0" w:line="240" w:lineRule="auto"/>
              <w:ind w:left="473" w:right="161" w:hanging="473"/>
              <w:jc w:val="both"/>
              <w:rPr>
                <w:rFonts w:ascii="Times New Roman" w:eastAsia="Times New Roman" w:hAnsi="Times New Roman"/>
                <w:sz w:val="20"/>
                <w:szCs w:val="20"/>
              </w:rPr>
            </w:pPr>
          </w:p>
          <w:p w:rsidR="0018399C" w:rsidRPr="00332F69" w:rsidRDefault="0018399C" w:rsidP="00856333">
            <w:pPr>
              <w:spacing w:after="0" w:line="240" w:lineRule="auto"/>
              <w:ind w:left="473" w:right="161" w:hanging="473"/>
              <w:jc w:val="both"/>
              <w:rPr>
                <w:rFonts w:ascii="Times New Roman" w:eastAsia="Times New Roman" w:hAnsi="Times New Roman"/>
                <w:sz w:val="20"/>
                <w:szCs w:val="20"/>
              </w:rPr>
            </w:pPr>
            <w:r>
              <w:rPr>
                <w:rFonts w:ascii="Times New Roman" w:hAnsi="Times New Roman"/>
                <w:sz w:val="20"/>
              </w:rPr>
              <w:t>•</w:t>
            </w:r>
            <w:r>
              <w:tab/>
            </w:r>
            <w:r>
              <w:rPr>
                <w:rFonts w:ascii="Times New Roman" w:hAnsi="Times New Roman"/>
                <w:sz w:val="20"/>
              </w:rPr>
              <w:t>Sprachkenntnisse: gründliche Kenntnisse in einer EU-Amtssprache und ausreichende Kenntnisse in einer weiteren EU-Amtssprache in dem für die Wahrnehmung der Aufgaben erforderlichen Maße. Abgeordnete nationale Sachverständige (ANS) aus einem Drittland müssen nachweisen, dass sie über gründliche Kenntnisse in einer zur Ausübung ihrer Tätigkeit erforderlichen Sprache der EU verfügen.</w:t>
            </w:r>
          </w:p>
        </w:tc>
      </w:tr>
      <w:tr w:rsidR="0018399C" w:rsidRPr="00332F69" w:rsidTr="00EB5828">
        <w:tc>
          <w:tcPr>
            <w:tcW w:w="392" w:type="dxa"/>
            <w:tcBorders>
              <w:lef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r>
      <w:tr w:rsidR="0018399C" w:rsidRPr="00332F69" w:rsidTr="00EB5828">
        <w:tc>
          <w:tcPr>
            <w:tcW w:w="392" w:type="dxa"/>
            <w:tcBorders>
              <w:lef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45603C" w:rsidRDefault="0018399C" w:rsidP="00CC0C6C">
            <w:pPr>
              <w:spacing w:after="0" w:line="240" w:lineRule="auto"/>
              <w:ind w:right="1317"/>
              <w:jc w:val="both"/>
              <w:rPr>
                <w:rFonts w:ascii="Times New Roman" w:eastAsia="Times New Roman" w:hAnsi="Times New Roman"/>
                <w:sz w:val="20"/>
                <w:szCs w:val="20"/>
              </w:rPr>
            </w:pPr>
            <w:r>
              <w:rPr>
                <w:rFonts w:ascii="Times New Roman" w:hAnsi="Times New Roman"/>
                <w:sz w:val="20"/>
              </w:rPr>
              <w:t>b) Auswahlkriterien</w:t>
            </w:r>
          </w:p>
          <w:p w:rsidR="0018399C" w:rsidRPr="00332F69" w:rsidRDefault="0018399C" w:rsidP="00CC0C6C">
            <w:pPr>
              <w:spacing w:after="0" w:line="240" w:lineRule="auto"/>
              <w:ind w:right="1317"/>
              <w:jc w:val="both"/>
              <w:rPr>
                <w:rFonts w:ascii="Times New Roman" w:eastAsia="Times New Roman" w:hAnsi="Times New Roman"/>
                <w:sz w:val="20"/>
                <w:szCs w:val="20"/>
              </w:rPr>
            </w:pPr>
          </w:p>
        </w:tc>
      </w:tr>
      <w:tr w:rsidR="0018399C" w:rsidRPr="00332F69" w:rsidTr="00EB5828">
        <w:tc>
          <w:tcPr>
            <w:tcW w:w="392" w:type="dxa"/>
            <w:tcBorders>
              <w:lef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45603C" w:rsidRPr="0045603C" w:rsidRDefault="0045603C" w:rsidP="0045603C">
            <w:pPr>
              <w:spacing w:after="0" w:line="240" w:lineRule="auto"/>
              <w:ind w:left="317" w:right="1317"/>
              <w:jc w:val="both"/>
              <w:rPr>
                <w:rFonts w:ascii="Times New Roman" w:hAnsi="Times New Roman"/>
                <w:sz w:val="20"/>
              </w:rPr>
            </w:pPr>
            <w:r w:rsidRPr="0045603C">
              <w:rPr>
                <w:rFonts w:ascii="Times New Roman" w:hAnsi="Times New Roman"/>
                <w:sz w:val="20"/>
              </w:rPr>
              <w:t>Bildungsabschluss:</w:t>
            </w:r>
          </w:p>
          <w:p w:rsidR="0045603C" w:rsidRPr="0045603C" w:rsidRDefault="0045603C" w:rsidP="0045603C">
            <w:pPr>
              <w:spacing w:after="0" w:line="240" w:lineRule="auto"/>
              <w:ind w:left="317" w:right="1317"/>
              <w:jc w:val="both"/>
              <w:rPr>
                <w:rFonts w:ascii="Times New Roman" w:hAnsi="Times New Roman"/>
                <w:sz w:val="20"/>
              </w:rPr>
            </w:pPr>
            <w:r w:rsidRPr="0045603C">
              <w:rPr>
                <w:rFonts w:ascii="Times New Roman" w:hAnsi="Times New Roman"/>
                <w:sz w:val="20"/>
              </w:rPr>
              <w:t>- ein Universitätsabschluss oder</w:t>
            </w:r>
          </w:p>
          <w:p w:rsidR="0045603C" w:rsidRPr="0045603C" w:rsidRDefault="0045603C" w:rsidP="0045603C">
            <w:pPr>
              <w:spacing w:after="0" w:line="240" w:lineRule="auto"/>
              <w:ind w:left="317" w:right="1317"/>
              <w:jc w:val="both"/>
              <w:rPr>
                <w:rFonts w:ascii="Times New Roman" w:hAnsi="Times New Roman"/>
                <w:sz w:val="20"/>
              </w:rPr>
            </w:pPr>
            <w:r w:rsidRPr="0045603C">
              <w:rPr>
                <w:rFonts w:ascii="Times New Roman" w:hAnsi="Times New Roman"/>
                <w:sz w:val="20"/>
              </w:rPr>
              <w:t>- eine gleichwertige Berufsausbildung oder Berufserfahrung</w:t>
            </w:r>
          </w:p>
          <w:p w:rsidR="0045603C" w:rsidRPr="0045603C" w:rsidRDefault="0045603C" w:rsidP="0045603C">
            <w:pPr>
              <w:spacing w:after="0" w:line="240" w:lineRule="auto"/>
              <w:ind w:left="317" w:right="1317"/>
              <w:jc w:val="both"/>
              <w:rPr>
                <w:rFonts w:ascii="Times New Roman" w:hAnsi="Times New Roman"/>
                <w:sz w:val="20"/>
              </w:rPr>
            </w:pPr>
          </w:p>
          <w:p w:rsidR="0018399C" w:rsidRPr="00332F69" w:rsidRDefault="0045603C" w:rsidP="0045603C">
            <w:pPr>
              <w:spacing w:after="0" w:line="240" w:lineRule="auto"/>
              <w:ind w:left="317" w:right="1317"/>
              <w:jc w:val="both"/>
              <w:rPr>
                <w:rFonts w:ascii="Times New Roman" w:eastAsia="Times New Roman" w:hAnsi="Times New Roman"/>
                <w:sz w:val="20"/>
                <w:szCs w:val="20"/>
              </w:rPr>
            </w:pPr>
            <w:r w:rsidRPr="0045603C">
              <w:rPr>
                <w:rFonts w:ascii="Times New Roman" w:hAnsi="Times New Roman"/>
                <w:sz w:val="20"/>
              </w:rPr>
              <w:t xml:space="preserve">im Bereich              </w:t>
            </w:r>
          </w:p>
        </w:tc>
      </w:tr>
      <w:tr w:rsidR="0018399C" w:rsidRPr="00332F69" w:rsidTr="00EB5828">
        <w:tc>
          <w:tcPr>
            <w:tcW w:w="392" w:type="dxa"/>
            <w:tcBorders>
              <w:lef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18399C" w:rsidRPr="00332F69" w:rsidRDefault="0018399C" w:rsidP="0045603C">
            <w:pPr>
              <w:spacing w:after="0" w:line="240" w:lineRule="auto"/>
              <w:ind w:left="317" w:right="1317"/>
              <w:jc w:val="both"/>
              <w:rPr>
                <w:rFonts w:ascii="Times New Roman" w:eastAsia="Times New Roman" w:hAnsi="Times New Roman"/>
                <w:sz w:val="20"/>
                <w:szCs w:val="20"/>
              </w:rPr>
            </w:pPr>
          </w:p>
        </w:tc>
      </w:tr>
      <w:tr w:rsidR="0018399C" w:rsidRPr="0018399C" w:rsidTr="00EB5828">
        <w:tc>
          <w:tcPr>
            <w:tcW w:w="392" w:type="dxa"/>
            <w:tcBorders>
              <w:lef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45603C" w:rsidRDefault="0045603C" w:rsidP="0045603C">
            <w:pPr>
              <w:spacing w:after="0" w:line="240" w:lineRule="auto"/>
              <w:ind w:left="317" w:right="1317"/>
              <w:jc w:val="both"/>
              <w:rPr>
                <w:rFonts w:ascii="Times New Roman" w:hAnsi="Times New Roman"/>
                <w:sz w:val="20"/>
              </w:rPr>
            </w:pPr>
          </w:p>
          <w:p w:rsidR="0018399C" w:rsidRDefault="0018399C" w:rsidP="0045603C">
            <w:pPr>
              <w:spacing w:after="0" w:line="240" w:lineRule="auto"/>
              <w:ind w:left="317" w:right="1317"/>
              <w:jc w:val="both"/>
              <w:rPr>
                <w:rFonts w:ascii="Times New Roman" w:eastAsia="Times New Roman" w:hAnsi="Times New Roman"/>
                <w:sz w:val="20"/>
                <w:szCs w:val="20"/>
              </w:rPr>
            </w:pPr>
            <w:r>
              <w:rPr>
                <w:rFonts w:ascii="Times New Roman" w:hAnsi="Times New Roman"/>
                <w:sz w:val="20"/>
              </w:rPr>
              <w:t>Berufserfahrung:</w:t>
            </w:r>
          </w:p>
          <w:p w:rsidR="0018399C" w:rsidRDefault="0018399C" w:rsidP="0045603C">
            <w:pPr>
              <w:numPr>
                <w:ilvl w:val="0"/>
                <w:numId w:val="2"/>
              </w:numPr>
              <w:spacing w:after="0" w:line="240" w:lineRule="auto"/>
              <w:ind w:left="317" w:right="1317" w:firstLine="0"/>
              <w:jc w:val="both"/>
              <w:rPr>
                <w:rFonts w:ascii="Times New Roman" w:eastAsia="Times New Roman" w:hAnsi="Times New Roman"/>
                <w:sz w:val="20"/>
                <w:szCs w:val="20"/>
              </w:rPr>
            </w:pPr>
            <w:r>
              <w:rPr>
                <w:rFonts w:ascii="Times New Roman" w:hAnsi="Times New Roman"/>
                <w:sz w:val="20"/>
              </w:rPr>
              <w:t xml:space="preserve">Mindestens </w:t>
            </w:r>
            <w:r w:rsidRPr="00DF392C">
              <w:rPr>
                <w:rFonts w:ascii="Times New Roman" w:hAnsi="Times New Roman"/>
                <w:sz w:val="20"/>
              </w:rPr>
              <w:t>3</w:t>
            </w:r>
            <w:r>
              <w:rPr>
                <w:rFonts w:ascii="Times New Roman" w:hAnsi="Times New Roman"/>
                <w:sz w:val="20"/>
              </w:rPr>
              <w:t xml:space="preserve">-jährige einschlägige Berufserfahrung im Bereich der Betrugsaufdeckung und der Prävention. </w:t>
            </w:r>
          </w:p>
          <w:p w:rsidR="0018399C" w:rsidRDefault="0018399C" w:rsidP="0045603C">
            <w:pPr>
              <w:spacing w:after="0" w:line="240" w:lineRule="auto"/>
              <w:ind w:left="317" w:right="1317"/>
              <w:jc w:val="both"/>
              <w:rPr>
                <w:rFonts w:ascii="Times New Roman" w:eastAsia="Times New Roman" w:hAnsi="Times New Roman"/>
                <w:sz w:val="20"/>
                <w:szCs w:val="20"/>
              </w:rPr>
            </w:pPr>
          </w:p>
          <w:p w:rsidR="0018399C" w:rsidRDefault="0018399C" w:rsidP="0045603C">
            <w:pPr>
              <w:numPr>
                <w:ilvl w:val="0"/>
                <w:numId w:val="2"/>
              </w:numPr>
              <w:spacing w:after="0" w:line="240" w:lineRule="auto"/>
              <w:ind w:left="317" w:right="1317" w:firstLine="0"/>
              <w:jc w:val="both"/>
              <w:rPr>
                <w:rFonts w:ascii="Times New Roman" w:eastAsia="Times New Roman" w:hAnsi="Times New Roman"/>
                <w:sz w:val="20"/>
                <w:szCs w:val="20"/>
              </w:rPr>
            </w:pPr>
            <w:r>
              <w:rPr>
                <w:rFonts w:ascii="Times New Roman" w:hAnsi="Times New Roman"/>
                <w:sz w:val="20"/>
              </w:rPr>
              <w:t xml:space="preserve">Fundierte, in jüngerer Zeit erworbene Erfahrungen in einer Kontroll- oder Ermittlungsstelle wären von Vorteil. </w:t>
            </w:r>
          </w:p>
          <w:p w:rsidR="0018399C" w:rsidRDefault="0018399C" w:rsidP="0045603C">
            <w:pPr>
              <w:spacing w:after="0" w:line="240" w:lineRule="auto"/>
              <w:ind w:left="317" w:right="1317"/>
              <w:jc w:val="both"/>
              <w:rPr>
                <w:rFonts w:ascii="Times New Roman" w:eastAsia="Times New Roman" w:hAnsi="Times New Roman"/>
                <w:sz w:val="20"/>
                <w:szCs w:val="20"/>
              </w:rPr>
            </w:pPr>
          </w:p>
          <w:p w:rsidR="0018399C" w:rsidRPr="0018399C" w:rsidRDefault="0018399C" w:rsidP="0045603C">
            <w:pPr>
              <w:numPr>
                <w:ilvl w:val="0"/>
                <w:numId w:val="2"/>
              </w:numPr>
              <w:spacing w:after="0" w:line="240" w:lineRule="auto"/>
              <w:ind w:left="317" w:right="1317" w:firstLine="0"/>
              <w:jc w:val="both"/>
              <w:rPr>
                <w:rFonts w:ascii="Times New Roman" w:eastAsia="Times New Roman" w:hAnsi="Times New Roman"/>
                <w:sz w:val="20"/>
                <w:szCs w:val="20"/>
              </w:rPr>
            </w:pPr>
            <w:r>
              <w:rPr>
                <w:rFonts w:ascii="Times New Roman" w:hAnsi="Times New Roman"/>
                <w:sz w:val="20"/>
              </w:rPr>
              <w:t>Gute Kenntnisse des Rechtsrahmens für die Lebensmittelkette oder zumindest der Vorschriften und Verfahren des EU-Lebensmittelrechts sind ebenfalls von Vorteil.</w:t>
            </w:r>
          </w:p>
          <w:p w:rsidR="0018399C" w:rsidRPr="0018399C" w:rsidRDefault="0018399C" w:rsidP="0045603C">
            <w:pPr>
              <w:spacing w:after="0" w:line="240" w:lineRule="auto"/>
              <w:ind w:left="317" w:right="1317"/>
              <w:jc w:val="both"/>
              <w:rPr>
                <w:rFonts w:ascii="Times New Roman" w:eastAsia="Times New Roman" w:hAnsi="Times New Roman"/>
                <w:sz w:val="20"/>
                <w:szCs w:val="20"/>
              </w:rPr>
            </w:pPr>
          </w:p>
        </w:tc>
      </w:tr>
      <w:tr w:rsidR="0018399C" w:rsidRPr="0018399C" w:rsidTr="00EB5828">
        <w:trPr>
          <w:trHeight w:val="95"/>
        </w:trPr>
        <w:tc>
          <w:tcPr>
            <w:tcW w:w="392" w:type="dxa"/>
            <w:tcBorders>
              <w:left w:val="single" w:sz="4" w:space="0" w:color="auto"/>
            </w:tcBorders>
            <w:shd w:val="clear" w:color="auto" w:fill="auto"/>
          </w:tcPr>
          <w:p w:rsidR="0018399C" w:rsidRPr="0018399C"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18399C" w:rsidRPr="0018399C" w:rsidRDefault="0018399C" w:rsidP="00BD751C">
            <w:pPr>
              <w:spacing w:after="0" w:line="240" w:lineRule="auto"/>
              <w:ind w:right="1317"/>
              <w:jc w:val="both"/>
              <w:rPr>
                <w:rFonts w:ascii="Times New Roman" w:eastAsia="Times New Roman" w:hAnsi="Times New Roman"/>
                <w:sz w:val="20"/>
                <w:szCs w:val="20"/>
              </w:rPr>
            </w:pPr>
          </w:p>
        </w:tc>
      </w:tr>
      <w:tr w:rsidR="0018399C" w:rsidRPr="006F4CD6" w:rsidTr="00EB5828">
        <w:trPr>
          <w:trHeight w:val="95"/>
        </w:trPr>
        <w:tc>
          <w:tcPr>
            <w:tcW w:w="392" w:type="dxa"/>
            <w:tcBorders>
              <w:left w:val="single" w:sz="4" w:space="0" w:color="auto"/>
            </w:tcBorders>
            <w:shd w:val="clear" w:color="auto" w:fill="auto"/>
          </w:tcPr>
          <w:p w:rsidR="0018399C" w:rsidRPr="0018399C"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18399C" w:rsidRDefault="0018399C" w:rsidP="0045603C">
            <w:pPr>
              <w:spacing w:after="0" w:line="240" w:lineRule="auto"/>
              <w:ind w:left="317" w:right="1317"/>
              <w:jc w:val="both"/>
              <w:rPr>
                <w:rFonts w:ascii="Times New Roman" w:eastAsia="Times New Roman" w:hAnsi="Times New Roman"/>
                <w:sz w:val="20"/>
                <w:szCs w:val="20"/>
              </w:rPr>
            </w:pPr>
            <w:r>
              <w:rPr>
                <w:rFonts w:ascii="Times New Roman" w:hAnsi="Times New Roman"/>
                <w:sz w:val="20"/>
              </w:rPr>
              <w:t>Für die Ausübung der Tätigkeit erforderliche Sprachkenntnisse:</w:t>
            </w:r>
          </w:p>
          <w:p w:rsidR="0018399C" w:rsidRPr="006F4CD6" w:rsidRDefault="0018399C" w:rsidP="0045603C">
            <w:pPr>
              <w:spacing w:after="0" w:line="240" w:lineRule="auto"/>
              <w:ind w:left="317" w:right="1317"/>
              <w:jc w:val="both"/>
              <w:rPr>
                <w:rFonts w:ascii="Times New Roman" w:eastAsia="Times New Roman" w:hAnsi="Times New Roman"/>
                <w:sz w:val="20"/>
                <w:szCs w:val="20"/>
              </w:rPr>
            </w:pPr>
            <w:r>
              <w:rPr>
                <w:rFonts w:ascii="Times New Roman" w:hAnsi="Times New Roman"/>
                <w:sz w:val="20"/>
              </w:rPr>
              <w:t>Bewerber/innen müssen sehr gut auf Englisch formulieren können. Kenntnisse in weiteren Amtssprachen der Union sind von Vorteil.</w:t>
            </w:r>
            <w:r w:rsidR="000B6561">
              <w:rPr>
                <w:rFonts w:ascii="Times New Roman" w:hAnsi="Times New Roman"/>
                <w:sz w:val="20"/>
              </w:rPr>
              <w:t xml:space="preserve"> </w:t>
            </w:r>
          </w:p>
        </w:tc>
      </w:tr>
      <w:tr w:rsidR="0018399C" w:rsidRPr="00332F69" w:rsidTr="00EB5828">
        <w:trPr>
          <w:trHeight w:val="95"/>
        </w:trPr>
        <w:tc>
          <w:tcPr>
            <w:tcW w:w="392" w:type="dxa"/>
            <w:tcBorders>
              <w:left w:val="single" w:sz="4" w:space="0" w:color="auto"/>
            </w:tcBorders>
            <w:shd w:val="clear" w:color="auto" w:fill="auto"/>
          </w:tcPr>
          <w:p w:rsidR="0018399C" w:rsidRPr="006F4CD6"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right w:val="single" w:sz="4" w:space="0" w:color="auto"/>
            </w:tcBorders>
            <w:shd w:val="clear" w:color="auto" w:fill="auto"/>
          </w:tcPr>
          <w:p w:rsidR="0018399C" w:rsidRPr="00332F69" w:rsidRDefault="0018399C" w:rsidP="00287D78">
            <w:pPr>
              <w:spacing w:after="0" w:line="240" w:lineRule="auto"/>
              <w:ind w:right="161"/>
              <w:jc w:val="both"/>
              <w:rPr>
                <w:rFonts w:ascii="Times New Roman" w:eastAsia="Times New Roman" w:hAnsi="Times New Roman"/>
                <w:b/>
                <w:sz w:val="20"/>
                <w:szCs w:val="20"/>
              </w:rPr>
            </w:pPr>
          </w:p>
        </w:tc>
      </w:tr>
      <w:tr w:rsidR="0018399C" w:rsidRPr="00332F69" w:rsidTr="00EB5828">
        <w:tc>
          <w:tcPr>
            <w:tcW w:w="392" w:type="dxa"/>
            <w:tcBorders>
              <w:left w:val="single" w:sz="4" w:space="0" w:color="auto"/>
              <w:bottom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bottom w:val="single" w:sz="4" w:space="0" w:color="auto"/>
              <w:righ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r>
      <w:tr w:rsidR="0018399C" w:rsidRPr="00332F69" w:rsidTr="006F4CD6">
        <w:tc>
          <w:tcPr>
            <w:tcW w:w="392" w:type="dxa"/>
            <w:tcBorders>
              <w:top w:val="single" w:sz="4" w:space="0" w:color="auto"/>
              <w:bottom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bottom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r>
      <w:tr w:rsidR="0018399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r w:rsidRPr="00DF392C">
              <w:rPr>
                <w:rFonts w:ascii="Times New Roman" w:hAnsi="Times New Roman"/>
                <w:b/>
                <w:sz w:val="20"/>
              </w:rPr>
              <w:lastRenderedPageBreak/>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8399C" w:rsidRPr="00332F69" w:rsidRDefault="0018399C" w:rsidP="00287D78">
            <w:pPr>
              <w:spacing w:after="0" w:line="240" w:lineRule="auto"/>
              <w:ind w:right="1317"/>
              <w:jc w:val="both"/>
              <w:rPr>
                <w:rFonts w:ascii="Times New Roman" w:eastAsia="Times New Roman" w:hAnsi="Times New Roman"/>
                <w:b/>
                <w:sz w:val="20"/>
                <w:szCs w:val="20"/>
              </w:rPr>
            </w:pPr>
            <w:r>
              <w:rPr>
                <w:rFonts w:ascii="Times New Roman" w:hAnsi="Times New Roman"/>
                <w:b/>
                <w:sz w:val="20"/>
              </w:rPr>
              <w:t>Bewerbung und Auswahlverfahren</w:t>
            </w:r>
          </w:p>
        </w:tc>
      </w:tr>
      <w:tr w:rsidR="0018399C" w:rsidRPr="00332F69" w:rsidTr="00EB5828">
        <w:tc>
          <w:tcPr>
            <w:tcW w:w="392" w:type="dxa"/>
            <w:tcBorders>
              <w:top w:val="single" w:sz="4" w:space="0" w:color="auto"/>
              <w:lef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left w:val="nil"/>
              <w:right w:val="single" w:sz="4" w:space="0" w:color="auto"/>
            </w:tcBorders>
            <w:shd w:val="clear" w:color="auto" w:fill="auto"/>
          </w:tcPr>
          <w:p w:rsidR="0018399C" w:rsidRPr="007D5339" w:rsidRDefault="0018399C" w:rsidP="00BD751C">
            <w:pPr>
              <w:spacing w:after="0" w:line="240" w:lineRule="auto"/>
              <w:ind w:right="175"/>
              <w:jc w:val="both"/>
              <w:rPr>
                <w:rFonts w:ascii="Times New Roman" w:eastAsia="Times New Roman" w:hAnsi="Times New Roman"/>
                <w:b/>
                <w:sz w:val="20"/>
                <w:szCs w:val="20"/>
                <w:u w:val="single"/>
              </w:rPr>
            </w:pPr>
            <w:r>
              <w:rPr>
                <w:rFonts w:ascii="Times New Roman" w:hAnsi="Times New Roman"/>
                <w:sz w:val="20"/>
              </w:rPr>
              <w:t xml:space="preserve">Die Bewerber/innen senden ihre Bewerbung mit </w:t>
            </w:r>
            <w:r>
              <w:rPr>
                <w:rFonts w:ascii="Times New Roman" w:hAnsi="Times New Roman"/>
                <w:b/>
                <w:sz w:val="20"/>
              </w:rPr>
              <w:t>Lebenslauf im Europass-Format</w:t>
            </w:r>
            <w:r>
              <w:rPr>
                <w:rFonts w:ascii="Times New Roman" w:hAnsi="Times New Roman"/>
                <w:sz w:val="20"/>
              </w:rPr>
              <w:t xml:space="preserve"> (http://europass.cedefop.europa.eu/de/documents/curriculum-vitae) auf Deutsch, Englisch oder Französisch </w:t>
            </w:r>
            <w:r>
              <w:rPr>
                <w:rFonts w:ascii="Times New Roman" w:hAnsi="Times New Roman"/>
                <w:b/>
                <w:sz w:val="20"/>
                <w:u w:val="single"/>
              </w:rPr>
              <w:t>ausschließlich an die Ständige Vertretung/diplomatische Vertretung ihres Landes bei der Europäischen Union</w:t>
            </w:r>
            <w:r>
              <w:rPr>
                <w:rFonts w:ascii="Times New Roman" w:hAnsi="Times New Roman"/>
                <w:sz w:val="20"/>
              </w:rPr>
              <w:t>. Diese leitet die Bewerbungen innerhalb der Fristen für das Auswahlverfahren an die zuständigen Kommissionsdienststellen weiter.</w:t>
            </w:r>
            <w:r>
              <w:rPr>
                <w:rFonts w:ascii="Times New Roman" w:hAnsi="Times New Roman"/>
                <w:b/>
                <w:sz w:val="20"/>
              </w:rPr>
              <w:t xml:space="preserve"> Bei Nichteinhaltung dieses Verfahrens oder der Fristen wird die Bewerbung automatisch ungültig.</w:t>
            </w:r>
          </w:p>
          <w:p w:rsidR="0018399C" w:rsidRPr="00332F69" w:rsidRDefault="0018399C" w:rsidP="00E021F8">
            <w:pPr>
              <w:tabs>
                <w:tab w:val="left" w:pos="8539"/>
              </w:tabs>
              <w:spacing w:after="0" w:line="240" w:lineRule="auto"/>
              <w:ind w:right="161"/>
              <w:jc w:val="both"/>
              <w:rPr>
                <w:rFonts w:ascii="Times New Roman" w:eastAsia="Times New Roman" w:hAnsi="Times New Roman"/>
                <w:b/>
                <w:sz w:val="20"/>
                <w:szCs w:val="20"/>
              </w:rPr>
            </w:pPr>
            <w:r>
              <w:rPr>
                <w:rFonts w:ascii="Times New Roman" w:hAnsi="Times New Roman"/>
                <w:b/>
                <w:sz w:val="20"/>
              </w:rPr>
              <w:t xml:space="preserve">Bitte fügen Sie Ihrer Bewerbung keine anderen Dokumente bei </w:t>
            </w:r>
            <w:r>
              <w:rPr>
                <w:rFonts w:ascii="Times New Roman" w:hAnsi="Times New Roman"/>
                <w:sz w:val="20"/>
              </w:rPr>
              <w:t xml:space="preserve">(etwa Kopien des Personalausweises oder von Abschlusszeugnissen, Nachweise der Berufserfahrung). Diese Dokumente werden erforderlichenfalls in einem späteren Stadium des Auswahlverfahrens angefordert. </w:t>
            </w:r>
          </w:p>
        </w:tc>
      </w:tr>
      <w:tr w:rsidR="0018399C" w:rsidRPr="00332F69" w:rsidTr="00EB5828">
        <w:tc>
          <w:tcPr>
            <w:tcW w:w="392" w:type="dxa"/>
            <w:tcBorders>
              <w:left w:val="single" w:sz="4" w:space="0" w:color="auto"/>
              <w:bottom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bottom w:val="single" w:sz="4" w:space="0" w:color="auto"/>
              <w:right w:val="single" w:sz="4" w:space="0" w:color="auto"/>
            </w:tcBorders>
            <w:shd w:val="clear" w:color="auto" w:fill="auto"/>
          </w:tcPr>
          <w:p w:rsidR="0018399C" w:rsidRDefault="0018399C" w:rsidP="008D1100">
            <w:pPr>
              <w:spacing w:after="0" w:line="240" w:lineRule="auto"/>
              <w:ind w:right="175"/>
              <w:jc w:val="both"/>
              <w:rPr>
                <w:rFonts w:ascii="Times New Roman" w:eastAsia="Times New Roman" w:hAnsi="Times New Roman"/>
                <w:sz w:val="20"/>
                <w:szCs w:val="20"/>
              </w:rPr>
            </w:pPr>
            <w:r>
              <w:rPr>
                <w:rFonts w:ascii="Times New Roman" w:hAnsi="Times New Roman"/>
                <w:sz w:val="20"/>
              </w:rPr>
              <w:t>Die Bewerber/innen werden vom einstellenden Referat über den Stand ihrer Bewerbung informiert.</w:t>
            </w:r>
          </w:p>
          <w:p w:rsidR="0018399C" w:rsidRPr="00332F69" w:rsidRDefault="0018399C" w:rsidP="008D1100">
            <w:pPr>
              <w:spacing w:after="0" w:line="240" w:lineRule="auto"/>
              <w:ind w:right="175"/>
              <w:jc w:val="both"/>
              <w:rPr>
                <w:rFonts w:ascii="Times New Roman" w:eastAsia="Times New Roman" w:hAnsi="Times New Roman"/>
                <w:b/>
                <w:color w:val="FF0000"/>
                <w:sz w:val="20"/>
                <w:szCs w:val="20"/>
              </w:rPr>
            </w:pPr>
          </w:p>
        </w:tc>
      </w:tr>
      <w:tr w:rsidR="0018399C" w:rsidRPr="00332F69" w:rsidTr="006F4CD6">
        <w:tc>
          <w:tcPr>
            <w:tcW w:w="392" w:type="dxa"/>
            <w:tcBorders>
              <w:top w:val="single" w:sz="4" w:space="0" w:color="auto"/>
              <w:bottom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bottom w:val="single" w:sz="4" w:space="0" w:color="auto"/>
            </w:tcBorders>
            <w:shd w:val="clear" w:color="auto" w:fill="auto"/>
          </w:tcPr>
          <w:p w:rsidR="0018399C" w:rsidRPr="00332F69" w:rsidRDefault="0018399C" w:rsidP="00BD751C">
            <w:pPr>
              <w:spacing w:after="0" w:line="240" w:lineRule="auto"/>
              <w:ind w:right="175"/>
              <w:jc w:val="both"/>
              <w:rPr>
                <w:rFonts w:ascii="Times New Roman" w:eastAsia="Times New Roman" w:hAnsi="Times New Roman"/>
                <w:b/>
                <w:sz w:val="20"/>
                <w:szCs w:val="20"/>
              </w:rPr>
            </w:pPr>
          </w:p>
        </w:tc>
      </w:tr>
      <w:tr w:rsidR="0018399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r w:rsidRPr="00DF392C">
              <w:rPr>
                <w:rFonts w:ascii="Times New Roman" w:hAnsi="Times New Roman"/>
                <w:b/>
                <w:sz w:val="20"/>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8399C" w:rsidRPr="00332F69" w:rsidRDefault="0018399C" w:rsidP="000E138F">
            <w:pPr>
              <w:spacing w:after="0" w:line="240" w:lineRule="auto"/>
              <w:ind w:right="175"/>
              <w:jc w:val="both"/>
              <w:rPr>
                <w:rFonts w:ascii="Times New Roman" w:eastAsia="Times New Roman" w:hAnsi="Times New Roman"/>
                <w:b/>
                <w:sz w:val="20"/>
                <w:szCs w:val="20"/>
              </w:rPr>
            </w:pPr>
            <w:r>
              <w:rPr>
                <w:rFonts w:ascii="Times New Roman" w:hAnsi="Times New Roman"/>
                <w:b/>
                <w:sz w:val="20"/>
              </w:rPr>
              <w:t>Abordnungsbedingungen</w:t>
            </w:r>
          </w:p>
        </w:tc>
      </w:tr>
      <w:tr w:rsidR="0018399C" w:rsidRPr="00332F69" w:rsidTr="00EB5828">
        <w:tc>
          <w:tcPr>
            <w:tcW w:w="392" w:type="dxa"/>
            <w:tcBorders>
              <w:top w:val="single" w:sz="4" w:space="0" w:color="auto"/>
              <w:left w:val="single" w:sz="4" w:space="0" w:color="auto"/>
              <w:bottom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left w:val="nil"/>
              <w:bottom w:val="single" w:sz="4" w:space="0" w:color="auto"/>
              <w:right w:val="single" w:sz="4" w:space="0" w:color="auto"/>
            </w:tcBorders>
            <w:shd w:val="clear" w:color="auto" w:fill="auto"/>
          </w:tcPr>
          <w:p w:rsidR="0018399C" w:rsidRDefault="0018399C" w:rsidP="008B3217">
            <w:pPr>
              <w:spacing w:after="0" w:line="240" w:lineRule="auto"/>
              <w:ind w:right="175"/>
              <w:jc w:val="both"/>
              <w:rPr>
                <w:rFonts w:ascii="Times New Roman" w:eastAsia="Times New Roman" w:hAnsi="Times New Roman"/>
                <w:sz w:val="20"/>
                <w:szCs w:val="20"/>
              </w:rPr>
            </w:pPr>
          </w:p>
          <w:p w:rsidR="0018399C" w:rsidRPr="00332F69" w:rsidRDefault="0018399C" w:rsidP="008B3217">
            <w:pPr>
              <w:spacing w:after="0" w:line="240" w:lineRule="auto"/>
              <w:ind w:right="175"/>
              <w:jc w:val="both"/>
              <w:rPr>
                <w:rFonts w:ascii="Times New Roman" w:eastAsia="Times New Roman" w:hAnsi="Times New Roman"/>
                <w:sz w:val="20"/>
                <w:szCs w:val="20"/>
              </w:rPr>
            </w:pPr>
            <w:r>
              <w:rPr>
                <w:rFonts w:ascii="Times New Roman" w:hAnsi="Times New Roman"/>
                <w:sz w:val="20"/>
              </w:rPr>
              <w:t>Abordnungen fallen unter den</w:t>
            </w:r>
            <w:r>
              <w:rPr>
                <w:rFonts w:ascii="Times New Roman" w:hAnsi="Times New Roman"/>
                <w:b/>
                <w:sz w:val="20"/>
              </w:rPr>
              <w:t xml:space="preserve"> Beschluss C(</w:t>
            </w:r>
            <w:r w:rsidRPr="00DF392C">
              <w:rPr>
                <w:rFonts w:ascii="Times New Roman" w:hAnsi="Times New Roman"/>
                <w:b/>
                <w:sz w:val="20"/>
              </w:rPr>
              <w:t>2008</w:t>
            </w:r>
            <w:r>
              <w:rPr>
                <w:rFonts w:ascii="Times New Roman" w:hAnsi="Times New Roman"/>
                <w:b/>
                <w:sz w:val="20"/>
              </w:rPr>
              <w:t xml:space="preserve">) </w:t>
            </w:r>
            <w:r w:rsidRPr="00DF392C">
              <w:rPr>
                <w:rFonts w:ascii="Times New Roman" w:hAnsi="Times New Roman"/>
                <w:b/>
                <w:sz w:val="20"/>
              </w:rPr>
              <w:t>6866</w:t>
            </w:r>
            <w:r>
              <w:rPr>
                <w:rFonts w:ascii="Times New Roman" w:hAnsi="Times New Roman"/>
                <w:b/>
                <w:sz w:val="20"/>
              </w:rPr>
              <w:t xml:space="preserve"> der Kommission vom </w:t>
            </w:r>
            <w:r w:rsidRPr="00DF392C">
              <w:rPr>
                <w:rFonts w:ascii="Times New Roman" w:hAnsi="Times New Roman"/>
                <w:b/>
                <w:sz w:val="20"/>
              </w:rPr>
              <w:t>12</w:t>
            </w:r>
            <w:r>
              <w:rPr>
                <w:rFonts w:ascii="Times New Roman" w:hAnsi="Times New Roman"/>
                <w:b/>
                <w:sz w:val="20"/>
              </w:rPr>
              <w:t>.</w:t>
            </w:r>
            <w:r w:rsidRPr="00DF392C">
              <w:rPr>
                <w:rFonts w:ascii="Times New Roman" w:hAnsi="Times New Roman"/>
                <w:b/>
                <w:sz w:val="20"/>
              </w:rPr>
              <w:t>11</w:t>
            </w:r>
            <w:r>
              <w:rPr>
                <w:rFonts w:ascii="Times New Roman" w:hAnsi="Times New Roman"/>
                <w:b/>
                <w:sz w:val="20"/>
              </w:rPr>
              <w:t>.</w:t>
            </w:r>
            <w:r w:rsidRPr="00DF392C">
              <w:rPr>
                <w:rFonts w:ascii="Times New Roman" w:hAnsi="Times New Roman"/>
                <w:b/>
                <w:sz w:val="20"/>
              </w:rPr>
              <w:t>2008</w:t>
            </w:r>
            <w:r>
              <w:rPr>
                <w:rFonts w:ascii="Times New Roman" w:hAnsi="Times New Roman"/>
                <w:sz w:val="20"/>
              </w:rPr>
              <w:t xml:space="preserve"> über die Regelung für zur Kommission abgeordnete oder sich zu Zwecken der beruflichen Weiterbildung bei der Kommission aufhaltende nationale Sachverständige (ANS-Beschluss). Dieser Beschluss ist abrufbar unter: </w:t>
            </w:r>
            <w:hyperlink r:id="rId12" w:history="1">
              <w:r w:rsidR="000B6561" w:rsidRPr="00C164FB">
                <w:rPr>
                  <w:rStyle w:val="Hyperlink"/>
                  <w:rFonts w:ascii="Times New Roman" w:hAnsi="Times New Roman"/>
                  <w:sz w:val="20"/>
                </w:rPr>
                <w:t>http://ec.europa.eu/civil_service/job/sne/index_de.htm</w:t>
              </w:r>
            </w:hyperlink>
            <w:r>
              <w:rPr>
                <w:rFonts w:ascii="Times New Roman" w:hAnsi="Times New Roman"/>
                <w:sz w:val="20"/>
              </w:rPr>
              <w:t>.</w:t>
            </w:r>
          </w:p>
          <w:p w:rsidR="0018399C" w:rsidRPr="00332F69" w:rsidRDefault="0018399C" w:rsidP="00BD751C">
            <w:pPr>
              <w:spacing w:after="0" w:line="240" w:lineRule="auto"/>
              <w:ind w:right="175"/>
              <w:jc w:val="both"/>
              <w:rPr>
                <w:rFonts w:ascii="Times New Roman" w:eastAsia="Times New Roman" w:hAnsi="Times New Roman"/>
                <w:sz w:val="20"/>
                <w:szCs w:val="20"/>
              </w:rPr>
            </w:pPr>
            <w:r>
              <w:rPr>
                <w:rFonts w:ascii="Times New Roman" w:hAnsi="Times New Roman"/>
                <w:sz w:val="20"/>
              </w:rPr>
              <w:t xml:space="preserve">Die ANS bleiben während der gesamten Dauer der Abordnung im Dienst ihres Arbeitgebers und erhalten ihre Bezüge von diesem. Zudem bleiben sie während der Abordnung ihrem nationalen Sozialversicherungssystem angeschlossen. </w:t>
            </w:r>
          </w:p>
          <w:p w:rsidR="0018399C" w:rsidRPr="00332F69" w:rsidRDefault="0018399C" w:rsidP="00BD751C">
            <w:pPr>
              <w:spacing w:after="0" w:line="240" w:lineRule="auto"/>
              <w:ind w:right="175"/>
              <w:jc w:val="both"/>
              <w:rPr>
                <w:rFonts w:ascii="Times New Roman" w:eastAsia="Times New Roman" w:hAnsi="Times New Roman"/>
                <w:sz w:val="20"/>
                <w:szCs w:val="20"/>
              </w:rPr>
            </w:pPr>
            <w:r>
              <w:rPr>
                <w:rFonts w:ascii="Times New Roman" w:hAnsi="Times New Roman"/>
                <w:sz w:val="20"/>
              </w:rPr>
              <w:t>Mit Ausnahme der unentgeltlich abgeordneten Sachverständigen können den Sachverständigen, die die Bedingungen nach Artikel </w:t>
            </w:r>
            <w:r w:rsidRPr="00DF392C">
              <w:rPr>
                <w:rFonts w:ascii="Times New Roman" w:hAnsi="Times New Roman"/>
                <w:sz w:val="20"/>
              </w:rPr>
              <w:t>17</w:t>
            </w:r>
            <w:r>
              <w:rPr>
                <w:rFonts w:ascii="Times New Roman" w:hAnsi="Times New Roman"/>
                <w:sz w:val="20"/>
              </w:rPr>
              <w:t xml:space="preserve"> des ANS-Beschlusses erfüllen, von der Kommission Tagegelder gezahlt werden. </w:t>
            </w:r>
          </w:p>
          <w:p w:rsidR="0018399C" w:rsidRDefault="0018399C" w:rsidP="00BD751C">
            <w:pPr>
              <w:spacing w:after="0" w:line="240" w:lineRule="auto"/>
              <w:ind w:right="175"/>
              <w:jc w:val="both"/>
              <w:rPr>
                <w:rFonts w:ascii="Times New Roman" w:eastAsia="Times New Roman" w:hAnsi="Times New Roman"/>
                <w:sz w:val="20"/>
                <w:szCs w:val="20"/>
              </w:rPr>
            </w:pPr>
            <w:r>
              <w:rPr>
                <w:rFonts w:ascii="Times New Roman" w:hAnsi="Times New Roman"/>
                <w:sz w:val="20"/>
              </w:rPr>
              <w:t xml:space="preserve">Während der Abordnung unterliegen die Sachverständigen den in den Artikeln </w:t>
            </w:r>
            <w:r w:rsidRPr="00DF392C">
              <w:rPr>
                <w:rFonts w:ascii="Times New Roman" w:hAnsi="Times New Roman"/>
                <w:sz w:val="20"/>
              </w:rPr>
              <w:t>6</w:t>
            </w:r>
            <w:r>
              <w:rPr>
                <w:rFonts w:ascii="Times New Roman" w:hAnsi="Times New Roman"/>
                <w:sz w:val="20"/>
              </w:rPr>
              <w:t xml:space="preserve"> und </w:t>
            </w:r>
            <w:r w:rsidRPr="00DF392C">
              <w:rPr>
                <w:rFonts w:ascii="Times New Roman" w:hAnsi="Times New Roman"/>
                <w:sz w:val="20"/>
              </w:rPr>
              <w:t>7</w:t>
            </w:r>
            <w:r>
              <w:rPr>
                <w:rFonts w:ascii="Times New Roman" w:hAnsi="Times New Roman"/>
                <w:sz w:val="20"/>
              </w:rPr>
              <w:t xml:space="preserve"> des ANS-Beschlusses dargelegten Pflichten in Bezug auf Vertraulichkeit, Loyalität und den Ausschluss von Interessenkonflikten.</w:t>
            </w:r>
          </w:p>
          <w:p w:rsidR="0018399C" w:rsidRPr="00332F69" w:rsidRDefault="0018399C" w:rsidP="00BD751C">
            <w:pPr>
              <w:spacing w:after="0" w:line="240" w:lineRule="auto"/>
              <w:ind w:right="175"/>
              <w:jc w:val="both"/>
              <w:rPr>
                <w:rFonts w:ascii="Times New Roman" w:eastAsia="Times New Roman" w:hAnsi="Times New Roman"/>
                <w:sz w:val="20"/>
                <w:szCs w:val="20"/>
              </w:rPr>
            </w:pPr>
            <w:r>
              <w:rPr>
                <w:rFonts w:ascii="Times New Roman" w:hAnsi="Times New Roman"/>
                <w:sz w:val="20"/>
              </w:rPr>
              <w:t>Bei unvollständigen oder falschen Angaben kann die Abordnung abgelehnt bzw. beendet werden.</w:t>
            </w:r>
          </w:p>
          <w:p w:rsidR="0018399C" w:rsidRPr="00332F69" w:rsidRDefault="0018399C" w:rsidP="008B3217">
            <w:pPr>
              <w:spacing w:after="0" w:line="240" w:lineRule="auto"/>
              <w:ind w:right="175"/>
              <w:jc w:val="both"/>
              <w:rPr>
                <w:rFonts w:ascii="Times New Roman" w:eastAsia="Times New Roman" w:hAnsi="Times New Roman"/>
                <w:sz w:val="20"/>
                <w:szCs w:val="20"/>
              </w:rPr>
            </w:pPr>
          </w:p>
        </w:tc>
      </w:tr>
      <w:tr w:rsidR="0018399C" w:rsidRPr="00332F69" w:rsidTr="002935BA">
        <w:tc>
          <w:tcPr>
            <w:tcW w:w="392" w:type="dxa"/>
            <w:tcBorders>
              <w:bottom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bottom w:val="single" w:sz="4" w:space="0" w:color="auto"/>
            </w:tcBorders>
            <w:shd w:val="clear" w:color="auto" w:fill="auto"/>
          </w:tcPr>
          <w:p w:rsidR="0018399C" w:rsidRPr="00332F69" w:rsidRDefault="0018399C" w:rsidP="00BD751C">
            <w:pPr>
              <w:spacing w:after="0" w:line="240" w:lineRule="auto"/>
              <w:ind w:left="473"/>
              <w:jc w:val="both"/>
              <w:rPr>
                <w:rFonts w:ascii="Times New Roman" w:eastAsia="Times New Roman" w:hAnsi="Times New Roman"/>
                <w:sz w:val="20"/>
                <w:szCs w:val="20"/>
              </w:rPr>
            </w:pPr>
          </w:p>
        </w:tc>
      </w:tr>
      <w:tr w:rsidR="0018399C"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r w:rsidRPr="00DF392C">
              <w:rPr>
                <w:rFonts w:ascii="Times New Roman" w:hAnsi="Times New Roman"/>
                <w:b/>
                <w:sz w:val="20"/>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8399C" w:rsidRPr="00332F69" w:rsidRDefault="0018399C" w:rsidP="00BD751C">
            <w:pPr>
              <w:tabs>
                <w:tab w:val="center" w:pos="4153"/>
                <w:tab w:val="right" w:pos="8306"/>
              </w:tabs>
              <w:spacing w:after="0" w:line="240" w:lineRule="auto"/>
              <w:rPr>
                <w:rFonts w:ascii="Times New Roman" w:eastAsia="Times New Roman" w:hAnsi="Times New Roman"/>
                <w:b/>
                <w:sz w:val="20"/>
                <w:szCs w:val="20"/>
              </w:rPr>
            </w:pPr>
            <w:r>
              <w:rPr>
                <w:rFonts w:ascii="Times New Roman" w:hAnsi="Times New Roman"/>
                <w:b/>
                <w:sz w:val="20"/>
              </w:rPr>
              <w:t>Verarbeitung personenbezogener Daten</w:t>
            </w:r>
          </w:p>
        </w:tc>
      </w:tr>
      <w:tr w:rsidR="0018399C" w:rsidRPr="00332F69" w:rsidTr="002935BA">
        <w:tc>
          <w:tcPr>
            <w:tcW w:w="392" w:type="dxa"/>
            <w:tcBorders>
              <w:top w:val="single" w:sz="4" w:space="0" w:color="auto"/>
              <w:lef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top w:val="single" w:sz="4" w:space="0" w:color="auto"/>
              <w:right w:val="single" w:sz="4" w:space="0" w:color="auto"/>
            </w:tcBorders>
            <w:shd w:val="clear" w:color="auto" w:fill="auto"/>
          </w:tcPr>
          <w:p w:rsidR="0018399C" w:rsidRPr="003B19B6" w:rsidRDefault="0018399C" w:rsidP="003B19B6">
            <w:pPr>
              <w:spacing w:after="0" w:line="240" w:lineRule="auto"/>
              <w:ind w:right="175"/>
              <w:jc w:val="both"/>
              <w:rPr>
                <w:rFonts w:ascii="Times New Roman" w:eastAsia="Times New Roman" w:hAnsi="Times New Roman"/>
                <w:sz w:val="20"/>
                <w:szCs w:val="20"/>
              </w:rPr>
            </w:pPr>
            <w:r>
              <w:rPr>
                <w:rFonts w:ascii="Times New Roman" w:eastAsia="Times New Roman" w:hAnsi="Times New Roman"/>
                <w:sz w:val="20"/>
                <w:szCs w:val="20"/>
              </w:rPr>
              <w:br/>
            </w:r>
            <w:r>
              <w:rPr>
                <w:rFonts w:ascii="Times New Roman" w:hAnsi="Times New Roman"/>
                <w:sz w:val="20"/>
              </w:rPr>
              <w:t>Bei der Durchführung des Auswahlverfahrens sowie während und nach Beendigung der Abordnung verarbeiten die zuständigen Kommissionsdienststellen (GD HR, GD BUDG, PMO und die ausschreibende GD) personenbezogene Daten der/des Sachverständigen unter der Verantwortung der Leiterin/des Leiters des Referats HR.B</w:t>
            </w:r>
            <w:r w:rsidRPr="00DF392C">
              <w:rPr>
                <w:rFonts w:ascii="Times New Roman" w:hAnsi="Times New Roman"/>
                <w:sz w:val="20"/>
              </w:rPr>
              <w:t>4</w:t>
            </w:r>
            <w:r>
              <w:rPr>
                <w:rFonts w:ascii="Times New Roman" w:hAnsi="Times New Roman"/>
                <w:sz w:val="20"/>
              </w:rPr>
              <w:t>. Diese Datenverarbeitung erfolgt auf der Grundlage des ANS-Beschlusses und der Verordnung (EG) Nr. </w:t>
            </w:r>
            <w:r w:rsidRPr="00DF392C">
              <w:rPr>
                <w:rFonts w:ascii="Times New Roman" w:hAnsi="Times New Roman"/>
                <w:sz w:val="20"/>
              </w:rPr>
              <w:t>45</w:t>
            </w:r>
            <w:r>
              <w:rPr>
                <w:rFonts w:ascii="Times New Roman" w:hAnsi="Times New Roman"/>
                <w:sz w:val="20"/>
              </w:rPr>
              <w:t>/</w:t>
            </w:r>
            <w:r w:rsidRPr="00DF392C">
              <w:rPr>
                <w:rFonts w:ascii="Times New Roman" w:hAnsi="Times New Roman"/>
                <w:sz w:val="20"/>
              </w:rPr>
              <w:t>2001</w:t>
            </w:r>
            <w:r>
              <w:rPr>
                <w:rFonts w:ascii="Times New Roman" w:hAnsi="Times New Roman"/>
                <w:sz w:val="20"/>
              </w:rPr>
              <w:t xml:space="preserve"> des Europäischen Parlaments und des Rates vom </w:t>
            </w:r>
            <w:r w:rsidRPr="00DF392C">
              <w:rPr>
                <w:rFonts w:ascii="Times New Roman" w:hAnsi="Times New Roman"/>
                <w:sz w:val="20"/>
              </w:rPr>
              <w:t>18</w:t>
            </w:r>
            <w:r>
              <w:rPr>
                <w:rFonts w:ascii="Times New Roman" w:hAnsi="Times New Roman"/>
                <w:sz w:val="20"/>
              </w:rPr>
              <w:t xml:space="preserve">. Dezember </w:t>
            </w:r>
            <w:r w:rsidRPr="00DF392C">
              <w:rPr>
                <w:rFonts w:ascii="Times New Roman" w:hAnsi="Times New Roman"/>
                <w:sz w:val="20"/>
              </w:rPr>
              <w:t>2000</w:t>
            </w:r>
            <w:r>
              <w:rPr>
                <w:rFonts w:ascii="Times New Roman" w:hAnsi="Times New Roman"/>
                <w:sz w:val="20"/>
              </w:rPr>
              <w:t xml:space="preserve"> zum Schutz natürlicher Personen bei der Verarbeitung personenbezogener Daten durch die Organe und Einrichtungen der Gemeinschaft und zum freien Datenverkehr.</w:t>
            </w:r>
          </w:p>
          <w:p w:rsidR="0018399C" w:rsidRPr="003B19B6" w:rsidRDefault="0018399C" w:rsidP="003B19B6">
            <w:pPr>
              <w:spacing w:after="0"/>
              <w:ind w:right="175"/>
              <w:rPr>
                <w:rFonts w:ascii="Times New Roman" w:eastAsia="Times New Roman" w:hAnsi="Times New Roman"/>
                <w:sz w:val="20"/>
                <w:szCs w:val="20"/>
              </w:rPr>
            </w:pPr>
            <w:r>
              <w:rPr>
                <w:rFonts w:ascii="Times New Roman" w:hAnsi="Times New Roman"/>
                <w:sz w:val="20"/>
              </w:rPr>
              <w:t xml:space="preserve">Die Daten werden für die Dauer von </w:t>
            </w:r>
            <w:r w:rsidRPr="00DF392C">
              <w:rPr>
                <w:rFonts w:ascii="Times New Roman" w:hAnsi="Times New Roman"/>
                <w:sz w:val="20"/>
              </w:rPr>
              <w:t>10</w:t>
            </w:r>
            <w:r>
              <w:rPr>
                <w:rFonts w:ascii="Times New Roman" w:hAnsi="Times New Roman"/>
                <w:sz w:val="20"/>
              </w:rPr>
              <w:t> Jahren ab dem Ende der Abordnung aufbewahrt (</w:t>
            </w:r>
            <w:r w:rsidRPr="00DF392C">
              <w:rPr>
                <w:rFonts w:ascii="Times New Roman" w:hAnsi="Times New Roman"/>
                <w:sz w:val="20"/>
              </w:rPr>
              <w:t>2</w:t>
            </w:r>
            <w:r>
              <w:rPr>
                <w:rFonts w:ascii="Times New Roman" w:hAnsi="Times New Roman"/>
                <w:sz w:val="20"/>
              </w:rPr>
              <w:t xml:space="preserve"> Jahre im Falle von abgeordneten Sachverständigen, deren Bewerbung zurückgezogen oder nicht berücksichtigt wurde).</w:t>
            </w:r>
          </w:p>
          <w:p w:rsidR="0018399C" w:rsidRPr="003B19B6" w:rsidRDefault="0018399C" w:rsidP="003B19B6">
            <w:pPr>
              <w:spacing w:after="0" w:line="240" w:lineRule="auto"/>
              <w:ind w:right="175"/>
              <w:jc w:val="both"/>
              <w:rPr>
                <w:rFonts w:ascii="Times New Roman" w:eastAsia="Times New Roman" w:hAnsi="Times New Roman"/>
                <w:sz w:val="20"/>
                <w:szCs w:val="20"/>
              </w:rPr>
            </w:pPr>
            <w:r>
              <w:rPr>
                <w:rFonts w:ascii="Times New Roman" w:hAnsi="Times New Roman"/>
                <w:sz w:val="20"/>
              </w:rPr>
              <w:t xml:space="preserve">Gemäß Artikel </w:t>
            </w:r>
            <w:r w:rsidRPr="00DF392C">
              <w:rPr>
                <w:rFonts w:ascii="Times New Roman" w:hAnsi="Times New Roman"/>
                <w:sz w:val="20"/>
              </w:rPr>
              <w:t>13</w:t>
            </w:r>
            <w:r>
              <w:rPr>
                <w:rFonts w:ascii="Times New Roman" w:hAnsi="Times New Roman"/>
                <w:sz w:val="20"/>
              </w:rPr>
              <w:t xml:space="preserve">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können Beschwerde bei der/beim Europäischen Datenschutzbeauftragten einlegen: </w:t>
            </w:r>
            <w:hyperlink r:id="rId13">
              <w:r>
                <w:rPr>
                  <w:rStyle w:val="Hyperlink"/>
                  <w:rFonts w:ascii="Times New Roman" w:hAnsi="Times New Roman"/>
                  <w:sz w:val="20"/>
                </w:rPr>
                <w:t>edps@edps.europa.eu</w:t>
              </w:r>
            </w:hyperlink>
            <w:r>
              <w:rPr>
                <w:rFonts w:ascii="Times New Roman" w:hAnsi="Times New Roman"/>
                <w:sz w:val="20"/>
              </w:rPr>
              <w:t>.</w:t>
            </w:r>
          </w:p>
          <w:p w:rsidR="0018399C" w:rsidRPr="003B19B6" w:rsidRDefault="0018399C" w:rsidP="003B19B6">
            <w:pPr>
              <w:tabs>
                <w:tab w:val="center" w:pos="4153"/>
                <w:tab w:val="right" w:pos="8306"/>
              </w:tabs>
              <w:spacing w:after="0" w:line="240" w:lineRule="auto"/>
              <w:ind w:right="175"/>
              <w:rPr>
                <w:rFonts w:ascii="Times New Roman" w:eastAsia="Times New Roman" w:hAnsi="Times New Roman"/>
                <w:sz w:val="20"/>
                <w:szCs w:val="20"/>
              </w:rPr>
            </w:pPr>
            <w:r>
              <w:rPr>
                <w:rFonts w:ascii="Times New Roman" w:hAnsi="Times New Roman"/>
                <w:sz w:val="20"/>
              </w:rPr>
              <w:t xml:space="preserve">Hinweis für Bewerber/innen aus Drittländern: Die Angaben zu Ihrer Person können bei Bedarf überprüft werden. Weitere Informationen sind abrufbar unter </w:t>
            </w:r>
            <w:hyperlink r:id="rId14">
              <w:r>
                <w:rPr>
                  <w:rStyle w:val="Hyperlink"/>
                  <w:rFonts w:ascii="Times New Roman" w:hAnsi="Times New Roman"/>
                  <w:sz w:val="20"/>
                </w:rPr>
                <w:t>http://ec.europa.eu/dgs/personnel_administration/security_en.htm</w:t>
              </w:r>
            </w:hyperlink>
            <w:r>
              <w:rPr>
                <w:rStyle w:val="Hyperlink"/>
                <w:rFonts w:ascii="Times New Roman" w:hAnsi="Times New Roman"/>
                <w:color w:val="auto"/>
                <w:sz w:val="20"/>
                <w:u w:val="none"/>
              </w:rPr>
              <w:t>.</w:t>
            </w:r>
          </w:p>
        </w:tc>
      </w:tr>
      <w:tr w:rsidR="0018399C" w:rsidRPr="00332F69" w:rsidTr="002935BA">
        <w:trPr>
          <w:trHeight w:val="473"/>
        </w:trPr>
        <w:tc>
          <w:tcPr>
            <w:tcW w:w="392" w:type="dxa"/>
            <w:vMerge w:val="restart"/>
            <w:tcBorders>
              <w:left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right w:val="single" w:sz="4" w:space="0" w:color="auto"/>
            </w:tcBorders>
            <w:shd w:val="clear" w:color="auto" w:fill="auto"/>
          </w:tcPr>
          <w:p w:rsidR="0018399C" w:rsidRPr="00332F69" w:rsidRDefault="0018399C" w:rsidP="003B19B6">
            <w:pPr>
              <w:spacing w:after="0" w:line="240" w:lineRule="auto"/>
              <w:ind w:right="175"/>
              <w:jc w:val="both"/>
              <w:rPr>
                <w:rFonts w:ascii="Times New Roman" w:eastAsia="Times New Roman" w:hAnsi="Times New Roman"/>
                <w:sz w:val="20"/>
                <w:szCs w:val="20"/>
              </w:rPr>
            </w:pPr>
            <w:r>
              <w:rPr>
                <w:rFonts w:ascii="Times New Roman" w:hAnsi="Times New Roman"/>
                <w:sz w:val="20"/>
              </w:rPr>
              <w:t xml:space="preserve">Informationen über die Verarbeitung personenbezogener Daten bei der Gemeinsamen Forschungsstelle (JRC) finden Sie unter folgender Adresse (in englischer Sprache): </w:t>
            </w:r>
            <w:hyperlink r:id="rId15">
              <w:r>
                <w:rPr>
                  <w:rStyle w:val="Hyperlink"/>
                  <w:rFonts w:ascii="Times New Roman" w:hAnsi="Times New Roman"/>
                  <w:sz w:val="20"/>
                </w:rPr>
                <w:t>http://ec.europa.eu/dgs/jrc/index.cfm?id=</w:t>
              </w:r>
              <w:r w:rsidRPr="00DF392C">
                <w:rPr>
                  <w:rStyle w:val="Hyperlink"/>
                  <w:rFonts w:ascii="Times New Roman" w:hAnsi="Times New Roman"/>
                  <w:sz w:val="20"/>
                </w:rPr>
                <w:t>6270</w:t>
              </w:r>
            </w:hyperlink>
            <w:r>
              <w:rPr>
                <w:rStyle w:val="Hyperlink"/>
                <w:rFonts w:ascii="Times New Roman" w:hAnsi="Times New Roman"/>
                <w:color w:val="auto"/>
                <w:sz w:val="20"/>
                <w:u w:val="none"/>
              </w:rPr>
              <w:t>.</w:t>
            </w:r>
          </w:p>
        </w:tc>
      </w:tr>
      <w:tr w:rsidR="0018399C" w:rsidRPr="00332F69" w:rsidTr="000B6561">
        <w:trPr>
          <w:trHeight w:val="68"/>
        </w:trPr>
        <w:tc>
          <w:tcPr>
            <w:tcW w:w="392" w:type="dxa"/>
            <w:vMerge/>
            <w:tcBorders>
              <w:left w:val="single" w:sz="4" w:space="0" w:color="auto"/>
              <w:bottom w:val="single" w:sz="4" w:space="0" w:color="auto"/>
            </w:tcBorders>
            <w:shd w:val="clear" w:color="auto" w:fill="auto"/>
          </w:tcPr>
          <w:p w:rsidR="0018399C" w:rsidRPr="00332F69" w:rsidRDefault="0018399C" w:rsidP="00BD751C">
            <w:pPr>
              <w:spacing w:after="0" w:line="240" w:lineRule="auto"/>
              <w:ind w:right="1317"/>
              <w:jc w:val="both"/>
              <w:rPr>
                <w:rFonts w:ascii="Times New Roman" w:eastAsia="Times New Roman" w:hAnsi="Times New Roman"/>
                <w:b/>
                <w:sz w:val="20"/>
                <w:szCs w:val="20"/>
              </w:rPr>
            </w:pPr>
          </w:p>
        </w:tc>
        <w:tc>
          <w:tcPr>
            <w:tcW w:w="8930" w:type="dxa"/>
            <w:gridSpan w:val="2"/>
            <w:tcBorders>
              <w:bottom w:val="single" w:sz="4" w:space="0" w:color="auto"/>
              <w:right w:val="single" w:sz="4" w:space="0" w:color="auto"/>
            </w:tcBorders>
            <w:shd w:val="clear" w:color="auto" w:fill="auto"/>
          </w:tcPr>
          <w:p w:rsidR="0018399C" w:rsidRPr="00332F69" w:rsidRDefault="0018399C" w:rsidP="00BD751C">
            <w:pPr>
              <w:tabs>
                <w:tab w:val="left" w:pos="540"/>
              </w:tabs>
              <w:autoSpaceDE w:val="0"/>
              <w:autoSpaceDN w:val="0"/>
              <w:adjustRightInd w:val="0"/>
              <w:spacing w:after="0" w:line="240" w:lineRule="auto"/>
              <w:jc w:val="both"/>
              <w:rPr>
                <w:rFonts w:ascii="Times New Roman" w:eastAsia="Times New Roman" w:hAnsi="Times New Roman"/>
                <w:sz w:val="20"/>
                <w:szCs w:val="20"/>
              </w:rPr>
            </w:pPr>
          </w:p>
        </w:tc>
      </w:tr>
    </w:tbl>
    <w:p w:rsidR="0048678D" w:rsidRPr="00CC0C6C" w:rsidRDefault="0048678D" w:rsidP="008366EA"/>
    <w:sectPr w:rsidR="0048678D" w:rsidRPr="00CC0C6C" w:rsidSect="000B6561">
      <w:headerReference w:type="default" r:id="rId16"/>
      <w:pgSz w:w="11906" w:h="16838"/>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B53" w:rsidRDefault="00EB2B53" w:rsidP="00BD751C">
      <w:pPr>
        <w:spacing w:after="0" w:line="240" w:lineRule="auto"/>
      </w:pPr>
      <w:r>
        <w:separator/>
      </w:r>
    </w:p>
  </w:endnote>
  <w:endnote w:type="continuationSeparator" w:id="0">
    <w:p w:rsidR="00EB2B53" w:rsidRDefault="00EB2B53"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B53" w:rsidRDefault="00EB2B53" w:rsidP="00BD751C">
      <w:pPr>
        <w:spacing w:after="0" w:line="240" w:lineRule="auto"/>
      </w:pPr>
      <w:r>
        <w:separator/>
      </w:r>
    </w:p>
  </w:footnote>
  <w:footnote w:type="continuationSeparator" w:id="0">
    <w:p w:rsidR="00EB2B53" w:rsidRDefault="00EB2B53" w:rsidP="00BD751C">
      <w:pPr>
        <w:spacing w:after="0" w:line="240" w:lineRule="auto"/>
      </w:pPr>
      <w:r>
        <w:continuationSeparator/>
      </w:r>
    </w:p>
  </w:footnote>
  <w:footnote w:id="1">
    <w:p w:rsidR="0018399C" w:rsidRPr="00BF717B" w:rsidRDefault="0018399C" w:rsidP="00BD751C">
      <w:pPr>
        <w:pStyle w:val="FootnoteText"/>
        <w:ind w:right="1175"/>
        <w:jc w:val="both"/>
      </w:pPr>
      <w:r>
        <w:rPr>
          <w:rStyle w:val="FootnoteReference"/>
        </w:rPr>
        <w:footnoteRef/>
      </w:r>
      <w:r>
        <w:t xml:space="preserve"> Die Angaben zum Datum des Dienstantritts und zur Dauer der Abordnung sind vorläufig (Art. </w:t>
      </w:r>
      <w:r w:rsidRPr="00DF392C">
        <w:t>4</w:t>
      </w:r>
      <w:r>
        <w:t xml:space="preserve"> des Beschlusses über abgeordnete nationale Sachverständige (ANS)).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387C71" w:rsidRDefault="00E021F8" w:rsidP="00A96978">
    <w:pPr>
      <w:pStyle w:val="Header"/>
      <w:ind w:right="325"/>
      <w:jc w:val="right"/>
      <w:rPr>
        <w:rFonts w:ascii="Times New Roman" w:hAnsi="Times New Roman"/>
        <w:b/>
        <w:sz w:val="20"/>
      </w:rPr>
    </w:pPr>
    <w:r>
      <w:rPr>
        <w:rFonts w:ascii="Times New Roman" w:hAnsi="Times New Roman"/>
        <w:b/>
        <w:sz w:val="16"/>
      </w:rPr>
      <w:t>Formular DG.1 (DE)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
    <w:nsid w:val="7A6B2669"/>
    <w:multiLevelType w:val="hybridMultilevel"/>
    <w:tmpl w:val="9B1855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57F4F"/>
    <w:rsid w:val="000A7427"/>
    <w:rsid w:val="000B6561"/>
    <w:rsid w:val="000E138F"/>
    <w:rsid w:val="001371CF"/>
    <w:rsid w:val="0014188F"/>
    <w:rsid w:val="0018399C"/>
    <w:rsid w:val="00194702"/>
    <w:rsid w:val="001F14C1"/>
    <w:rsid w:val="00261EF9"/>
    <w:rsid w:val="00287D78"/>
    <w:rsid w:val="002935BA"/>
    <w:rsid w:val="002D5940"/>
    <w:rsid w:val="002E34CE"/>
    <w:rsid w:val="002E66AB"/>
    <w:rsid w:val="00332F69"/>
    <w:rsid w:val="00342D8C"/>
    <w:rsid w:val="00387C71"/>
    <w:rsid w:val="00394E72"/>
    <w:rsid w:val="003A4276"/>
    <w:rsid w:val="003B19B6"/>
    <w:rsid w:val="003C0504"/>
    <w:rsid w:val="00404B82"/>
    <w:rsid w:val="00441A99"/>
    <w:rsid w:val="004506F7"/>
    <w:rsid w:val="00453D9E"/>
    <w:rsid w:val="0045603C"/>
    <w:rsid w:val="00484DBF"/>
    <w:rsid w:val="0048678D"/>
    <w:rsid w:val="004B040B"/>
    <w:rsid w:val="004D3CC7"/>
    <w:rsid w:val="00536898"/>
    <w:rsid w:val="005516E0"/>
    <w:rsid w:val="00570D71"/>
    <w:rsid w:val="005B40EF"/>
    <w:rsid w:val="005D4C25"/>
    <w:rsid w:val="005F26C7"/>
    <w:rsid w:val="006268C0"/>
    <w:rsid w:val="00651369"/>
    <w:rsid w:val="00686216"/>
    <w:rsid w:val="006A100E"/>
    <w:rsid w:val="006C37C7"/>
    <w:rsid w:val="006D6539"/>
    <w:rsid w:val="006E030E"/>
    <w:rsid w:val="006F4CD6"/>
    <w:rsid w:val="00745410"/>
    <w:rsid w:val="00781ECE"/>
    <w:rsid w:val="007A5ECA"/>
    <w:rsid w:val="007D5339"/>
    <w:rsid w:val="007D5D18"/>
    <w:rsid w:val="007F2035"/>
    <w:rsid w:val="008366EA"/>
    <w:rsid w:val="008419C9"/>
    <w:rsid w:val="00856333"/>
    <w:rsid w:val="00860D8E"/>
    <w:rsid w:val="0087662B"/>
    <w:rsid w:val="00881495"/>
    <w:rsid w:val="008914EC"/>
    <w:rsid w:val="00895145"/>
    <w:rsid w:val="008B3217"/>
    <w:rsid w:val="008D1100"/>
    <w:rsid w:val="009505A9"/>
    <w:rsid w:val="00954C5F"/>
    <w:rsid w:val="009813D0"/>
    <w:rsid w:val="009C2850"/>
    <w:rsid w:val="00A119F9"/>
    <w:rsid w:val="00A17E3E"/>
    <w:rsid w:val="00A65F14"/>
    <w:rsid w:val="00A96978"/>
    <w:rsid w:val="00AD7EB6"/>
    <w:rsid w:val="00AE1BE9"/>
    <w:rsid w:val="00AF65A6"/>
    <w:rsid w:val="00B1174B"/>
    <w:rsid w:val="00BB2457"/>
    <w:rsid w:val="00BD751C"/>
    <w:rsid w:val="00BF1B0E"/>
    <w:rsid w:val="00BF717B"/>
    <w:rsid w:val="00C13668"/>
    <w:rsid w:val="00C23619"/>
    <w:rsid w:val="00C3694E"/>
    <w:rsid w:val="00C45BDC"/>
    <w:rsid w:val="00C576B5"/>
    <w:rsid w:val="00C60679"/>
    <w:rsid w:val="00C61183"/>
    <w:rsid w:val="00C87A97"/>
    <w:rsid w:val="00C9554A"/>
    <w:rsid w:val="00CA71F8"/>
    <w:rsid w:val="00CB1296"/>
    <w:rsid w:val="00CB3E07"/>
    <w:rsid w:val="00CC0C6C"/>
    <w:rsid w:val="00CC3C81"/>
    <w:rsid w:val="00CE3DBA"/>
    <w:rsid w:val="00D4186B"/>
    <w:rsid w:val="00D47D64"/>
    <w:rsid w:val="00D65031"/>
    <w:rsid w:val="00DB3746"/>
    <w:rsid w:val="00DF392C"/>
    <w:rsid w:val="00E021F8"/>
    <w:rsid w:val="00E062C6"/>
    <w:rsid w:val="00E934A5"/>
    <w:rsid w:val="00E9672F"/>
    <w:rsid w:val="00EA29AF"/>
    <w:rsid w:val="00EB2B53"/>
    <w:rsid w:val="00EB5828"/>
    <w:rsid w:val="00F9050F"/>
    <w:rsid w:val="00FA406B"/>
    <w:rsid w:val="00FB71C2"/>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de-D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de-DE"/>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rsid w:val="00BD751C"/>
    <w:rPr>
      <w:rFonts w:ascii="Times New Roman" w:eastAsia="Times New Roman" w:hAnsi="Times New Roman"/>
      <w:lang w:val="de-D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de-DE"/>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484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D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de-D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de-DE"/>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rsid w:val="00BD751C"/>
    <w:rPr>
      <w:rFonts w:ascii="Times New Roman" w:eastAsia="Times New Roman" w:hAnsi="Times New Roman"/>
      <w:lang w:val="de-D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de-DE"/>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484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D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dps@edps.europa.e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de.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c.europa.eu/food/sites/food/files/safety/docs/food-fraud_network_activity_report_2017.pdf" TargetMode="External"/><Relationship Id="rId5" Type="http://schemas.openxmlformats.org/officeDocument/2006/relationships/settings" Target="settings.xml"/><Relationship Id="rId15" Type="http://schemas.openxmlformats.org/officeDocument/2006/relationships/hyperlink" Target="http://ec.europa.eu/dgs/jrc/index.cfm?id=6270." TargetMode="External"/><Relationship Id="rId10" Type="http://schemas.openxmlformats.org/officeDocument/2006/relationships/hyperlink" Target="https://ec.europa.eu/food/safety/food-fraud_e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c.europa.eu/dgs/personnel_administration/security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030D7-209A-45FC-A3ED-9D4D60C4B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1323</Words>
  <Characters>7545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8851</CharactersWithSpaces>
  <SharedDoc>false</SharedDoc>
  <HLinks>
    <vt:vector size="42" baseType="variant">
      <vt:variant>
        <vt:i4>6094933</vt:i4>
      </vt:variant>
      <vt:variant>
        <vt:i4>21</vt:i4>
      </vt:variant>
      <vt:variant>
        <vt:i4>0</vt:i4>
      </vt:variant>
      <vt:variant>
        <vt:i4>5</vt:i4>
      </vt:variant>
      <vt:variant>
        <vt:lpwstr>http://ec.europa.eu/dgs/jrc/index.cfm?id=6270</vt:lpwstr>
      </vt:variant>
      <vt:variant>
        <vt:lpwstr/>
      </vt:variant>
      <vt:variant>
        <vt:i4>983110</vt:i4>
      </vt:variant>
      <vt:variant>
        <vt:i4>18</vt:i4>
      </vt:variant>
      <vt:variant>
        <vt:i4>0</vt:i4>
      </vt:variant>
      <vt:variant>
        <vt:i4>5</vt:i4>
      </vt:variant>
      <vt:variant>
        <vt:lpwstr>http://ec.europa.eu/dgs/personnel_administration/security_en.htm</vt:lpwstr>
      </vt:variant>
      <vt:variant>
        <vt:lpwstr/>
      </vt:variant>
      <vt:variant>
        <vt:i4>1835128</vt:i4>
      </vt:variant>
      <vt:variant>
        <vt:i4>15</vt:i4>
      </vt:variant>
      <vt:variant>
        <vt:i4>0</vt:i4>
      </vt:variant>
      <vt:variant>
        <vt:i4>5</vt:i4>
      </vt:variant>
      <vt:variant>
        <vt:lpwstr>mailto:edps@edps.europa.eu</vt:lpwstr>
      </vt:variant>
      <vt:variant>
        <vt:lpwstr/>
      </vt:variant>
      <vt:variant>
        <vt:i4>7274614</vt:i4>
      </vt:variant>
      <vt:variant>
        <vt:i4>12</vt:i4>
      </vt:variant>
      <vt:variant>
        <vt:i4>0</vt:i4>
      </vt:variant>
      <vt:variant>
        <vt:i4>5</vt:i4>
      </vt:variant>
      <vt:variant>
        <vt:lpwstr>http://ec.europa.eu/civil_service/job/sne/index_en.htm</vt:lpwstr>
      </vt:variant>
      <vt:variant>
        <vt:lpwstr/>
      </vt:variant>
      <vt:variant>
        <vt:i4>5963833</vt:i4>
      </vt:variant>
      <vt:variant>
        <vt:i4>9</vt:i4>
      </vt:variant>
      <vt:variant>
        <vt:i4>0</vt:i4>
      </vt:variant>
      <vt:variant>
        <vt:i4>5</vt:i4>
      </vt:variant>
      <vt:variant>
        <vt:lpwstr>http://ec.europa.eu/food/safety/official_controls/food_fraud/honey/qandas/index_en.htm</vt:lpwstr>
      </vt:variant>
      <vt:variant>
        <vt:lpwstr/>
      </vt:variant>
      <vt:variant>
        <vt:i4>4063256</vt:i4>
      </vt:variant>
      <vt:variant>
        <vt:i4>6</vt:i4>
      </vt:variant>
      <vt:variant>
        <vt:i4>0</vt:i4>
      </vt:variant>
      <vt:variant>
        <vt:i4>5</vt:i4>
      </vt:variant>
      <vt:variant>
        <vt:lpwstr>http://ec.europa.eu/food/safety/docs/official-controls_food-fraud_network-activity-report_2015.pdf</vt:lpwstr>
      </vt:variant>
      <vt:variant>
        <vt:lpwstr/>
      </vt:variant>
      <vt:variant>
        <vt:i4>114</vt:i4>
      </vt:variant>
      <vt:variant>
        <vt:i4>3</vt:i4>
      </vt:variant>
      <vt:variant>
        <vt:i4>0</vt:i4>
      </vt:variant>
      <vt:variant>
        <vt:i4>5</vt:i4>
      </vt:variant>
      <vt:variant>
        <vt:lpwstr>http://ec.europa.eu/food/safety/official_controls/food_fraud/index_en.htm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VANHONACKER Hilde (SANCO)</dc:creator>
  <cp:lastModifiedBy>FERNANDEZ FERNANDEZ Ana (AGRI)</cp:lastModifiedBy>
  <cp:revision>3</cp:revision>
  <cp:lastPrinted>2013-01-11T13:28:00Z</cp:lastPrinted>
  <dcterms:created xsi:type="dcterms:W3CDTF">2019-01-17T11:51:00Z</dcterms:created>
  <dcterms:modified xsi:type="dcterms:W3CDTF">2019-01-18T12:27:00Z</dcterms:modified>
</cp:coreProperties>
</file>