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48E" w:rsidRPr="00EC548E" w:rsidRDefault="00EC548E" w:rsidP="00EC548E">
      <w:pPr>
        <w:numPr>
          <w:ilvl w:val="0"/>
          <w:numId w:val="1"/>
        </w:numPr>
        <w:suppressAutoHyphens/>
        <w:spacing w:after="160" w:line="259" w:lineRule="auto"/>
        <w:ind w:right="0"/>
        <w:contextualSpacing/>
        <w:jc w:val="left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  <w:r w:rsidRPr="00EC548E">
        <w:rPr>
          <w:rFonts w:ascii="Times New Roman" w:eastAsia="Times New Roman" w:hAnsi="Times New Roman" w:cs="Times New Roman"/>
          <w:b/>
          <w:sz w:val="24"/>
          <w:szCs w:val="20"/>
          <w:lang w:val="en-GB"/>
        </w:rPr>
        <w:t>Population on 1 January by broad age groups and sex in Intermediate and Predominantly rural region</w:t>
      </w:r>
    </w:p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071"/>
        <w:gridCol w:w="1053"/>
        <w:gridCol w:w="1071"/>
        <w:gridCol w:w="1051"/>
        <w:gridCol w:w="1071"/>
        <w:gridCol w:w="1047"/>
        <w:gridCol w:w="1037"/>
        <w:gridCol w:w="1039"/>
      </w:tblGrid>
      <w:tr w:rsidR="00EC548E" w:rsidRPr="00EC548E" w:rsidTr="0062350C">
        <w:trPr>
          <w:trHeight w:val="312"/>
        </w:trPr>
        <w:tc>
          <w:tcPr>
            <w:tcW w:w="9484" w:type="dxa"/>
            <w:gridSpan w:val="9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Intermediate regions</w:t>
            </w:r>
          </w:p>
        </w:tc>
      </w:tr>
      <w:tr w:rsidR="00EC548E" w:rsidRPr="00EC548E" w:rsidTr="0062350C">
        <w:trPr>
          <w:trHeight w:val="643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Total</w:t>
            </w:r>
          </w:p>
        </w:tc>
        <w:tc>
          <w:tcPr>
            <w:tcW w:w="2122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Less than 15 years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From 15 to 64 years</w:t>
            </w:r>
          </w:p>
        </w:tc>
        <w:tc>
          <w:tcPr>
            <w:tcW w:w="2075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65years or over</w:t>
            </w:r>
          </w:p>
        </w:tc>
      </w:tr>
      <w:tr w:rsidR="00EC548E" w:rsidRPr="00EC548E" w:rsidTr="0062350C">
        <w:trPr>
          <w:trHeight w:val="625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52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 of total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5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 of Total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4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Shares of Total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 of Total</w:t>
            </w:r>
          </w:p>
        </w:tc>
      </w:tr>
      <w:tr w:rsidR="00EC548E" w:rsidRPr="00EC548E" w:rsidTr="0062350C">
        <w:trPr>
          <w:trHeight w:val="312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2014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2531104</w:t>
            </w:r>
          </w:p>
        </w:tc>
        <w:tc>
          <w:tcPr>
            <w:tcW w:w="1052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51.26%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336266</w:t>
            </w:r>
          </w:p>
        </w:tc>
        <w:tc>
          <w:tcPr>
            <w:tcW w:w="105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48.56%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1588601</w:t>
            </w:r>
          </w:p>
        </w:tc>
        <w:tc>
          <w:tcPr>
            <w:tcW w:w="104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49.27%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606237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59.36%</w:t>
            </w:r>
          </w:p>
        </w:tc>
      </w:tr>
      <w:tr w:rsidR="00EC548E" w:rsidRPr="00EC548E" w:rsidTr="0062350C">
        <w:trPr>
          <w:trHeight w:val="312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2015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2511402</w:t>
            </w:r>
          </w:p>
        </w:tc>
        <w:tc>
          <w:tcPr>
            <w:tcW w:w="1052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51.28%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334876</w:t>
            </w:r>
          </w:p>
        </w:tc>
        <w:tc>
          <w:tcPr>
            <w:tcW w:w="105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48.52%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1561441</w:t>
            </w:r>
          </w:p>
        </w:tc>
        <w:tc>
          <w:tcPr>
            <w:tcW w:w="104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49.23%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615085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59.41%</w:t>
            </w:r>
          </w:p>
        </w:tc>
      </w:tr>
      <w:tr w:rsidR="00EC548E" w:rsidRPr="00EC548E" w:rsidTr="0062350C">
        <w:trPr>
          <w:trHeight w:val="312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2491379</w:t>
            </w:r>
          </w:p>
        </w:tc>
        <w:tc>
          <w:tcPr>
            <w:tcW w:w="1052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51.33%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334916</w:t>
            </w:r>
          </w:p>
        </w:tc>
        <w:tc>
          <w:tcPr>
            <w:tcW w:w="105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48.55%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1537144</w:t>
            </w:r>
          </w:p>
        </w:tc>
        <w:tc>
          <w:tcPr>
            <w:tcW w:w="104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49.22%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619319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59.49%</w:t>
            </w:r>
          </w:p>
        </w:tc>
      </w:tr>
    </w:tbl>
    <w:p w:rsidR="00EC548E" w:rsidRPr="00EC548E" w:rsidRDefault="00EC548E" w:rsidP="00EC548E">
      <w:pPr>
        <w:suppressAutoHyphens/>
        <w:spacing w:after="0" w:line="240" w:lineRule="atLeast"/>
        <w:ind w:right="0" w:firstLine="0"/>
        <w:jc w:val="left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</w:p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071"/>
        <w:gridCol w:w="1053"/>
        <w:gridCol w:w="1071"/>
        <w:gridCol w:w="1051"/>
        <w:gridCol w:w="1071"/>
        <w:gridCol w:w="1047"/>
        <w:gridCol w:w="1037"/>
        <w:gridCol w:w="1039"/>
      </w:tblGrid>
      <w:tr w:rsidR="00EC548E" w:rsidRPr="00EC548E" w:rsidTr="0062350C">
        <w:trPr>
          <w:trHeight w:val="312"/>
        </w:trPr>
        <w:tc>
          <w:tcPr>
            <w:tcW w:w="9484" w:type="dxa"/>
            <w:gridSpan w:val="9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Predominantly rural regions</w:t>
            </w:r>
          </w:p>
        </w:tc>
      </w:tr>
      <w:tr w:rsidR="00EC548E" w:rsidRPr="00EC548E" w:rsidTr="0062350C">
        <w:trPr>
          <w:trHeight w:val="643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Total</w:t>
            </w:r>
          </w:p>
        </w:tc>
        <w:tc>
          <w:tcPr>
            <w:tcW w:w="2122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Less than 15 years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From 15 to 64 years</w:t>
            </w:r>
          </w:p>
        </w:tc>
        <w:tc>
          <w:tcPr>
            <w:tcW w:w="2075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65years or over</w:t>
            </w:r>
          </w:p>
        </w:tc>
      </w:tr>
      <w:tr w:rsidR="00EC548E" w:rsidRPr="00EC548E" w:rsidTr="0062350C">
        <w:trPr>
          <w:trHeight w:val="625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52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 of total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5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 of Total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4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Shares of Total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 of Total</w:t>
            </w:r>
          </w:p>
        </w:tc>
      </w:tr>
      <w:tr w:rsidR="00EC548E" w:rsidRPr="00EC548E" w:rsidTr="0062350C">
        <w:trPr>
          <w:trHeight w:val="312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2014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481977</w:t>
            </w:r>
          </w:p>
        </w:tc>
        <w:tc>
          <w:tcPr>
            <w:tcW w:w="1052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50.86%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61645</w:t>
            </w:r>
          </w:p>
        </w:tc>
        <w:tc>
          <w:tcPr>
            <w:tcW w:w="105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48.59%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301977</w:t>
            </w:r>
          </w:p>
        </w:tc>
        <w:tc>
          <w:tcPr>
            <w:tcW w:w="104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48.75%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118355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58.81%</w:t>
            </w:r>
          </w:p>
        </w:tc>
      </w:tr>
      <w:tr w:rsidR="00EC548E" w:rsidRPr="00EC548E" w:rsidTr="0062350C">
        <w:trPr>
          <w:trHeight w:val="312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2015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476643</w:t>
            </w:r>
          </w:p>
        </w:tc>
        <w:tc>
          <w:tcPr>
            <w:tcW w:w="1052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50.87%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60658</w:t>
            </w:r>
          </w:p>
        </w:tc>
        <w:tc>
          <w:tcPr>
            <w:tcW w:w="105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48.57%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295738</w:t>
            </w:r>
          </w:p>
        </w:tc>
        <w:tc>
          <w:tcPr>
            <w:tcW w:w="104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48.67%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120247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58.83%</w:t>
            </w:r>
          </w:p>
        </w:tc>
      </w:tr>
      <w:tr w:rsidR="00EC548E" w:rsidRPr="00EC548E" w:rsidTr="0062350C">
        <w:trPr>
          <w:trHeight w:val="312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470461</w:t>
            </w:r>
          </w:p>
        </w:tc>
        <w:tc>
          <w:tcPr>
            <w:tcW w:w="1052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50.90%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60100</w:t>
            </w:r>
          </w:p>
        </w:tc>
        <w:tc>
          <w:tcPr>
            <w:tcW w:w="105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48.55%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289232</w:t>
            </w:r>
          </w:p>
        </w:tc>
        <w:tc>
          <w:tcPr>
            <w:tcW w:w="104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48.61%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121129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58.92%</w:t>
            </w:r>
          </w:p>
        </w:tc>
      </w:tr>
    </w:tbl>
    <w:p w:rsidR="00EC548E" w:rsidRPr="00EC548E" w:rsidRDefault="00EC548E" w:rsidP="00EC548E">
      <w:pPr>
        <w:suppressAutoHyphens/>
        <w:spacing w:after="0" w:line="240" w:lineRule="atLeast"/>
        <w:ind w:right="0" w:firstLine="0"/>
        <w:jc w:val="left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</w:p>
    <w:p w:rsidR="00EC548E" w:rsidRPr="00EC548E" w:rsidRDefault="00EC548E" w:rsidP="00EC548E">
      <w:pPr>
        <w:numPr>
          <w:ilvl w:val="0"/>
          <w:numId w:val="1"/>
        </w:numPr>
        <w:suppressAutoHyphens/>
        <w:spacing w:after="160" w:line="259" w:lineRule="auto"/>
        <w:ind w:right="0"/>
        <w:contextualSpacing/>
        <w:jc w:val="left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  <w:r w:rsidRPr="00EC548E">
        <w:rPr>
          <w:rFonts w:ascii="Times New Roman" w:eastAsia="Times New Roman" w:hAnsi="Times New Roman" w:cs="Times New Roman"/>
          <w:b/>
          <w:sz w:val="24"/>
          <w:szCs w:val="20"/>
          <w:lang w:val="en-GB"/>
        </w:rPr>
        <w:t>Economically active population by sex and age in Predominantly rural regions</w:t>
      </w:r>
    </w:p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071"/>
        <w:gridCol w:w="1053"/>
        <w:gridCol w:w="1071"/>
        <w:gridCol w:w="1051"/>
        <w:gridCol w:w="1071"/>
        <w:gridCol w:w="1047"/>
        <w:gridCol w:w="1037"/>
        <w:gridCol w:w="1039"/>
      </w:tblGrid>
      <w:tr w:rsidR="00EC548E" w:rsidRPr="00EC548E" w:rsidTr="0062350C">
        <w:trPr>
          <w:trHeight w:val="643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From 15 to 24 years</w:t>
            </w:r>
          </w:p>
        </w:tc>
        <w:tc>
          <w:tcPr>
            <w:tcW w:w="2122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15 years or over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From 20 to 64 years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25 years or over</w:t>
            </w:r>
          </w:p>
        </w:tc>
      </w:tr>
      <w:tr w:rsidR="00EC548E" w:rsidRPr="00EC548E" w:rsidTr="0062350C">
        <w:trPr>
          <w:trHeight w:val="625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53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 of total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5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 of Total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4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Shares of Total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</w:t>
            </w:r>
          </w:p>
        </w:tc>
        <w:tc>
          <w:tcPr>
            <w:tcW w:w="1039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Share of Total</w:t>
            </w:r>
          </w:p>
        </w:tc>
      </w:tr>
      <w:tr w:rsidR="00EC548E" w:rsidRPr="00EC548E" w:rsidTr="0062350C">
        <w:trPr>
          <w:trHeight w:val="312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2014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10.9</w:t>
            </w:r>
          </w:p>
        </w:tc>
        <w:tc>
          <w:tcPr>
            <w:tcW w:w="1053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40.22%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192.2</w:t>
            </w:r>
          </w:p>
        </w:tc>
        <w:tc>
          <w:tcPr>
            <w:tcW w:w="105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45.32%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187.9</w:t>
            </w:r>
          </w:p>
        </w:tc>
        <w:tc>
          <w:tcPr>
            <w:tcW w:w="104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45.30%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181.3</w:t>
            </w:r>
          </w:p>
        </w:tc>
        <w:tc>
          <w:tcPr>
            <w:tcW w:w="1039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45.67%</w:t>
            </w:r>
          </w:p>
        </w:tc>
      </w:tr>
      <w:tr w:rsidR="00EC548E" w:rsidRPr="00EC548E" w:rsidTr="0062350C">
        <w:trPr>
          <w:trHeight w:val="312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2015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9.3</w:t>
            </w:r>
          </w:p>
        </w:tc>
        <w:tc>
          <w:tcPr>
            <w:tcW w:w="1053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42.47%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185.3</w:t>
            </w:r>
          </w:p>
        </w:tc>
        <w:tc>
          <w:tcPr>
            <w:tcW w:w="105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45.31%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182.4</w:t>
            </w:r>
          </w:p>
        </w:tc>
        <w:tc>
          <w:tcPr>
            <w:tcW w:w="104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45.52%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175.9</w:t>
            </w:r>
          </w:p>
        </w:tc>
        <w:tc>
          <w:tcPr>
            <w:tcW w:w="1039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45.44%</w:t>
            </w:r>
          </w:p>
        </w:tc>
      </w:tr>
      <w:tr w:rsidR="00EC548E" w:rsidRPr="00EC548E" w:rsidTr="0062350C">
        <w:trPr>
          <w:trHeight w:val="312"/>
        </w:trPr>
        <w:tc>
          <w:tcPr>
            <w:tcW w:w="104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7.5</w:t>
            </w:r>
          </w:p>
        </w:tc>
        <w:tc>
          <w:tcPr>
            <w:tcW w:w="1053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35.71%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175.2</w:t>
            </w:r>
          </w:p>
        </w:tc>
        <w:tc>
          <w:tcPr>
            <w:tcW w:w="105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44.65%</w:t>
            </w:r>
          </w:p>
        </w:tc>
        <w:tc>
          <w:tcPr>
            <w:tcW w:w="1071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172.6</w:t>
            </w:r>
          </w:p>
        </w:tc>
        <w:tc>
          <w:tcPr>
            <w:tcW w:w="104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44.89%</w:t>
            </w:r>
          </w:p>
        </w:tc>
        <w:tc>
          <w:tcPr>
            <w:tcW w:w="103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167.7</w:t>
            </w:r>
          </w:p>
        </w:tc>
        <w:tc>
          <w:tcPr>
            <w:tcW w:w="1039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45.15%</w:t>
            </w:r>
          </w:p>
        </w:tc>
      </w:tr>
    </w:tbl>
    <w:p w:rsidR="00EC548E" w:rsidRPr="00EC548E" w:rsidRDefault="00EC548E" w:rsidP="00EC548E">
      <w:pPr>
        <w:suppressAutoHyphens/>
        <w:spacing w:after="0" w:line="240" w:lineRule="atLeast"/>
        <w:ind w:right="0" w:firstLine="0"/>
        <w:jc w:val="left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</w:p>
    <w:p w:rsidR="00EC548E" w:rsidRPr="00EC548E" w:rsidRDefault="00EC548E" w:rsidP="00EC548E">
      <w:pPr>
        <w:numPr>
          <w:ilvl w:val="0"/>
          <w:numId w:val="1"/>
        </w:numPr>
        <w:suppressAutoHyphens/>
        <w:spacing w:after="160" w:line="259" w:lineRule="auto"/>
        <w:ind w:right="0"/>
        <w:contextualSpacing/>
        <w:jc w:val="left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  <w:r w:rsidRPr="00EC548E">
        <w:rPr>
          <w:rFonts w:ascii="Times New Roman" w:eastAsia="Times New Roman" w:hAnsi="Times New Roman" w:cs="Times New Roman"/>
          <w:b/>
          <w:sz w:val="24"/>
          <w:szCs w:val="20"/>
          <w:lang w:val="en-GB"/>
        </w:rPr>
        <w:t>Unemployment rates by sex and age in Predominantly rural regions</w:t>
      </w:r>
    </w:p>
    <w:tbl>
      <w:tblPr>
        <w:tblW w:w="1168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1016"/>
        <w:gridCol w:w="1716"/>
        <w:gridCol w:w="1076"/>
        <w:gridCol w:w="1716"/>
        <w:gridCol w:w="1076"/>
        <w:gridCol w:w="1716"/>
        <w:gridCol w:w="1076"/>
        <w:gridCol w:w="1716"/>
      </w:tblGrid>
      <w:tr w:rsidR="00EC548E" w:rsidRPr="00EC548E" w:rsidTr="0062350C">
        <w:trPr>
          <w:trHeight w:val="643"/>
        </w:trPr>
        <w:tc>
          <w:tcPr>
            <w:tcW w:w="69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2732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From 15 to 24 years</w:t>
            </w:r>
          </w:p>
        </w:tc>
        <w:tc>
          <w:tcPr>
            <w:tcW w:w="2792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15 years or over</w:t>
            </w:r>
          </w:p>
        </w:tc>
        <w:tc>
          <w:tcPr>
            <w:tcW w:w="2732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From 20 to 64 years</w:t>
            </w:r>
          </w:p>
        </w:tc>
        <w:tc>
          <w:tcPr>
            <w:tcW w:w="2732" w:type="dxa"/>
            <w:gridSpan w:val="2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25 years or over</w:t>
            </w:r>
          </w:p>
        </w:tc>
      </w:tr>
      <w:tr w:rsidR="00EC548E" w:rsidRPr="00EC548E" w:rsidTr="0062350C">
        <w:trPr>
          <w:trHeight w:val="625"/>
        </w:trPr>
        <w:tc>
          <w:tcPr>
            <w:tcW w:w="69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 %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 xml:space="preserve">Total unemployment, % </w:t>
            </w:r>
          </w:p>
        </w:tc>
        <w:tc>
          <w:tcPr>
            <w:tcW w:w="107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Females, %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Total unemployment, %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Females, %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Total unemployment, %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Females, %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Total unemployment, %</w:t>
            </w:r>
          </w:p>
        </w:tc>
      </w:tr>
      <w:tr w:rsidR="00EC548E" w:rsidRPr="00EC548E" w:rsidTr="0062350C">
        <w:trPr>
          <w:trHeight w:val="312"/>
        </w:trPr>
        <w:tc>
          <w:tcPr>
            <w:tcW w:w="69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2014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: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26.1</w:t>
            </w:r>
          </w:p>
        </w:tc>
        <w:tc>
          <w:tcPr>
            <w:tcW w:w="107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14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14.9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13.7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14.8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13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14.2</w:t>
            </w:r>
          </w:p>
        </w:tc>
      </w:tr>
      <w:tr w:rsidR="00EC548E" w:rsidRPr="00EC548E" w:rsidTr="0062350C">
        <w:trPr>
          <w:trHeight w:val="312"/>
        </w:trPr>
        <w:tc>
          <w:tcPr>
            <w:tcW w:w="69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2015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: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20.5</w:t>
            </w:r>
          </w:p>
        </w:tc>
        <w:tc>
          <w:tcPr>
            <w:tcW w:w="107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10.9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12.5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11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12.4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10.7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12</w:t>
            </w:r>
          </w:p>
        </w:tc>
      </w:tr>
      <w:tr w:rsidR="00EC548E" w:rsidRPr="00EC548E" w:rsidTr="0062350C">
        <w:trPr>
          <w:trHeight w:val="312"/>
        </w:trPr>
        <w:tc>
          <w:tcPr>
            <w:tcW w:w="69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: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:</w:t>
            </w:r>
          </w:p>
        </w:tc>
        <w:tc>
          <w:tcPr>
            <w:tcW w:w="107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8.5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10.4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8.5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10.4</w:t>
            </w:r>
          </w:p>
        </w:tc>
        <w:tc>
          <w:tcPr>
            <w:tcW w:w="10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8.4</w:t>
            </w:r>
          </w:p>
        </w:tc>
        <w:tc>
          <w:tcPr>
            <w:tcW w:w="17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10</w:t>
            </w:r>
          </w:p>
        </w:tc>
      </w:tr>
    </w:tbl>
    <w:p w:rsidR="00EC548E" w:rsidRPr="00EC548E" w:rsidRDefault="00EC548E" w:rsidP="00EC548E">
      <w:pPr>
        <w:suppressAutoHyphens/>
        <w:spacing w:after="0" w:line="240" w:lineRule="atLeast"/>
        <w:ind w:right="0" w:firstLine="0"/>
        <w:jc w:val="left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</w:p>
    <w:p w:rsidR="00EC548E" w:rsidRDefault="00EC548E" w:rsidP="00EC548E">
      <w:pPr>
        <w:suppressAutoHyphens/>
        <w:spacing w:after="0" w:line="240" w:lineRule="atLeast"/>
        <w:ind w:right="0" w:firstLine="0"/>
        <w:jc w:val="left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GB"/>
        </w:rPr>
      </w:pPr>
    </w:p>
    <w:p w:rsidR="00EC548E" w:rsidRDefault="00EC548E" w:rsidP="00EC548E">
      <w:pPr>
        <w:suppressAutoHyphens/>
        <w:spacing w:after="0" w:line="240" w:lineRule="atLeast"/>
        <w:ind w:right="0" w:firstLine="0"/>
        <w:jc w:val="left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GB"/>
        </w:rPr>
      </w:pPr>
    </w:p>
    <w:p w:rsidR="00EC548E" w:rsidRPr="00EC548E" w:rsidRDefault="00EC548E" w:rsidP="00EC548E">
      <w:pPr>
        <w:suppressAutoHyphens/>
        <w:spacing w:after="0" w:line="240" w:lineRule="atLeast"/>
        <w:ind w:right="0" w:firstLine="0"/>
        <w:jc w:val="left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GB"/>
        </w:rPr>
      </w:pPr>
      <w:bookmarkStart w:id="0" w:name="_GoBack"/>
      <w:bookmarkEnd w:id="0"/>
      <w:r w:rsidRPr="00EC548E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GB"/>
        </w:rPr>
        <w:lastRenderedPageBreak/>
        <w:t>Women in Agriculture:</w:t>
      </w:r>
    </w:p>
    <w:p w:rsidR="00EC548E" w:rsidRPr="00EC548E" w:rsidRDefault="00EC548E" w:rsidP="00EC548E">
      <w:pPr>
        <w:numPr>
          <w:ilvl w:val="0"/>
          <w:numId w:val="2"/>
        </w:numPr>
        <w:suppressAutoHyphens/>
        <w:spacing w:after="160" w:line="259" w:lineRule="auto"/>
        <w:ind w:right="0"/>
        <w:contextualSpacing/>
        <w:jc w:val="left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  <w:r w:rsidRPr="00EC548E">
        <w:rPr>
          <w:rFonts w:ascii="Times New Roman" w:eastAsia="Times New Roman" w:hAnsi="Times New Roman" w:cs="Times New Roman"/>
          <w:b/>
          <w:sz w:val="24"/>
          <w:szCs w:val="20"/>
          <w:lang w:val="en-GB"/>
        </w:rPr>
        <w:t>Women managers of Agricultural holdings/ farms</w:t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1210"/>
        <w:gridCol w:w="3434"/>
        <w:gridCol w:w="1786"/>
      </w:tblGrid>
      <w:tr w:rsidR="00EC548E" w:rsidRPr="00EC548E" w:rsidTr="0062350C">
        <w:tc>
          <w:tcPr>
            <w:tcW w:w="2325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Type of operation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Year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Number of farms with female manager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Share of total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All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50260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24.79%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56940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22.38%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Specialist cereals, oilseed and protein crops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4350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22.63%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3140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16.20%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General field cropping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9360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31.88%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10310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29.42%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Specialist horticulture indoor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860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30.82%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810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23.14%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Specialist horticulture outdoor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980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28.49%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1130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22.83%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Other horticulture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580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50.43%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210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22.83%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Specialist vineyards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2750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23.98%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2770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22.93%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Specialist fruit and citrus fruit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3320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29.25%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2740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29.24%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Various permanent crops combined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400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40.40%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820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36.94%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Specialist dairying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7010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25.66%</w:t>
            </w:r>
          </w:p>
        </w:tc>
      </w:tr>
      <w:tr w:rsidR="00EC548E" w:rsidRPr="00EC548E" w:rsidTr="0062350C">
        <w:trPr>
          <w:trHeight w:val="422"/>
        </w:trPr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8330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25.68%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Specialist cattle-rearing and fattening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1450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24.96%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300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20.13%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Cattle-dairying, rearing and fattening combined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910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30.43%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520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15.95%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Sheep, goats and other grazing livestock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5060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18.33%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4730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15.55%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Specialist pigs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300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14.22%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340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17.26%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Specialist poultry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300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25.86%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19.53%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 xml:space="preserve">Various </w:t>
            </w:r>
            <w:proofErr w:type="spellStart"/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granivores</w:t>
            </w:r>
            <w:proofErr w:type="spellEnd"/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 xml:space="preserve"> combined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760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20.88%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1170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19.21%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Mixed cropping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2150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32.72%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2940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23.50%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Mixed livestock, mainly grazing livestock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1800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19.85%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2690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16.81%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lastRenderedPageBreak/>
              <w:t xml:space="preserve">Mainly livestock, mainly </w:t>
            </w:r>
            <w:proofErr w:type="spellStart"/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granivores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1010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23.71%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2020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21.77%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Field crops-grazing livestock combined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2380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26.24%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3900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24.78%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Various crops and livestock combined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4230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18.71%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7400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20.96%</w:t>
            </w:r>
          </w:p>
        </w:tc>
      </w:tr>
      <w:tr w:rsidR="00EC548E" w:rsidRPr="00EC548E" w:rsidTr="0062350C">
        <w:tc>
          <w:tcPr>
            <w:tcW w:w="2325" w:type="dxa"/>
            <w:vMerge w:val="restart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Non-classified farms</w:t>
            </w: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270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35.53%</w:t>
            </w:r>
          </w:p>
        </w:tc>
      </w:tr>
      <w:tr w:rsidR="00EC548E" w:rsidRPr="00EC548E" w:rsidTr="0062350C">
        <w:tc>
          <w:tcPr>
            <w:tcW w:w="2325" w:type="dxa"/>
            <w:vMerge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1210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434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360</w:t>
            </w:r>
          </w:p>
        </w:tc>
        <w:tc>
          <w:tcPr>
            <w:tcW w:w="178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48.65%</w:t>
            </w:r>
          </w:p>
        </w:tc>
      </w:tr>
    </w:tbl>
    <w:p w:rsidR="00EC548E" w:rsidRPr="00EC548E" w:rsidRDefault="00EC548E" w:rsidP="00EC548E">
      <w:pPr>
        <w:suppressAutoHyphens/>
        <w:spacing w:after="0" w:line="240" w:lineRule="atLeast"/>
        <w:ind w:left="60" w:right="0" w:firstLine="0"/>
        <w:jc w:val="left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</w:p>
    <w:p w:rsidR="00EC548E" w:rsidRPr="00EC548E" w:rsidRDefault="00EC548E" w:rsidP="00EC548E">
      <w:pPr>
        <w:numPr>
          <w:ilvl w:val="0"/>
          <w:numId w:val="2"/>
        </w:numPr>
        <w:suppressAutoHyphens/>
        <w:spacing w:after="160" w:line="259" w:lineRule="auto"/>
        <w:ind w:right="0"/>
        <w:contextualSpacing/>
        <w:jc w:val="left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GB"/>
        </w:rPr>
      </w:pPr>
      <w:r w:rsidRPr="00EC548E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GB"/>
        </w:rPr>
        <w:t xml:space="preserve">Utilized agricultural area owned or managed by females </w:t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1"/>
        <w:gridCol w:w="3113"/>
        <w:gridCol w:w="3112"/>
      </w:tblGrid>
      <w:tr w:rsidR="00EC548E" w:rsidRPr="00EC548E" w:rsidTr="0062350C">
        <w:tc>
          <w:tcPr>
            <w:tcW w:w="31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Year</w:t>
            </w:r>
          </w:p>
        </w:tc>
        <w:tc>
          <w:tcPr>
            <w:tcW w:w="311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UAA owned or managed by females, ha</w:t>
            </w:r>
          </w:p>
        </w:tc>
        <w:tc>
          <w:tcPr>
            <w:tcW w:w="311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t>Share of total UAA</w:t>
            </w:r>
          </w:p>
        </w:tc>
      </w:tr>
      <w:tr w:rsidR="00EC548E" w:rsidRPr="00EC548E" w:rsidTr="0062350C">
        <w:tc>
          <w:tcPr>
            <w:tcW w:w="31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2016</w:t>
            </w:r>
          </w:p>
        </w:tc>
        <w:tc>
          <w:tcPr>
            <w:tcW w:w="311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674910</w:t>
            </w:r>
          </w:p>
        </w:tc>
        <w:tc>
          <w:tcPr>
            <w:tcW w:w="311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15.10%</w:t>
            </w:r>
          </w:p>
        </w:tc>
      </w:tr>
      <w:tr w:rsidR="00EC548E" w:rsidRPr="00EC548E" w:rsidTr="0062350C">
        <w:tc>
          <w:tcPr>
            <w:tcW w:w="3116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2013</w:t>
            </w:r>
          </w:p>
        </w:tc>
        <w:tc>
          <w:tcPr>
            <w:tcW w:w="311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596190</w:t>
            </w:r>
          </w:p>
        </w:tc>
        <w:tc>
          <w:tcPr>
            <w:tcW w:w="3117" w:type="dxa"/>
            <w:shd w:val="clear" w:color="auto" w:fill="auto"/>
          </w:tcPr>
          <w:p w:rsidR="00EC548E" w:rsidRPr="00EC548E" w:rsidRDefault="00EC548E" w:rsidP="00EC548E">
            <w:pPr>
              <w:suppressAutoHyphens/>
              <w:spacing w:after="0" w:line="240" w:lineRule="atLeast"/>
              <w:ind w:righ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548E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12.82%</w:t>
            </w:r>
          </w:p>
        </w:tc>
      </w:tr>
    </w:tbl>
    <w:p w:rsidR="00311448" w:rsidRDefault="00311448"/>
    <w:sectPr w:rsidR="0031144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36CB9"/>
    <w:multiLevelType w:val="hybridMultilevel"/>
    <w:tmpl w:val="2E609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47105"/>
    <w:multiLevelType w:val="hybridMultilevel"/>
    <w:tmpl w:val="8E282DFE"/>
    <w:lvl w:ilvl="0" w:tplc="E4BC7E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8E"/>
    <w:rsid w:val="00210E60"/>
    <w:rsid w:val="00311448"/>
    <w:rsid w:val="00657A26"/>
    <w:rsid w:val="00EC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0641"/>
  <w15:chartTrackingRefBased/>
  <w15:docId w15:val="{8D4B082F-732E-4DEB-AD7D-C5A3A2C1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right="-284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Dimitrova</dc:creator>
  <cp:keywords/>
  <dc:description/>
  <cp:lastModifiedBy>Aleksandra Dimitrova</cp:lastModifiedBy>
  <cp:revision>1</cp:revision>
  <dcterms:created xsi:type="dcterms:W3CDTF">2019-01-23T08:37:00Z</dcterms:created>
  <dcterms:modified xsi:type="dcterms:W3CDTF">2019-01-23T08:38:00Z</dcterms:modified>
</cp:coreProperties>
</file>