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4FC" w:rsidRDefault="00412FA0" w:rsidP="00E021F8">
      <w:pPr>
        <w:spacing w:after="0" w:line="240" w:lineRule="auto"/>
        <w:ind w:left="-567"/>
        <w:jc w:val="center"/>
        <w:rPr>
          <w:rFonts w:ascii="Times New Roman" w:eastAsia="Times New Roman" w:hAnsi="Times New Roman"/>
          <w:b/>
          <w:sz w:val="24"/>
          <w:szCs w:val="20"/>
          <w:lang w:eastAsia="en-GB"/>
        </w:rPr>
      </w:pPr>
      <w:r>
        <w:rPr>
          <w:b/>
          <w:noProof/>
          <w:lang w:val="fr-BE" w:eastAsia="fr-BE"/>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D604FC" w:rsidRPr="00BD751C" w:rsidRDefault="00D604FC"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D604FC" w:rsidRPr="00BD751C" w:rsidRDefault="00D604F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D604FC" w:rsidRPr="00BD751C" w:rsidRDefault="00D604F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D604FC"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A859C6" w:rsidRDefault="00D604FC"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D604FC" w:rsidRPr="00A859C6" w:rsidRDefault="00D604FC"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D604FC" w:rsidRPr="00FD091D" w:rsidRDefault="00D604FC" w:rsidP="00BC7E62">
            <w:pPr>
              <w:spacing w:before="120" w:after="0" w:line="240" w:lineRule="auto"/>
              <w:ind w:right="1315"/>
              <w:jc w:val="both"/>
              <w:rPr>
                <w:rFonts w:ascii="Times New Roman" w:eastAsia="Times New Roman" w:hAnsi="Times New Roman"/>
                <w:b/>
                <w:sz w:val="24"/>
                <w:szCs w:val="24"/>
                <w:lang w:eastAsia="en-GB"/>
              </w:rPr>
            </w:pPr>
            <w:r w:rsidRPr="001E56C1">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D</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2</w:t>
            </w:r>
          </w:p>
        </w:tc>
      </w:tr>
      <w:tr w:rsidR="00D604FC" w:rsidRPr="00DD3962" w:rsidTr="006268C0">
        <w:tc>
          <w:tcPr>
            <w:tcW w:w="392" w:type="dxa"/>
            <w:tcBorders>
              <w:top w:val="single" w:sz="4" w:space="0" w:color="auto"/>
              <w:left w:val="single" w:sz="4" w:space="0" w:color="auto"/>
            </w:tcBorders>
            <w:shd w:val="clear" w:color="auto" w:fill="auto"/>
          </w:tcPr>
          <w:p w:rsidR="00D604FC" w:rsidRPr="006268C0"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D604FC"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D604FC" w:rsidRPr="00EC5250" w:rsidRDefault="00D604FC" w:rsidP="007548D0">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Communication</w:t>
            </w:r>
          </w:p>
          <w:p w:rsidR="00D604FC" w:rsidRPr="00DD3962" w:rsidRDefault="00D604FC" w:rsidP="007548D0">
            <w:pPr>
              <w:spacing w:after="0" w:line="240" w:lineRule="auto"/>
              <w:ind w:right="1317"/>
              <w:jc w:val="both"/>
              <w:rPr>
                <w:rFonts w:ascii="Times New Roman" w:eastAsia="Times New Roman" w:hAnsi="Times New Roman"/>
                <w:b/>
                <w:sz w:val="20"/>
                <w:szCs w:val="20"/>
                <w:lang w:val="fr-BE" w:eastAsia="en-GB"/>
              </w:rPr>
            </w:pPr>
            <w:r w:rsidRPr="001E56C1">
              <w:rPr>
                <w:rFonts w:ascii="Times New Roman" w:eastAsia="Times New Roman" w:hAnsi="Times New Roman"/>
                <w:b/>
                <w:noProof/>
                <w:sz w:val="20"/>
                <w:szCs w:val="20"/>
                <w:lang w:val="fr-BE" w:eastAsia="en-GB"/>
              </w:rPr>
              <w:t>D</w:t>
            </w:r>
            <w:r w:rsidRPr="00DD3962">
              <w:rPr>
                <w:rFonts w:ascii="Times New Roman" w:eastAsia="Times New Roman" w:hAnsi="Times New Roman"/>
                <w:b/>
                <w:sz w:val="20"/>
                <w:szCs w:val="20"/>
                <w:lang w:val="fr-BE" w:eastAsia="en-GB"/>
              </w:rPr>
              <w:t xml:space="preserve"> </w:t>
            </w:r>
            <w:r>
              <w:rPr>
                <w:rFonts w:ascii="Times New Roman" w:eastAsia="Times New Roman" w:hAnsi="Times New Roman"/>
                <w:b/>
                <w:sz w:val="20"/>
                <w:szCs w:val="20"/>
                <w:lang w:val="fr-BE" w:eastAsia="en-GB"/>
              </w:rPr>
              <w:t>–</w:t>
            </w:r>
            <w:r w:rsidRPr="00DD3962">
              <w:rPr>
                <w:rFonts w:ascii="Times New Roman" w:eastAsia="Times New Roman" w:hAnsi="Times New Roman"/>
                <w:b/>
                <w:sz w:val="20"/>
                <w:szCs w:val="20"/>
                <w:lang w:val="fr-BE" w:eastAsia="en-GB"/>
              </w:rPr>
              <w:t xml:space="preserve"> </w:t>
            </w:r>
            <w:proofErr w:type="spellStart"/>
            <w:r>
              <w:rPr>
                <w:rFonts w:ascii="Times New Roman" w:eastAsia="Times New Roman" w:hAnsi="Times New Roman"/>
                <w:b/>
                <w:sz w:val="20"/>
                <w:szCs w:val="20"/>
                <w:lang w:val="fr-BE" w:eastAsia="en-GB"/>
              </w:rPr>
              <w:t>Resources</w:t>
            </w:r>
            <w:proofErr w:type="spellEnd"/>
            <w:r>
              <w:rPr>
                <w:rFonts w:ascii="Times New Roman" w:eastAsia="Times New Roman" w:hAnsi="Times New Roman"/>
                <w:b/>
                <w:sz w:val="20"/>
                <w:szCs w:val="20"/>
                <w:lang w:val="fr-BE" w:eastAsia="en-GB"/>
              </w:rPr>
              <w:t xml:space="preserve"> </w:t>
            </w:r>
          </w:p>
          <w:p w:rsidR="00D604FC" w:rsidRPr="00DD3962" w:rsidRDefault="00D604FC" w:rsidP="00D604FC">
            <w:pPr>
              <w:spacing w:after="0" w:line="240" w:lineRule="auto"/>
              <w:ind w:right="34"/>
              <w:jc w:val="both"/>
              <w:rPr>
                <w:rFonts w:ascii="Times New Roman" w:eastAsia="Times New Roman" w:hAnsi="Times New Roman"/>
                <w:b/>
                <w:sz w:val="20"/>
                <w:szCs w:val="20"/>
                <w:lang w:val="fr-BE" w:eastAsia="en-GB"/>
              </w:rPr>
            </w:pPr>
            <w:r w:rsidRPr="001E56C1">
              <w:rPr>
                <w:rFonts w:ascii="Times New Roman" w:eastAsia="Times New Roman" w:hAnsi="Times New Roman"/>
                <w:b/>
                <w:noProof/>
                <w:sz w:val="20"/>
                <w:szCs w:val="20"/>
                <w:lang w:val="fr-BE" w:eastAsia="en-GB"/>
              </w:rPr>
              <w:t>D</w:t>
            </w:r>
            <w:r w:rsidRPr="00DD3962">
              <w:rPr>
                <w:rFonts w:ascii="Times New Roman" w:eastAsia="Times New Roman" w:hAnsi="Times New Roman"/>
                <w:b/>
                <w:noProof/>
                <w:sz w:val="20"/>
                <w:szCs w:val="20"/>
                <w:lang w:val="fr-BE" w:eastAsia="en-GB"/>
              </w:rPr>
              <w:t>.</w:t>
            </w:r>
            <w:r w:rsidRPr="001E56C1">
              <w:rPr>
                <w:rFonts w:ascii="Times New Roman" w:eastAsia="Times New Roman" w:hAnsi="Times New Roman"/>
                <w:b/>
                <w:noProof/>
                <w:sz w:val="20"/>
                <w:szCs w:val="20"/>
                <w:lang w:val="fr-BE" w:eastAsia="en-GB"/>
              </w:rPr>
              <w:t>2</w:t>
            </w:r>
            <w:r w:rsidRPr="00DD3962">
              <w:rPr>
                <w:rFonts w:ascii="Times New Roman" w:eastAsia="Times New Roman" w:hAnsi="Times New Roman"/>
                <w:b/>
                <w:noProof/>
                <w:sz w:val="20"/>
                <w:szCs w:val="20"/>
                <w:lang w:val="fr-BE" w:eastAsia="en-GB"/>
              </w:rPr>
              <w:t xml:space="preserve"> </w:t>
            </w:r>
            <w:r w:rsidRPr="00DD3962">
              <w:rPr>
                <w:rFonts w:ascii="Times New Roman" w:eastAsia="Times New Roman" w:hAnsi="Times New Roman"/>
                <w:b/>
                <w:sz w:val="20"/>
                <w:szCs w:val="20"/>
                <w:lang w:val="fr-BE" w:eastAsia="en-GB"/>
              </w:rPr>
              <w:t xml:space="preserve">- </w:t>
            </w:r>
            <w:r w:rsidRPr="001E56C1">
              <w:rPr>
                <w:rFonts w:ascii="Times New Roman" w:eastAsia="Times New Roman" w:hAnsi="Times New Roman"/>
                <w:b/>
                <w:noProof/>
                <w:sz w:val="20"/>
                <w:szCs w:val="20"/>
                <w:lang w:val="fr-BE" w:eastAsia="en-GB"/>
              </w:rPr>
              <w:t>Infrastructure, Security and Document Management</w:t>
            </w:r>
          </w:p>
          <w:p w:rsidR="00D604FC" w:rsidRPr="00D604FC" w:rsidRDefault="00D604FC" w:rsidP="007548D0">
            <w:pPr>
              <w:spacing w:after="0" w:line="240" w:lineRule="auto"/>
              <w:ind w:right="1317"/>
              <w:jc w:val="both"/>
              <w:rPr>
                <w:rFonts w:ascii="Times New Roman" w:eastAsia="Times New Roman" w:hAnsi="Times New Roman"/>
                <w:b/>
                <w:sz w:val="20"/>
                <w:szCs w:val="20"/>
                <w:lang w:val="en-US" w:eastAsia="en-GB"/>
              </w:rPr>
            </w:pPr>
            <w:r w:rsidRPr="00D604FC">
              <w:rPr>
                <w:rFonts w:ascii="Times New Roman" w:eastAsia="Times New Roman" w:hAnsi="Times New Roman"/>
                <w:b/>
                <w:noProof/>
                <w:sz w:val="20"/>
                <w:szCs w:val="20"/>
                <w:lang w:val="en-US" w:eastAsia="en-GB"/>
              </w:rPr>
              <w:t>Mr</w:t>
            </w:r>
            <w:r w:rsidRPr="00D604FC">
              <w:rPr>
                <w:rFonts w:ascii="Times New Roman" w:eastAsia="Times New Roman" w:hAnsi="Times New Roman"/>
                <w:b/>
                <w:sz w:val="20"/>
                <w:szCs w:val="20"/>
                <w:lang w:val="en-US" w:eastAsia="en-GB"/>
              </w:rPr>
              <w:t xml:space="preserve"> </w:t>
            </w:r>
            <w:r w:rsidRPr="00D604FC">
              <w:rPr>
                <w:rFonts w:ascii="Times New Roman" w:eastAsia="Times New Roman" w:hAnsi="Times New Roman"/>
                <w:b/>
                <w:noProof/>
                <w:sz w:val="20"/>
                <w:szCs w:val="20"/>
                <w:lang w:val="en-US" w:eastAsia="en-GB"/>
              </w:rPr>
              <w:t>Marc SIEVERS</w:t>
            </w:r>
          </w:p>
          <w:p w:rsidR="00D604FC" w:rsidRPr="00D604FC" w:rsidRDefault="00CB6F20" w:rsidP="007548D0">
            <w:pPr>
              <w:spacing w:after="0" w:line="240" w:lineRule="auto"/>
              <w:ind w:right="1317"/>
              <w:jc w:val="both"/>
              <w:rPr>
                <w:rFonts w:ascii="Times New Roman" w:eastAsia="Times New Roman" w:hAnsi="Times New Roman"/>
                <w:b/>
                <w:sz w:val="20"/>
                <w:szCs w:val="20"/>
                <w:lang w:val="en-US" w:eastAsia="en-GB"/>
              </w:rPr>
            </w:pPr>
            <w:hyperlink r:id="rId9" w:history="1">
              <w:r w:rsidR="00F0103B" w:rsidRPr="001E56C1">
                <w:rPr>
                  <w:rStyle w:val="Hyperlink"/>
                  <w:rFonts w:ascii="Times New Roman" w:eastAsia="Times New Roman" w:hAnsi="Times New Roman"/>
                  <w:b/>
                  <w:noProof/>
                  <w:sz w:val="20"/>
                  <w:szCs w:val="20"/>
                  <w:lang w:val="en-US" w:eastAsia="en-GB"/>
                </w:rPr>
                <w:t>Marc.SIEVERS@ec.europa.eu</w:t>
              </w:r>
            </w:hyperlink>
            <w:r w:rsidR="00F0103B">
              <w:rPr>
                <w:rFonts w:ascii="Times New Roman" w:eastAsia="Times New Roman" w:hAnsi="Times New Roman"/>
                <w:b/>
                <w:sz w:val="20"/>
                <w:szCs w:val="20"/>
                <w:lang w:val="en-US" w:eastAsia="en-GB"/>
              </w:rPr>
              <w:t xml:space="preserve"> </w:t>
            </w:r>
          </w:p>
          <w:p w:rsidR="00D604FC" w:rsidRPr="00D604FC" w:rsidRDefault="00D604FC" w:rsidP="00BC7E62">
            <w:pPr>
              <w:spacing w:after="0" w:line="240" w:lineRule="auto"/>
              <w:ind w:right="1317"/>
              <w:jc w:val="both"/>
              <w:rPr>
                <w:rFonts w:ascii="Times New Roman" w:eastAsia="Times New Roman" w:hAnsi="Times New Roman"/>
                <w:b/>
                <w:sz w:val="20"/>
                <w:szCs w:val="20"/>
                <w:lang w:val="en-US" w:eastAsia="en-GB"/>
              </w:rPr>
            </w:pPr>
            <w:r w:rsidRPr="00D604FC">
              <w:rPr>
                <w:rFonts w:ascii="Times New Roman" w:eastAsia="Times New Roman" w:hAnsi="Times New Roman"/>
                <w:b/>
                <w:sz w:val="20"/>
                <w:szCs w:val="20"/>
                <w:lang w:val="en-US" w:eastAsia="en-GB"/>
              </w:rPr>
              <w:t xml:space="preserve">+32 2 29 </w:t>
            </w:r>
            <w:r w:rsidRPr="00D604FC">
              <w:rPr>
                <w:rFonts w:ascii="Times New Roman" w:eastAsia="Times New Roman" w:hAnsi="Times New Roman"/>
                <w:b/>
                <w:noProof/>
                <w:sz w:val="20"/>
                <w:szCs w:val="20"/>
                <w:lang w:val="en-US" w:eastAsia="en-GB"/>
              </w:rPr>
              <w:t>93666</w:t>
            </w:r>
          </w:p>
        </w:tc>
      </w:tr>
      <w:tr w:rsidR="00D604FC" w:rsidRPr="00DD3962" w:rsidTr="00EB5828">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tcBorders>
              <w:right w:val="single" w:sz="4" w:space="0" w:color="auto"/>
            </w:tcBorders>
            <w:shd w:val="clear" w:color="auto" w:fill="auto"/>
          </w:tcPr>
          <w:p w:rsidR="00D604FC" w:rsidRPr="00D604FC"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p>
        </w:tc>
        <w:tc>
          <w:tcPr>
            <w:tcW w:w="6251" w:type="dxa"/>
            <w:vMerge/>
            <w:tcBorders>
              <w:left w:val="single" w:sz="4" w:space="0" w:color="auto"/>
              <w:righ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r>
      <w:tr w:rsidR="00D604FC" w:rsidRPr="00DD3962" w:rsidTr="00FA342C">
        <w:trPr>
          <w:trHeight w:val="1225"/>
        </w:trPr>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tcBorders>
              <w:right w:val="single" w:sz="4" w:space="0" w:color="auto"/>
            </w:tcBorders>
            <w:shd w:val="clear" w:color="auto" w:fill="auto"/>
          </w:tcPr>
          <w:p w:rsidR="00D604FC" w:rsidRPr="00D604FC"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p>
        </w:tc>
        <w:tc>
          <w:tcPr>
            <w:tcW w:w="6251" w:type="dxa"/>
            <w:vMerge/>
            <w:tcBorders>
              <w:left w:val="single" w:sz="4" w:space="0" w:color="auto"/>
              <w:righ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r>
      <w:tr w:rsidR="00D604FC" w:rsidRPr="00C8629F" w:rsidTr="00EB5828">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tcBorders>
              <w:left w:val="nil"/>
              <w:right w:val="single" w:sz="4" w:space="0" w:color="auto"/>
            </w:tcBorders>
            <w:shd w:val="clear" w:color="auto" w:fill="auto"/>
          </w:tcPr>
          <w:p w:rsidR="00D604FC" w:rsidRPr="00D1039A"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D604FC" w:rsidRPr="00D1039A"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D604FC" w:rsidRDefault="00D604F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D604FC" w:rsidRPr="00C8629F" w:rsidRDefault="00D604F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D604FC" w:rsidRPr="00332F69" w:rsidTr="00EB5828">
        <w:tc>
          <w:tcPr>
            <w:tcW w:w="392" w:type="dxa"/>
            <w:tcBorders>
              <w:left w:val="single" w:sz="4" w:space="0" w:color="auto"/>
            </w:tcBorders>
            <w:shd w:val="clear" w:color="auto" w:fill="auto"/>
          </w:tcPr>
          <w:p w:rsidR="00D604FC" w:rsidRPr="00C8629F"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D604FC" w:rsidRPr="00332F69"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D604FC" w:rsidRPr="00332F69"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D604FC" w:rsidRDefault="00D604F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1st/2nd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D604FC" w:rsidRPr="00332F69" w:rsidRDefault="00D604F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 </w:t>
            </w:r>
            <w:r w:rsidRPr="00332F69">
              <w:rPr>
                <w:rFonts w:ascii="Times New Roman" w:eastAsia="Times New Roman" w:hAnsi="Times New Roman"/>
                <w:b/>
                <w:sz w:val="20"/>
                <w:szCs w:val="20"/>
                <w:lang w:eastAsia="en-GB"/>
              </w:rPr>
              <w:t>year(s)</w:t>
            </w:r>
            <w:r w:rsidRPr="00332F69">
              <w:rPr>
                <w:rFonts w:ascii="Times New Roman" w:eastAsia="Times New Roman" w:hAnsi="Times New Roman"/>
                <w:b/>
                <w:sz w:val="20"/>
                <w:szCs w:val="20"/>
                <w:vertAlign w:val="superscript"/>
                <w:lang w:eastAsia="en-GB"/>
              </w:rPr>
              <w:t>1</w:t>
            </w:r>
          </w:p>
        </w:tc>
      </w:tr>
      <w:tr w:rsidR="00D604FC" w:rsidRPr="00054451" w:rsidTr="006268C0">
        <w:tc>
          <w:tcPr>
            <w:tcW w:w="392" w:type="dxa"/>
            <w:tcBorders>
              <w:left w:val="single" w:sz="4" w:space="0" w:color="auto"/>
              <w:bottom w:val="single" w:sz="4" w:space="0" w:color="auto"/>
            </w:tcBorders>
            <w:shd w:val="clear" w:color="auto" w:fill="auto"/>
          </w:tcPr>
          <w:p w:rsidR="00D604FC" w:rsidRPr="00332F69"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D604FC" w:rsidRPr="00054451"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D604FC" w:rsidRPr="00054451" w:rsidRDefault="00D604FC"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D604FC" w:rsidRPr="00C3694E" w:rsidTr="006268C0">
        <w:trPr>
          <w:trHeight w:val="510"/>
        </w:trPr>
        <w:tc>
          <w:tcPr>
            <w:tcW w:w="392" w:type="dxa"/>
            <w:vMerge w:val="restart"/>
            <w:tcBorders>
              <w:top w:val="single" w:sz="4" w:space="0" w:color="auto"/>
              <w:left w:val="single" w:sz="4" w:space="0" w:color="auto"/>
            </w:tcBorders>
            <w:shd w:val="clear" w:color="auto" w:fill="auto"/>
          </w:tcPr>
          <w:p w:rsidR="00D604FC" w:rsidRPr="00054451"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D604FC" w:rsidRPr="00054451"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D604FC" w:rsidRPr="00C3694E" w:rsidRDefault="00D604FC"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D604FC" w:rsidRPr="00C3694E" w:rsidTr="006268C0">
        <w:trPr>
          <w:trHeight w:val="509"/>
        </w:trPr>
        <w:tc>
          <w:tcPr>
            <w:tcW w:w="392" w:type="dxa"/>
            <w:vMerge/>
            <w:tcBorders>
              <w:left w:val="single" w:sz="4" w:space="0" w:color="auto"/>
            </w:tcBorders>
            <w:shd w:val="clear" w:color="auto" w:fill="auto"/>
          </w:tcPr>
          <w:p w:rsidR="00D604FC" w:rsidRPr="00361696" w:rsidRDefault="00D604FC"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D604FC" w:rsidRPr="00361696" w:rsidRDefault="00D604FC"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D604FC" w:rsidRDefault="00D604FC"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D604FC" w:rsidRPr="00C3694E" w:rsidRDefault="00D604FC"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D604FC" w:rsidRPr="00441A99" w:rsidRDefault="00D604FC" w:rsidP="00E062C6">
            <w:pPr>
              <w:tabs>
                <w:tab w:val="left" w:pos="1697"/>
              </w:tabs>
              <w:spacing w:after="0" w:line="240" w:lineRule="auto"/>
              <w:ind w:right="-1739"/>
              <w:rPr>
                <w:rFonts w:ascii="Times New Roman" w:eastAsia="Times New Roman" w:hAnsi="Times New Roman"/>
                <w:b/>
                <w:sz w:val="20"/>
                <w:szCs w:val="20"/>
                <w:lang w:eastAsia="en-GB"/>
              </w:rPr>
            </w:pPr>
          </w:p>
        </w:tc>
      </w:tr>
      <w:tr w:rsidR="00D604FC" w:rsidRPr="00C3694E" w:rsidTr="00EB5828">
        <w:tc>
          <w:tcPr>
            <w:tcW w:w="392" w:type="dxa"/>
            <w:tcBorders>
              <w:top w:val="single" w:sz="4" w:space="0" w:color="auto"/>
              <w:bottom w:val="single" w:sz="4" w:space="0" w:color="auto"/>
            </w:tcBorders>
            <w:shd w:val="clear" w:color="auto" w:fill="auto"/>
          </w:tcPr>
          <w:p w:rsidR="00D604FC" w:rsidRPr="00C3694E"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C3694E"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CB6F20" w:rsidRDefault="00D604FC" w:rsidP="00BD751C">
            <w:pPr>
              <w:spacing w:after="0" w:line="240" w:lineRule="auto"/>
              <w:ind w:right="1317"/>
              <w:jc w:val="both"/>
              <w:rPr>
                <w:rFonts w:ascii="Times New Roman" w:eastAsia="Times New Roman" w:hAnsi="Times New Roman"/>
                <w:b/>
                <w:sz w:val="20"/>
                <w:szCs w:val="20"/>
                <w:lang w:eastAsia="en-GB"/>
              </w:rPr>
            </w:pPr>
            <w:r w:rsidRPr="00CB6F20">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CB6F20" w:rsidRDefault="00D604FC" w:rsidP="00EB5828">
            <w:pPr>
              <w:spacing w:after="0" w:line="240" w:lineRule="auto"/>
              <w:ind w:right="1317"/>
              <w:jc w:val="both"/>
              <w:rPr>
                <w:rFonts w:ascii="Times New Roman" w:eastAsia="Times New Roman" w:hAnsi="Times New Roman"/>
                <w:b/>
                <w:sz w:val="20"/>
                <w:szCs w:val="20"/>
                <w:lang w:eastAsia="en-GB"/>
              </w:rPr>
            </w:pPr>
            <w:r w:rsidRPr="00CB6F20">
              <w:rPr>
                <w:rFonts w:ascii="Times New Roman" w:eastAsia="Times New Roman" w:hAnsi="Times New Roman"/>
                <w:b/>
                <w:sz w:val="20"/>
                <w:szCs w:val="20"/>
                <w:lang w:eastAsia="en-GB"/>
              </w:rPr>
              <w:t>Nature of the tasks:</w:t>
            </w:r>
          </w:p>
        </w:tc>
      </w:tr>
      <w:tr w:rsidR="00D604FC" w:rsidRPr="00E062C6" w:rsidTr="00EB5828">
        <w:tc>
          <w:tcPr>
            <w:tcW w:w="392" w:type="dxa"/>
            <w:tcBorders>
              <w:top w:val="single" w:sz="4" w:space="0" w:color="auto"/>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162FF7" w:rsidRPr="00162FF7" w:rsidRDefault="00162FF7" w:rsidP="00162FF7">
            <w:pPr>
              <w:spacing w:after="0"/>
              <w:rPr>
                <w:rFonts w:ascii="Times New Roman" w:hAnsi="Times New Roman"/>
                <w:sz w:val="20"/>
                <w:szCs w:val="20"/>
              </w:rPr>
            </w:pPr>
            <w:r w:rsidRPr="00162FF7">
              <w:rPr>
                <w:rFonts w:ascii="Times New Roman" w:hAnsi="Times New Roman"/>
                <w:sz w:val="20"/>
                <w:szCs w:val="20"/>
              </w:rPr>
              <w:t>As part of a team within the Directorate General for Communication responsible for Infrastructure of the European Commission Representations in the Member States, we are looking for a national expert to ensure adequate procedural support for procurement operations related to the buildings of the Representations. Under the supervision of an Official, the selected national expert will perform a variety of tasks including:</w:t>
            </w:r>
          </w:p>
          <w:p w:rsidR="00162FF7" w:rsidRPr="00162FF7" w:rsidRDefault="00162FF7" w:rsidP="00162FF7">
            <w:pPr>
              <w:numPr>
                <w:ilvl w:val="0"/>
                <w:numId w:val="4"/>
              </w:numPr>
              <w:spacing w:after="0"/>
              <w:rPr>
                <w:rFonts w:ascii="Times New Roman" w:hAnsi="Times New Roman"/>
                <w:sz w:val="20"/>
                <w:szCs w:val="20"/>
              </w:rPr>
            </w:pPr>
            <w:r w:rsidRPr="00162FF7">
              <w:rPr>
                <w:rFonts w:ascii="Times New Roman" w:hAnsi="Times New Roman"/>
                <w:sz w:val="20"/>
                <w:szCs w:val="20"/>
              </w:rPr>
              <w:t>To plan and draft the administrative documents related to building management of and real estate procurement procedures for the Commission Representations’ buildings and infrastructures, particular award decisions and evaluation reports;</w:t>
            </w:r>
          </w:p>
          <w:p w:rsidR="00162FF7" w:rsidRPr="00162FF7" w:rsidRDefault="00162FF7" w:rsidP="00162FF7">
            <w:pPr>
              <w:numPr>
                <w:ilvl w:val="0"/>
                <w:numId w:val="4"/>
              </w:numPr>
              <w:spacing w:after="0"/>
              <w:contextualSpacing/>
              <w:rPr>
                <w:rFonts w:ascii="Times New Roman" w:hAnsi="Times New Roman"/>
                <w:sz w:val="20"/>
                <w:szCs w:val="20"/>
              </w:rPr>
            </w:pPr>
            <w:r w:rsidRPr="00162FF7">
              <w:rPr>
                <w:rFonts w:ascii="Times New Roman" w:hAnsi="Times New Roman"/>
                <w:sz w:val="20"/>
                <w:szCs w:val="20"/>
              </w:rPr>
              <w:t>To plan, draft and coordinate the documents required for the submission of building files to inter-service consultations and to the budget authority;</w:t>
            </w:r>
          </w:p>
          <w:p w:rsidR="00162FF7" w:rsidRPr="00162FF7" w:rsidRDefault="00162FF7" w:rsidP="00162FF7">
            <w:pPr>
              <w:numPr>
                <w:ilvl w:val="0"/>
                <w:numId w:val="4"/>
              </w:numPr>
              <w:spacing w:after="0"/>
              <w:contextualSpacing/>
              <w:rPr>
                <w:rFonts w:ascii="Times New Roman" w:hAnsi="Times New Roman"/>
                <w:sz w:val="20"/>
                <w:szCs w:val="20"/>
              </w:rPr>
            </w:pPr>
            <w:r w:rsidRPr="00162FF7">
              <w:rPr>
                <w:rFonts w:ascii="Times New Roman" w:hAnsi="Times New Roman"/>
                <w:sz w:val="20"/>
                <w:szCs w:val="20"/>
              </w:rPr>
              <w:t>To handle multiple projects simultaneously;</w:t>
            </w:r>
          </w:p>
          <w:p w:rsidR="00162FF7" w:rsidRPr="00162FF7" w:rsidRDefault="00162FF7" w:rsidP="00162FF7">
            <w:pPr>
              <w:numPr>
                <w:ilvl w:val="0"/>
                <w:numId w:val="4"/>
              </w:numPr>
              <w:spacing w:after="0"/>
              <w:rPr>
                <w:rFonts w:ascii="Times New Roman" w:hAnsi="Times New Roman"/>
                <w:sz w:val="20"/>
                <w:szCs w:val="20"/>
                <w:lang w:val="en"/>
              </w:rPr>
            </w:pPr>
            <w:r w:rsidRPr="00162FF7">
              <w:rPr>
                <w:rFonts w:ascii="Times New Roman" w:hAnsi="Times New Roman"/>
                <w:sz w:val="20"/>
                <w:szCs w:val="20"/>
              </w:rPr>
              <w:t>To provide</w:t>
            </w:r>
            <w:r w:rsidRPr="00162FF7">
              <w:rPr>
                <w:rFonts w:ascii="Times New Roman" w:hAnsi="Times New Roman"/>
                <w:sz w:val="20"/>
                <w:szCs w:val="20"/>
                <w:lang w:val="en"/>
              </w:rPr>
              <w:t xml:space="preserve"> support to the headquarters infrastructure team and to the Commission Representations, including missions on site, if needed;</w:t>
            </w:r>
          </w:p>
          <w:p w:rsidR="00D604FC" w:rsidRPr="00E062C6" w:rsidRDefault="00162FF7" w:rsidP="00162FF7">
            <w:pPr>
              <w:numPr>
                <w:ilvl w:val="0"/>
                <w:numId w:val="4"/>
              </w:numPr>
              <w:spacing w:after="0"/>
              <w:contextualSpacing/>
              <w:rPr>
                <w:rFonts w:ascii="Times New Roman" w:eastAsia="Times New Roman" w:hAnsi="Times New Roman"/>
                <w:b/>
                <w:sz w:val="20"/>
                <w:szCs w:val="20"/>
                <w:lang w:eastAsia="en-GB"/>
              </w:rPr>
            </w:pPr>
            <w:r w:rsidRPr="00162FF7">
              <w:rPr>
                <w:rFonts w:ascii="Times New Roman" w:hAnsi="Times New Roman"/>
                <w:sz w:val="20"/>
                <w:szCs w:val="20"/>
                <w:lang w:val="en"/>
              </w:rPr>
              <w:t xml:space="preserve">To perform </w:t>
            </w:r>
            <w:r w:rsidRPr="00162FF7">
              <w:rPr>
                <w:rFonts w:ascii="Times New Roman" w:hAnsi="Times New Roman"/>
                <w:sz w:val="20"/>
                <w:szCs w:val="20"/>
              </w:rPr>
              <w:t>other procedural support as requested.</w:t>
            </w:r>
          </w:p>
        </w:tc>
      </w:tr>
      <w:tr w:rsidR="00D604FC" w:rsidRPr="00E062C6"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604FC" w:rsidRPr="00E062C6" w:rsidRDefault="00D604FC" w:rsidP="00C8629F">
            <w:pPr>
              <w:spacing w:after="0" w:line="240" w:lineRule="auto"/>
              <w:ind w:right="-14"/>
              <w:jc w:val="both"/>
              <w:rPr>
                <w:rFonts w:ascii="Times New Roman" w:eastAsia="Times New Roman" w:hAnsi="Times New Roman"/>
                <w:b/>
                <w:sz w:val="20"/>
                <w:szCs w:val="20"/>
                <w:lang w:eastAsia="en-GB"/>
              </w:rPr>
            </w:pPr>
          </w:p>
        </w:tc>
      </w:tr>
      <w:tr w:rsidR="00D604FC" w:rsidRPr="00E062C6"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021F8">
        <w:trPr>
          <w:trHeight w:val="64"/>
        </w:trPr>
        <w:tc>
          <w:tcPr>
            <w:tcW w:w="392" w:type="dxa"/>
            <w:tcBorders>
              <w:left w:val="single" w:sz="4" w:space="0" w:color="auto"/>
              <w:bottom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bottom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E062C6" w:rsidRDefault="00D604FC"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D604FC" w:rsidRPr="00E062C6" w:rsidTr="00EB5828">
        <w:tc>
          <w:tcPr>
            <w:tcW w:w="392" w:type="dxa"/>
            <w:tcBorders>
              <w:top w:val="single" w:sz="4" w:space="0" w:color="auto"/>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sz w:val="20"/>
                <w:szCs w:val="20"/>
                <w:lang w:eastAsia="en-GB"/>
              </w:rPr>
            </w:pPr>
          </w:p>
          <w:p w:rsidR="00D604FC" w:rsidRPr="00E062C6" w:rsidRDefault="00D604F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D604FC" w:rsidRPr="00E062C6"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332F69" w:rsidRDefault="00D604FC"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D604FC" w:rsidRPr="00332F69"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Default="00D604FC"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D604FC" w:rsidRPr="00332F69" w:rsidRDefault="00D604FC" w:rsidP="00CC0C6C">
            <w:pPr>
              <w:spacing w:after="0" w:line="240" w:lineRule="auto"/>
              <w:ind w:right="1317"/>
              <w:jc w:val="both"/>
              <w:rPr>
                <w:rFonts w:ascii="Times New Roman" w:eastAsia="Times New Roman" w:hAnsi="Times New Roman"/>
                <w:sz w:val="20"/>
                <w:szCs w:val="20"/>
                <w:lang w:val="fr-BE" w:eastAsia="en-GB"/>
              </w:rPr>
            </w:pPr>
          </w:p>
        </w:tc>
      </w:tr>
      <w:tr w:rsidR="00D604FC" w:rsidRPr="00C8629F"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D604FC" w:rsidRPr="00BC7E62" w:rsidRDefault="00D604FC"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t>Diploma:</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D604FC" w:rsidRDefault="00162FF7" w:rsidP="00162FF7">
            <w:pPr>
              <w:spacing w:after="0" w:line="240" w:lineRule="auto"/>
              <w:ind w:left="317" w:right="106"/>
              <w:jc w:val="both"/>
              <w:rPr>
                <w:rFonts w:ascii="Times New Roman" w:eastAsia="Times New Roman" w:hAnsi="Times New Roman"/>
                <w:sz w:val="20"/>
                <w:szCs w:val="20"/>
                <w:lang w:val="en-US" w:eastAsia="en-GB"/>
              </w:rPr>
            </w:pPr>
            <w:proofErr w:type="gramStart"/>
            <w:r w:rsidRPr="00CB6F20">
              <w:rPr>
                <w:rFonts w:ascii="Times New Roman" w:eastAsia="Times New Roman" w:hAnsi="Times New Roman"/>
                <w:sz w:val="20"/>
                <w:szCs w:val="20"/>
                <w:lang w:val="en-US" w:eastAsia="en-GB"/>
              </w:rPr>
              <w:t>in</w:t>
            </w:r>
            <w:proofErr w:type="gramEnd"/>
            <w:r w:rsidRPr="00CB6F20">
              <w:rPr>
                <w:rFonts w:ascii="Times New Roman" w:eastAsia="Times New Roman" w:hAnsi="Times New Roman"/>
                <w:sz w:val="20"/>
                <w:szCs w:val="20"/>
                <w:lang w:val="en-US" w:eastAsia="en-GB"/>
              </w:rPr>
              <w:t xml:space="preserve"> the field(s)</w:t>
            </w:r>
            <w:r>
              <w:rPr>
                <w:rFonts w:ascii="Times New Roman" w:eastAsia="Times New Roman" w:hAnsi="Times New Roman"/>
                <w:sz w:val="20"/>
                <w:szCs w:val="20"/>
                <w:lang w:val="en-US" w:eastAsia="en-GB"/>
              </w:rPr>
              <w:t xml:space="preserve"> of </w:t>
            </w:r>
            <w:r w:rsidRPr="00162FF7">
              <w:rPr>
                <w:rFonts w:ascii="Times New Roman" w:eastAsia="Times New Roman" w:hAnsi="Times New Roman"/>
                <w:sz w:val="20"/>
                <w:szCs w:val="20"/>
                <w:lang w:val="en-US" w:eastAsia="en-GB"/>
              </w:rPr>
              <w:t xml:space="preserve">Law, Economics or Building Management with knowledge of the core principles of public procurement. Project Management certification or successful completion of a recognized project management experience will be an asset. </w:t>
            </w:r>
            <w:r w:rsidR="00D604FC">
              <w:rPr>
                <w:rFonts w:ascii="Times New Roman" w:eastAsia="Times New Roman" w:hAnsi="Times New Roman"/>
                <w:sz w:val="20"/>
                <w:szCs w:val="20"/>
                <w:lang w:val="en-US" w:eastAsia="en-GB"/>
              </w:rPr>
              <w:t xml:space="preserve">             </w:t>
            </w:r>
          </w:p>
          <w:p w:rsidR="00D604FC" w:rsidRPr="00054451"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D604FC" w:rsidRPr="00C8629F" w:rsidTr="00EB5828">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C8629F" w:rsidRDefault="00D604FC" w:rsidP="00C8629F">
            <w:pPr>
              <w:spacing w:after="0" w:line="240" w:lineRule="auto"/>
              <w:ind w:right="106"/>
              <w:jc w:val="both"/>
              <w:rPr>
                <w:rFonts w:ascii="Times New Roman" w:eastAsia="Times New Roman" w:hAnsi="Times New Roman"/>
                <w:sz w:val="20"/>
                <w:szCs w:val="20"/>
                <w:lang w:eastAsia="en-GB"/>
              </w:rPr>
            </w:pPr>
          </w:p>
        </w:tc>
      </w:tr>
      <w:tr w:rsidR="00D604FC" w:rsidRPr="00C8629F" w:rsidTr="00EB5828">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054451" w:rsidRDefault="00162FF7" w:rsidP="00162FF7">
            <w:pPr>
              <w:spacing w:after="0" w:line="240" w:lineRule="auto"/>
              <w:ind w:left="317" w:right="106"/>
              <w:jc w:val="both"/>
              <w:rPr>
                <w:rFonts w:ascii="Times New Roman" w:eastAsia="Times New Roman" w:hAnsi="Times New Roman"/>
                <w:sz w:val="20"/>
                <w:szCs w:val="20"/>
                <w:lang w:val="en-US" w:eastAsia="en-GB"/>
              </w:rPr>
            </w:pPr>
            <w:r w:rsidRPr="00CB6F20">
              <w:rPr>
                <w:rFonts w:ascii="Times New Roman" w:eastAsia="Times New Roman" w:hAnsi="Times New Roman"/>
                <w:sz w:val="20"/>
                <w:szCs w:val="20"/>
                <w:lang w:val="en-US" w:eastAsia="en-GB"/>
              </w:rPr>
              <w:t>Professional experience:</w:t>
            </w:r>
            <w:r>
              <w:rPr>
                <w:rFonts w:ascii="Times New Roman" w:eastAsia="Times New Roman" w:hAnsi="Times New Roman"/>
                <w:sz w:val="20"/>
                <w:szCs w:val="20"/>
                <w:lang w:val="en-US" w:eastAsia="en-GB"/>
              </w:rPr>
              <w:t xml:space="preserve"> Real E</w:t>
            </w:r>
            <w:r w:rsidRPr="00162FF7">
              <w:rPr>
                <w:rFonts w:ascii="Times New Roman" w:eastAsia="Times New Roman" w:hAnsi="Times New Roman"/>
                <w:sz w:val="20"/>
                <w:szCs w:val="20"/>
                <w:lang w:val="en-US" w:eastAsia="en-GB"/>
              </w:rPr>
              <w:t xml:space="preserve">state public procurement and building management with a </w:t>
            </w:r>
            <w:proofErr w:type="gramStart"/>
            <w:r w:rsidRPr="00162FF7">
              <w:rPr>
                <w:rFonts w:ascii="Times New Roman" w:eastAsia="Times New Roman" w:hAnsi="Times New Roman"/>
                <w:sz w:val="20"/>
                <w:szCs w:val="20"/>
                <w:lang w:val="en-US" w:eastAsia="en-GB"/>
              </w:rPr>
              <w:t>track record</w:t>
            </w:r>
            <w:proofErr w:type="gramEnd"/>
            <w:r w:rsidRPr="00162FF7">
              <w:rPr>
                <w:rFonts w:ascii="Times New Roman" w:eastAsia="Times New Roman" w:hAnsi="Times New Roman"/>
                <w:sz w:val="20"/>
                <w:szCs w:val="20"/>
                <w:lang w:val="en-US" w:eastAsia="en-GB"/>
              </w:rPr>
              <w:t xml:space="preserve"> of conducting procedures for highly visible middle sized public buildings.</w:t>
            </w:r>
          </w:p>
          <w:p w:rsidR="00D604FC" w:rsidRPr="00C8629F" w:rsidRDefault="00D604FC" w:rsidP="009F4E8C">
            <w:pPr>
              <w:spacing w:after="0" w:line="240" w:lineRule="auto"/>
              <w:ind w:right="106"/>
              <w:jc w:val="both"/>
              <w:rPr>
                <w:rFonts w:ascii="Times New Roman" w:eastAsia="Times New Roman" w:hAnsi="Times New Roman"/>
                <w:sz w:val="20"/>
                <w:szCs w:val="20"/>
                <w:lang w:eastAsia="en-GB"/>
              </w:rPr>
            </w:pPr>
          </w:p>
        </w:tc>
      </w:tr>
      <w:tr w:rsidR="00D604FC" w:rsidRPr="00C8629F" w:rsidTr="00EB5828">
        <w:trPr>
          <w:trHeight w:val="95"/>
        </w:trPr>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C8629F" w:rsidRDefault="00D604FC" w:rsidP="00C8629F">
            <w:pPr>
              <w:spacing w:after="0" w:line="240" w:lineRule="auto"/>
              <w:ind w:right="106"/>
              <w:jc w:val="both"/>
              <w:rPr>
                <w:rFonts w:ascii="Times New Roman" w:eastAsia="Times New Roman" w:hAnsi="Times New Roman"/>
                <w:sz w:val="20"/>
                <w:szCs w:val="20"/>
                <w:lang w:eastAsia="en-GB"/>
              </w:rPr>
            </w:pPr>
          </w:p>
        </w:tc>
      </w:tr>
      <w:tr w:rsidR="00D604FC" w:rsidRPr="006F4CD6" w:rsidTr="00EB5828">
        <w:trPr>
          <w:trHeight w:val="95"/>
        </w:trPr>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Default="00D604FC" w:rsidP="00162FF7">
            <w:pPr>
              <w:spacing w:after="0" w:line="240" w:lineRule="auto"/>
              <w:ind w:left="317" w:right="106"/>
              <w:jc w:val="both"/>
              <w:rPr>
                <w:rFonts w:ascii="Times New Roman" w:eastAsia="Times New Roman" w:hAnsi="Times New Roman"/>
                <w:sz w:val="20"/>
                <w:szCs w:val="20"/>
                <w:lang w:eastAsia="en-GB"/>
              </w:rPr>
            </w:pPr>
            <w:r w:rsidRPr="00CB6F20">
              <w:rPr>
                <w:rFonts w:ascii="Times New Roman" w:eastAsia="Times New Roman" w:hAnsi="Times New Roman"/>
                <w:sz w:val="20"/>
                <w:szCs w:val="20"/>
                <w:lang w:eastAsia="en-GB"/>
              </w:rPr>
              <w:t>Language(s) necessary for</w:t>
            </w:r>
            <w:r w:rsidR="00162FF7" w:rsidRPr="00CB6F20">
              <w:rPr>
                <w:rFonts w:ascii="Times New Roman" w:eastAsia="Times New Roman" w:hAnsi="Times New Roman"/>
                <w:sz w:val="20"/>
                <w:szCs w:val="20"/>
                <w:lang w:eastAsia="en-GB"/>
              </w:rPr>
              <w:t xml:space="preserve"> the performance of duties:</w:t>
            </w:r>
            <w:bookmarkStart w:id="0" w:name="_GoBack"/>
            <w:bookmarkEnd w:id="0"/>
            <w:r w:rsidR="00162FF7">
              <w:rPr>
                <w:rFonts w:ascii="Times New Roman" w:eastAsia="Times New Roman" w:hAnsi="Times New Roman"/>
                <w:sz w:val="20"/>
                <w:szCs w:val="20"/>
                <w:lang w:eastAsia="en-GB"/>
              </w:rPr>
              <w:t xml:space="preserve"> </w:t>
            </w:r>
            <w:r w:rsidR="00162FF7" w:rsidRPr="00162FF7">
              <w:rPr>
                <w:rFonts w:ascii="Times New Roman" w:eastAsia="Times New Roman" w:hAnsi="Times New Roman"/>
                <w:sz w:val="20"/>
                <w:szCs w:val="20"/>
                <w:lang w:eastAsia="en-GB"/>
              </w:rPr>
              <w:t xml:space="preserve">English is the main working language, so very good writing and oral skills in English are required; </w:t>
            </w:r>
            <w:proofErr w:type="gramStart"/>
            <w:r w:rsidR="00162FF7" w:rsidRPr="00162FF7">
              <w:rPr>
                <w:rFonts w:ascii="Times New Roman" w:eastAsia="Times New Roman" w:hAnsi="Times New Roman"/>
                <w:sz w:val="20"/>
                <w:szCs w:val="20"/>
                <w:lang w:eastAsia="en-GB"/>
              </w:rPr>
              <w:t>however</w:t>
            </w:r>
            <w:proofErr w:type="gramEnd"/>
            <w:r w:rsidR="00162FF7" w:rsidRPr="00162FF7">
              <w:rPr>
                <w:rFonts w:ascii="Times New Roman" w:eastAsia="Times New Roman" w:hAnsi="Times New Roman"/>
                <w:sz w:val="20"/>
                <w:szCs w:val="20"/>
                <w:lang w:eastAsia="en-GB"/>
              </w:rPr>
              <w:t xml:space="preserve"> sufficient knowledge of French or German will be an asset.</w:t>
            </w:r>
          </w:p>
          <w:p w:rsidR="00D604FC" w:rsidRDefault="00D604FC" w:rsidP="00C8629F">
            <w:pPr>
              <w:spacing w:after="0" w:line="240" w:lineRule="auto"/>
              <w:ind w:right="106"/>
              <w:jc w:val="both"/>
              <w:rPr>
                <w:rFonts w:ascii="Times New Roman" w:eastAsia="Times New Roman" w:hAnsi="Times New Roman"/>
                <w:sz w:val="20"/>
                <w:szCs w:val="20"/>
                <w:lang w:eastAsia="en-GB"/>
              </w:rPr>
            </w:pPr>
          </w:p>
          <w:p w:rsidR="00D604FC" w:rsidRPr="006F4CD6" w:rsidRDefault="00D604FC" w:rsidP="00C8629F">
            <w:pPr>
              <w:spacing w:after="0" w:line="240" w:lineRule="auto"/>
              <w:ind w:right="106"/>
              <w:jc w:val="both"/>
              <w:rPr>
                <w:rFonts w:ascii="Times New Roman" w:eastAsia="Times New Roman" w:hAnsi="Times New Roman"/>
                <w:sz w:val="20"/>
                <w:szCs w:val="20"/>
                <w:lang w:eastAsia="en-GB"/>
              </w:rPr>
            </w:pPr>
          </w:p>
        </w:tc>
      </w:tr>
      <w:tr w:rsidR="00D604FC" w:rsidRPr="00332F69" w:rsidTr="00EB5828">
        <w:trPr>
          <w:trHeight w:val="95"/>
        </w:trPr>
        <w:tc>
          <w:tcPr>
            <w:tcW w:w="392" w:type="dxa"/>
            <w:tcBorders>
              <w:left w:val="single" w:sz="4" w:space="0" w:color="auto"/>
            </w:tcBorders>
            <w:shd w:val="clear" w:color="auto" w:fill="auto"/>
          </w:tcPr>
          <w:p w:rsidR="00D604FC" w:rsidRPr="006F4CD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332F69" w:rsidRDefault="00D604FC" w:rsidP="00287D78">
            <w:pPr>
              <w:spacing w:after="0" w:line="240" w:lineRule="auto"/>
              <w:ind w:right="161"/>
              <w:jc w:val="both"/>
              <w:rPr>
                <w:rFonts w:ascii="Times New Roman" w:eastAsia="Times New Roman" w:hAnsi="Times New Roman"/>
                <w:b/>
                <w:sz w:val="20"/>
                <w:szCs w:val="20"/>
                <w:lang w:eastAsia="en-GB"/>
              </w:rPr>
            </w:pPr>
          </w:p>
        </w:tc>
      </w:tr>
      <w:tr w:rsidR="00D604FC" w:rsidRPr="00332F69" w:rsidTr="00EB5828">
        <w:tc>
          <w:tcPr>
            <w:tcW w:w="392" w:type="dxa"/>
            <w:tcBorders>
              <w:left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054451" w:rsidRDefault="00D604F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D604FC" w:rsidRPr="00332F69" w:rsidTr="00EB5828">
        <w:tc>
          <w:tcPr>
            <w:tcW w:w="392" w:type="dxa"/>
            <w:tcBorders>
              <w:top w:val="single" w:sz="4" w:space="0" w:color="auto"/>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604FC" w:rsidRDefault="00D604FC" w:rsidP="00BD751C">
            <w:pPr>
              <w:spacing w:after="0" w:line="240" w:lineRule="auto"/>
              <w:ind w:right="175"/>
              <w:jc w:val="both"/>
              <w:rPr>
                <w:rFonts w:ascii="Times New Roman" w:eastAsia="Times New Roman" w:hAnsi="Times New Roman"/>
                <w:b/>
                <w:color w:val="FF0000"/>
                <w:sz w:val="20"/>
                <w:szCs w:val="20"/>
                <w:lang w:eastAsia="en-GB"/>
              </w:rPr>
            </w:pPr>
          </w:p>
          <w:p w:rsidR="00D604FC" w:rsidRPr="007D5339" w:rsidRDefault="00D604FC"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D604FC" w:rsidRPr="00BC7E62" w:rsidRDefault="00D604FC"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t>
            </w:r>
            <w:proofErr w:type="gramStart"/>
            <w:r w:rsidRPr="00332F69">
              <w:rPr>
                <w:rFonts w:ascii="Times New Roman" w:eastAsia="Times New Roman" w:hAnsi="Times New Roman"/>
                <w:sz w:val="20"/>
                <w:szCs w:val="20"/>
                <w:lang w:eastAsia="en-GB"/>
              </w:rPr>
              <w:t>will be requested</w:t>
            </w:r>
            <w:proofErr w:type="gramEnd"/>
            <w:r w:rsidRPr="00332F69">
              <w:rPr>
                <w:rFonts w:ascii="Times New Roman" w:eastAsia="Times New Roman" w:hAnsi="Times New Roman"/>
                <w:sz w:val="20"/>
                <w:szCs w:val="20"/>
                <w:lang w:eastAsia="en-GB"/>
              </w:rPr>
              <w:t xml:space="preserve"> at a later stage. </w:t>
            </w:r>
          </w:p>
        </w:tc>
      </w:tr>
      <w:tr w:rsidR="00D604FC" w:rsidRPr="00332F69" w:rsidTr="00EB5828">
        <w:tc>
          <w:tcPr>
            <w:tcW w:w="392" w:type="dxa"/>
            <w:tcBorders>
              <w:left w:val="single" w:sz="4" w:space="0" w:color="auto"/>
              <w:bottom w:val="single" w:sz="4" w:space="0" w:color="auto"/>
            </w:tcBorders>
            <w:shd w:val="clear" w:color="auto" w:fill="auto"/>
          </w:tcPr>
          <w:p w:rsidR="00D604FC" w:rsidRPr="00BC7E62" w:rsidRDefault="00D604F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D604FC" w:rsidRDefault="00D604FC"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t>
            </w:r>
            <w:proofErr w:type="gramStart"/>
            <w:r w:rsidRPr="00332F69">
              <w:rPr>
                <w:rFonts w:ascii="Times New Roman" w:eastAsia="Times New Roman" w:hAnsi="Times New Roman"/>
                <w:sz w:val="20"/>
                <w:szCs w:val="20"/>
                <w:lang w:eastAsia="en-GB"/>
              </w:rPr>
              <w:t>will be informed</w:t>
            </w:r>
            <w:proofErr w:type="gramEnd"/>
            <w:r w:rsidRPr="00332F69">
              <w:rPr>
                <w:rFonts w:ascii="Times New Roman" w:eastAsia="Times New Roman" w:hAnsi="Times New Roman"/>
                <w:sz w:val="20"/>
                <w:szCs w:val="20"/>
                <w:lang w:eastAsia="en-GB"/>
              </w:rPr>
              <w:t xml:space="preserve"> of the follow-up of their application by the unit concerned.</w:t>
            </w:r>
          </w:p>
          <w:p w:rsidR="00D604FC" w:rsidRPr="00332F69" w:rsidRDefault="00D604FC" w:rsidP="008D1100">
            <w:pPr>
              <w:spacing w:after="0" w:line="240" w:lineRule="auto"/>
              <w:ind w:right="175"/>
              <w:jc w:val="both"/>
              <w:rPr>
                <w:rFonts w:ascii="Times New Roman" w:eastAsia="Times New Roman" w:hAnsi="Times New Roman"/>
                <w:b/>
                <w:color w:val="FF0000"/>
                <w:sz w:val="20"/>
                <w:szCs w:val="20"/>
                <w:lang w:eastAsia="en-GB"/>
              </w:rPr>
            </w:pPr>
          </w:p>
        </w:tc>
      </w:tr>
      <w:tr w:rsidR="00D604FC" w:rsidRPr="00332F69" w:rsidTr="006F4CD6">
        <w:tc>
          <w:tcPr>
            <w:tcW w:w="392" w:type="dxa"/>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Default="00D604FC" w:rsidP="00BD751C">
            <w:pPr>
              <w:spacing w:after="0" w:line="240" w:lineRule="auto"/>
              <w:ind w:right="175"/>
              <w:jc w:val="both"/>
              <w:rPr>
                <w:rFonts w:ascii="Times New Roman" w:eastAsia="Times New Roman" w:hAnsi="Times New Roman"/>
                <w:b/>
                <w:sz w:val="20"/>
                <w:szCs w:val="20"/>
                <w:lang w:eastAsia="en-GB"/>
              </w:rPr>
            </w:pPr>
          </w:p>
          <w:p w:rsidR="00162FF7" w:rsidRDefault="00162FF7" w:rsidP="00BD751C">
            <w:pPr>
              <w:spacing w:after="0" w:line="240" w:lineRule="auto"/>
              <w:ind w:right="175"/>
              <w:jc w:val="both"/>
              <w:rPr>
                <w:rFonts w:ascii="Times New Roman" w:eastAsia="Times New Roman" w:hAnsi="Times New Roman"/>
                <w:b/>
                <w:sz w:val="20"/>
                <w:szCs w:val="20"/>
                <w:lang w:eastAsia="en-GB"/>
              </w:rPr>
            </w:pPr>
          </w:p>
          <w:p w:rsidR="00162FF7" w:rsidRDefault="00162FF7" w:rsidP="00BD751C">
            <w:pPr>
              <w:spacing w:after="0" w:line="240" w:lineRule="auto"/>
              <w:ind w:right="175"/>
              <w:jc w:val="both"/>
              <w:rPr>
                <w:rFonts w:ascii="Times New Roman" w:eastAsia="Times New Roman" w:hAnsi="Times New Roman"/>
                <w:b/>
                <w:sz w:val="20"/>
                <w:szCs w:val="20"/>
                <w:lang w:eastAsia="en-GB"/>
              </w:rPr>
            </w:pPr>
          </w:p>
          <w:p w:rsidR="00162FF7" w:rsidRPr="00332F69" w:rsidRDefault="00162FF7" w:rsidP="00BD751C">
            <w:pPr>
              <w:spacing w:after="0" w:line="240" w:lineRule="auto"/>
              <w:ind w:right="175"/>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lastRenderedPageBreak/>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D604FC" w:rsidRPr="00332F69" w:rsidTr="00EB5828">
        <w:tc>
          <w:tcPr>
            <w:tcW w:w="392" w:type="dxa"/>
            <w:tcBorders>
              <w:top w:val="single" w:sz="4" w:space="0" w:color="auto"/>
              <w:left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D604FC" w:rsidRDefault="00D604FC" w:rsidP="008B3217">
            <w:pPr>
              <w:spacing w:after="0" w:line="240" w:lineRule="auto"/>
              <w:ind w:right="175"/>
              <w:jc w:val="both"/>
              <w:rPr>
                <w:rFonts w:ascii="Times New Roman" w:eastAsia="Times New Roman" w:hAnsi="Times New Roman"/>
                <w:sz w:val="20"/>
                <w:szCs w:val="20"/>
                <w:lang w:eastAsia="en-GB"/>
              </w:rPr>
            </w:pPr>
          </w:p>
          <w:p w:rsidR="00D604FC" w:rsidRDefault="00D604FC"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D604FC" w:rsidRPr="00332F69" w:rsidRDefault="00CB6F20" w:rsidP="008B3217">
            <w:pPr>
              <w:spacing w:after="0" w:line="240" w:lineRule="auto"/>
              <w:ind w:right="175"/>
              <w:jc w:val="both"/>
              <w:rPr>
                <w:rFonts w:ascii="Times New Roman" w:eastAsia="Times New Roman" w:hAnsi="Times New Roman"/>
                <w:sz w:val="20"/>
                <w:szCs w:val="20"/>
                <w:lang w:eastAsia="en-GB"/>
              </w:rPr>
            </w:pPr>
            <w:hyperlink r:id="rId10" w:history="1">
              <w:r w:rsidR="00D604FC" w:rsidRPr="003B19B6">
                <w:rPr>
                  <w:rStyle w:val="Hyperlink"/>
                  <w:rFonts w:ascii="Times New Roman" w:eastAsia="Times New Roman" w:hAnsi="Times New Roman"/>
                  <w:sz w:val="20"/>
                  <w:szCs w:val="20"/>
                  <w:lang w:eastAsia="en-GB"/>
                </w:rPr>
                <w:t>http://ec.europa.eu/civil_service/job/sne/index_en.htm</w:t>
              </w:r>
            </w:hyperlink>
            <w:r w:rsidR="00D604FC" w:rsidRPr="00332F69">
              <w:rPr>
                <w:rFonts w:ascii="Times New Roman" w:eastAsia="Times New Roman" w:hAnsi="Times New Roman"/>
                <w:sz w:val="20"/>
                <w:szCs w:val="20"/>
                <w:lang w:eastAsia="en-GB"/>
              </w:rPr>
              <w:t>.</w:t>
            </w:r>
          </w:p>
          <w:p w:rsidR="00D604FC" w:rsidRPr="00BC7E62" w:rsidRDefault="00D604F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D604FC" w:rsidRPr="00BC7E62" w:rsidRDefault="00D604F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D604FC" w:rsidRDefault="00D604F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D604FC" w:rsidRPr="00332F69" w:rsidRDefault="00D604F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D604FC" w:rsidRPr="00332F69" w:rsidRDefault="00D604FC" w:rsidP="008B3217">
            <w:pPr>
              <w:spacing w:after="0" w:line="240" w:lineRule="auto"/>
              <w:ind w:right="175"/>
              <w:jc w:val="both"/>
              <w:rPr>
                <w:rFonts w:ascii="Times New Roman" w:eastAsia="Times New Roman" w:hAnsi="Times New Roman"/>
                <w:sz w:val="20"/>
                <w:szCs w:val="20"/>
                <w:lang w:eastAsia="en-GB"/>
              </w:rPr>
            </w:pPr>
          </w:p>
        </w:tc>
      </w:tr>
      <w:tr w:rsidR="00D604FC" w:rsidRPr="00332F69" w:rsidTr="002935BA">
        <w:tc>
          <w:tcPr>
            <w:tcW w:w="392" w:type="dxa"/>
            <w:tcBorders>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D604FC" w:rsidRPr="00332F69" w:rsidRDefault="00D604FC" w:rsidP="00BD751C">
            <w:pPr>
              <w:spacing w:after="0" w:line="240" w:lineRule="auto"/>
              <w:ind w:left="473"/>
              <w:jc w:val="both"/>
              <w:rPr>
                <w:rFonts w:ascii="Times New Roman" w:eastAsia="Times New Roman" w:hAnsi="Times New Roman"/>
                <w:sz w:val="20"/>
                <w:szCs w:val="20"/>
                <w:lang w:eastAsia="en-GB"/>
              </w:rPr>
            </w:pPr>
          </w:p>
        </w:tc>
      </w:tr>
      <w:tr w:rsidR="00D604F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D604FC" w:rsidRPr="00332F69" w:rsidTr="002935BA">
        <w:tc>
          <w:tcPr>
            <w:tcW w:w="392" w:type="dxa"/>
            <w:tcBorders>
              <w:top w:val="single" w:sz="4" w:space="0" w:color="auto"/>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D604FC" w:rsidRPr="003B19B6" w:rsidRDefault="00D604F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D604FC" w:rsidRPr="003B19B6" w:rsidRDefault="00D604FC"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D604FC" w:rsidRPr="003B19B6" w:rsidRDefault="00D604F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D604FC" w:rsidRPr="003B19B6" w:rsidRDefault="00D604F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D604FC" w:rsidRPr="00332F69" w:rsidTr="002935BA">
        <w:trPr>
          <w:trHeight w:val="473"/>
        </w:trPr>
        <w:tc>
          <w:tcPr>
            <w:tcW w:w="392" w:type="dxa"/>
            <w:vMerge w:val="restart"/>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604FC" w:rsidRPr="00332F69" w:rsidRDefault="00D604F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D604FC" w:rsidRPr="00332F69" w:rsidTr="00453D9E">
        <w:trPr>
          <w:trHeight w:val="64"/>
        </w:trPr>
        <w:tc>
          <w:tcPr>
            <w:tcW w:w="392" w:type="dxa"/>
            <w:vMerge/>
            <w:tcBorders>
              <w:left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D604FC" w:rsidRPr="00332F69" w:rsidRDefault="00D604FC"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D604FC" w:rsidRDefault="00D604FC" w:rsidP="008366EA">
      <w:pPr>
        <w:sectPr w:rsidR="00D604FC" w:rsidSect="006F2456">
          <w:headerReference w:type="default" r:id="rId14"/>
          <w:footerReference w:type="default" r:id="rId15"/>
          <w:pgSz w:w="11906" w:h="16838" w:code="9"/>
          <w:pgMar w:top="1440" w:right="238" w:bottom="1440" w:left="1797" w:header="720" w:footer="567" w:gutter="0"/>
          <w:pgNumType w:start="1"/>
          <w:cols w:space="720"/>
        </w:sectPr>
      </w:pPr>
    </w:p>
    <w:p w:rsidR="00D604FC" w:rsidRDefault="00D604FC" w:rsidP="008366EA">
      <w:pPr>
        <w:sectPr w:rsidR="00D604FC" w:rsidSect="006F2456">
          <w:headerReference w:type="default" r:id="rId16"/>
          <w:footerReference w:type="default" r:id="rId17"/>
          <w:type w:val="continuous"/>
          <w:pgSz w:w="11906" w:h="16838" w:code="9"/>
          <w:pgMar w:top="1440" w:right="238" w:bottom="1440" w:left="1797" w:header="720" w:footer="567" w:gutter="0"/>
          <w:cols w:space="720"/>
        </w:sectPr>
      </w:pPr>
    </w:p>
    <w:p w:rsidR="00D604FC" w:rsidRPr="00CC0C6C" w:rsidRDefault="00D604FC" w:rsidP="008366EA"/>
    <w:sectPr w:rsidR="00D604FC" w:rsidRPr="00CC0C6C" w:rsidSect="00D604FC">
      <w:headerReference w:type="default" r:id="rId18"/>
      <w:footerReference w:type="default" r:id="rId19"/>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614" w:rsidRDefault="00D60614" w:rsidP="00BD751C">
      <w:pPr>
        <w:spacing w:after="0" w:line="240" w:lineRule="auto"/>
      </w:pPr>
      <w:r>
        <w:separator/>
      </w:r>
    </w:p>
  </w:endnote>
  <w:endnote w:type="continuationSeparator" w:id="0">
    <w:p w:rsidR="00D60614" w:rsidRDefault="00D60614"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Default="00D604FC"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Default="00D604FC"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614" w:rsidRDefault="00D60614" w:rsidP="00BD751C">
      <w:pPr>
        <w:spacing w:after="0" w:line="240" w:lineRule="auto"/>
      </w:pPr>
      <w:r>
        <w:separator/>
      </w:r>
    </w:p>
  </w:footnote>
  <w:footnote w:type="continuationSeparator" w:id="0">
    <w:p w:rsidR="00D60614" w:rsidRDefault="00D60614" w:rsidP="00BD751C">
      <w:pPr>
        <w:spacing w:after="0" w:line="240" w:lineRule="auto"/>
      </w:pPr>
      <w:r>
        <w:continuationSeparator/>
      </w:r>
    </w:p>
  </w:footnote>
  <w:footnote w:id="1">
    <w:p w:rsidR="00D604FC" w:rsidRPr="008366EA" w:rsidRDefault="00D604FC"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Pr="00387C71" w:rsidRDefault="00D604FC"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Pr="00387C71" w:rsidRDefault="00D604FC"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5D1"/>
    <w:multiLevelType w:val="hybridMultilevel"/>
    <w:tmpl w:val="A3B4ACAC"/>
    <w:lvl w:ilvl="0" w:tplc="D62CE3A8">
      <w:start w:val="1"/>
      <w:numFmt w:val="bullet"/>
      <w:lvlText w:val=""/>
      <w:lvlJc w:val="left"/>
      <w:pPr>
        <w:ind w:left="360" w:hanging="360"/>
      </w:pPr>
      <w:rPr>
        <w:rFonts w:ascii="Symbol" w:hAnsi="Symbol" w:hint="default"/>
        <w:lang w:val="e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4451"/>
    <w:rsid w:val="00057F4F"/>
    <w:rsid w:val="000A7427"/>
    <w:rsid w:val="000E138F"/>
    <w:rsid w:val="000F2640"/>
    <w:rsid w:val="001371CF"/>
    <w:rsid w:val="0014188F"/>
    <w:rsid w:val="00145BCB"/>
    <w:rsid w:val="00145EE4"/>
    <w:rsid w:val="00162FF7"/>
    <w:rsid w:val="001E345D"/>
    <w:rsid w:val="001F14C1"/>
    <w:rsid w:val="00261EF9"/>
    <w:rsid w:val="00287D78"/>
    <w:rsid w:val="002935BA"/>
    <w:rsid w:val="002D5940"/>
    <w:rsid w:val="002E34CE"/>
    <w:rsid w:val="002E66AB"/>
    <w:rsid w:val="00332F69"/>
    <w:rsid w:val="00342D8C"/>
    <w:rsid w:val="00361696"/>
    <w:rsid w:val="00387C71"/>
    <w:rsid w:val="003A4276"/>
    <w:rsid w:val="003B19B6"/>
    <w:rsid w:val="003C0504"/>
    <w:rsid w:val="003F056A"/>
    <w:rsid w:val="00404B82"/>
    <w:rsid w:val="00411755"/>
    <w:rsid w:val="00412FA0"/>
    <w:rsid w:val="00441A99"/>
    <w:rsid w:val="004506F7"/>
    <w:rsid w:val="00453D9E"/>
    <w:rsid w:val="0048678D"/>
    <w:rsid w:val="004B040B"/>
    <w:rsid w:val="00520A0B"/>
    <w:rsid w:val="00536898"/>
    <w:rsid w:val="005516E0"/>
    <w:rsid w:val="00570D71"/>
    <w:rsid w:val="00574C28"/>
    <w:rsid w:val="005B40EF"/>
    <w:rsid w:val="00616596"/>
    <w:rsid w:val="006268C0"/>
    <w:rsid w:val="00651369"/>
    <w:rsid w:val="0065789A"/>
    <w:rsid w:val="00684935"/>
    <w:rsid w:val="00686216"/>
    <w:rsid w:val="006C37C7"/>
    <w:rsid w:val="006D6539"/>
    <w:rsid w:val="006E030E"/>
    <w:rsid w:val="006F2456"/>
    <w:rsid w:val="006F4CD6"/>
    <w:rsid w:val="0071040B"/>
    <w:rsid w:val="00737799"/>
    <w:rsid w:val="00745410"/>
    <w:rsid w:val="007511C2"/>
    <w:rsid w:val="007548D0"/>
    <w:rsid w:val="00781ECE"/>
    <w:rsid w:val="007A5ECA"/>
    <w:rsid w:val="007D5339"/>
    <w:rsid w:val="007F2035"/>
    <w:rsid w:val="00802890"/>
    <w:rsid w:val="008366EA"/>
    <w:rsid w:val="008419C9"/>
    <w:rsid w:val="00856333"/>
    <w:rsid w:val="00860D8E"/>
    <w:rsid w:val="0087662B"/>
    <w:rsid w:val="00881495"/>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50D99"/>
    <w:rsid w:val="00BB2457"/>
    <w:rsid w:val="00BB45A7"/>
    <w:rsid w:val="00BC7E62"/>
    <w:rsid w:val="00BD751C"/>
    <w:rsid w:val="00BE1AE6"/>
    <w:rsid w:val="00BF1B0E"/>
    <w:rsid w:val="00BF3449"/>
    <w:rsid w:val="00BF50E6"/>
    <w:rsid w:val="00C23619"/>
    <w:rsid w:val="00C3694E"/>
    <w:rsid w:val="00C45BDC"/>
    <w:rsid w:val="00C576B5"/>
    <w:rsid w:val="00C61183"/>
    <w:rsid w:val="00C8629F"/>
    <w:rsid w:val="00C87A97"/>
    <w:rsid w:val="00C9554A"/>
    <w:rsid w:val="00CA71F8"/>
    <w:rsid w:val="00CB1296"/>
    <w:rsid w:val="00CB3E07"/>
    <w:rsid w:val="00CB6F20"/>
    <w:rsid w:val="00CC0C6C"/>
    <w:rsid w:val="00CE3DBA"/>
    <w:rsid w:val="00CF475A"/>
    <w:rsid w:val="00D4186B"/>
    <w:rsid w:val="00D47D64"/>
    <w:rsid w:val="00D604FC"/>
    <w:rsid w:val="00D60614"/>
    <w:rsid w:val="00D65031"/>
    <w:rsid w:val="00D9712C"/>
    <w:rsid w:val="00DB3746"/>
    <w:rsid w:val="00DD3962"/>
    <w:rsid w:val="00E021F8"/>
    <w:rsid w:val="00E062C6"/>
    <w:rsid w:val="00E24B56"/>
    <w:rsid w:val="00E56080"/>
    <w:rsid w:val="00E934A5"/>
    <w:rsid w:val="00E9672F"/>
    <w:rsid w:val="00EA29AF"/>
    <w:rsid w:val="00EB5828"/>
    <w:rsid w:val="00EC5250"/>
    <w:rsid w:val="00F0103B"/>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FCAD24A-D0CF-4F78-844C-25833049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162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FF7"/>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c.SIEVERS@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4866B-4836-40D8-8619-78D64C6D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1126</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7311</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(HR)</cp:lastModifiedBy>
  <cp:revision>4</cp:revision>
  <cp:lastPrinted>2013-01-11T14:28:00Z</cp:lastPrinted>
  <dcterms:created xsi:type="dcterms:W3CDTF">2018-08-29T09:36:00Z</dcterms:created>
  <dcterms:modified xsi:type="dcterms:W3CDTF">2018-08-31T09:24:00Z</dcterms:modified>
</cp:coreProperties>
</file>