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8E" w:rsidRPr="007464EA" w:rsidRDefault="00F3758E" w:rsidP="007E7686">
      <w:pPr>
        <w:pStyle w:val="BodyText"/>
        <w:rPr>
          <w:rFonts w:ascii="Times New Roman" w:hAnsi="Times New Roman" w:cs="Times New Roman"/>
          <w:sz w:val="18"/>
          <w:szCs w:val="18"/>
          <w:lang w:val="en-US"/>
        </w:rPr>
      </w:pPr>
    </w:p>
    <w:p w:rsidR="00F3758E" w:rsidRPr="006C0E98" w:rsidRDefault="00F3758E" w:rsidP="007E7686">
      <w:pPr>
        <w:pStyle w:val="BodyText"/>
        <w:rPr>
          <w:rFonts w:ascii="Times New Roman" w:hAnsi="Times New Roman" w:cs="Times New Roman"/>
          <w:sz w:val="18"/>
          <w:szCs w:val="18"/>
          <w:lang w:val="fr-BE"/>
        </w:rPr>
      </w:pPr>
    </w:p>
    <w:p w:rsidR="00F3758E" w:rsidRPr="00ED0930" w:rsidRDefault="00BF5AD4" w:rsidP="007E7686">
      <w:pPr>
        <w:pStyle w:val="BodyText"/>
        <w:rPr>
          <w:rFonts w:ascii="Times New Roman" w:hAnsi="Times New Roman" w:cs="Times New Roman"/>
          <w:sz w:val="18"/>
          <w:szCs w:val="18"/>
          <w:lang w:val="fr-BE"/>
        </w:rPr>
      </w:pPr>
      <w:r w:rsidRPr="00ED0930">
        <w:rPr>
          <w:rFonts w:ascii="Times New Roman" w:hAnsi="Times New Roman" w:cs="Times New Roman"/>
          <w:noProof/>
          <w:sz w:val="18"/>
          <w:szCs w:val="18"/>
          <w:lang w:val="en-US"/>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1590675" cy="1152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anchor>
        </w:drawing>
      </w:r>
    </w:p>
    <w:p w:rsidR="00F3758E" w:rsidRPr="00ED0930" w:rsidRDefault="00F457C2" w:rsidP="007E7686">
      <w:pPr>
        <w:ind w:left="1799" w:right="508"/>
        <w:rPr>
          <w:rFonts w:ascii="Times New Roman" w:hAnsi="Times New Roman" w:cs="Times New Roman"/>
          <w:b/>
          <w:sz w:val="18"/>
          <w:szCs w:val="18"/>
          <w:lang w:val="fr-BE"/>
        </w:rPr>
      </w:pPr>
      <w:r w:rsidRPr="00ED0930">
        <w:rPr>
          <w:rFonts w:ascii="Times New Roman" w:hAnsi="Times New Roman"/>
          <w:b/>
          <w:sz w:val="18"/>
          <w:szCs w:val="18"/>
          <w:lang w:val="fr-BE"/>
        </w:rPr>
        <w:t>Supplément au Journal officiel de l'Union européenne</w:t>
      </w:r>
    </w:p>
    <w:p w:rsidR="00F3758E" w:rsidRPr="00ED0930" w:rsidRDefault="00F457C2" w:rsidP="007E7686">
      <w:pPr>
        <w:ind w:left="1799" w:right="508"/>
        <w:rPr>
          <w:rFonts w:ascii="Times New Roman" w:hAnsi="Times New Roman" w:cs="Times New Roman"/>
          <w:sz w:val="18"/>
          <w:szCs w:val="18"/>
          <w:lang w:val="fr-BE"/>
        </w:rPr>
      </w:pPr>
      <w:r w:rsidRPr="00ED0930">
        <w:rPr>
          <w:rFonts w:ascii="Times New Roman" w:hAnsi="Times New Roman"/>
          <w:sz w:val="18"/>
          <w:szCs w:val="18"/>
          <w:lang w:val="fr-BE"/>
        </w:rPr>
        <w:t xml:space="preserve">Informations et formulaires en ligne:   </w:t>
      </w:r>
      <w:hyperlink r:id="rId9">
        <w:r w:rsidRPr="00ED0930">
          <w:rPr>
            <w:rFonts w:ascii="Times New Roman" w:hAnsi="Times New Roman"/>
            <w:sz w:val="18"/>
            <w:szCs w:val="18"/>
            <w:u w:val="single"/>
            <w:lang w:val="fr-BE"/>
          </w:rPr>
          <w:t>http://simap.ted.europa.eu</w:t>
        </w:r>
      </w:hyperlink>
    </w:p>
    <w:p w:rsidR="00F3758E" w:rsidRPr="00ED0930" w:rsidRDefault="00F3758E" w:rsidP="007E7686">
      <w:pPr>
        <w:pStyle w:val="BodyText"/>
        <w:rPr>
          <w:rFonts w:ascii="Times New Roman" w:hAnsi="Times New Roman" w:cs="Times New Roman"/>
          <w:sz w:val="18"/>
          <w:szCs w:val="18"/>
          <w:lang w:val="fr-BE"/>
        </w:rPr>
      </w:pPr>
    </w:p>
    <w:p w:rsidR="00F3758E" w:rsidRPr="00ED0930" w:rsidRDefault="00F3758E" w:rsidP="007E7686">
      <w:pPr>
        <w:pStyle w:val="BodyText"/>
        <w:rPr>
          <w:rFonts w:ascii="Times New Roman" w:hAnsi="Times New Roman" w:cs="Times New Roman"/>
          <w:sz w:val="18"/>
          <w:szCs w:val="18"/>
          <w:lang w:val="fr-BE"/>
        </w:rPr>
      </w:pPr>
    </w:p>
    <w:p w:rsidR="00F3758E" w:rsidRPr="00ED0930" w:rsidRDefault="00F3758E" w:rsidP="007E7686">
      <w:pPr>
        <w:pStyle w:val="BodyText"/>
        <w:rPr>
          <w:rFonts w:ascii="Times New Roman" w:hAnsi="Times New Roman" w:cs="Times New Roman"/>
          <w:sz w:val="18"/>
          <w:szCs w:val="18"/>
          <w:lang w:val="fr-BE"/>
        </w:rPr>
      </w:pPr>
    </w:p>
    <w:p w:rsidR="004346D6" w:rsidRPr="00ED0930" w:rsidRDefault="004346D6" w:rsidP="007E7686">
      <w:pPr>
        <w:ind w:left="258"/>
        <w:jc w:val="center"/>
        <w:rPr>
          <w:rFonts w:ascii="Times New Roman" w:hAnsi="Times New Roman" w:cs="Times New Roman"/>
          <w:b/>
          <w:sz w:val="18"/>
          <w:szCs w:val="18"/>
          <w:lang w:val="fr-BE"/>
        </w:rPr>
      </w:pPr>
      <w:r w:rsidRPr="00ED0930">
        <w:rPr>
          <w:rFonts w:ascii="Times New Roman" w:hAnsi="Times New Roman"/>
          <w:b/>
          <w:sz w:val="18"/>
          <w:szCs w:val="18"/>
          <w:lang w:val="fr-BE"/>
        </w:rPr>
        <w:t>AVIS DE MARCHE</w:t>
      </w:r>
    </w:p>
    <w:p w:rsidR="004346D6" w:rsidRPr="00ED0930" w:rsidRDefault="004346D6" w:rsidP="009E7F0B">
      <w:pPr>
        <w:ind w:left="2410"/>
        <w:jc w:val="center"/>
        <w:rPr>
          <w:rFonts w:ascii="Times New Roman" w:hAnsi="Times New Roman" w:cs="Times New Roman"/>
          <w:b/>
          <w:sz w:val="18"/>
          <w:szCs w:val="18"/>
          <w:lang w:val="fr-BE"/>
        </w:rPr>
      </w:pPr>
      <w:r w:rsidRPr="00ED0930">
        <w:rPr>
          <w:rFonts w:ascii="Times New Roman" w:hAnsi="Times New Roman"/>
          <w:b/>
          <w:sz w:val="18"/>
          <w:szCs w:val="18"/>
          <w:lang w:val="fr-BE"/>
        </w:rPr>
        <w:t>Directive 2014/24/UE / Loi sur les marchés publics</w:t>
      </w:r>
    </w:p>
    <w:p w:rsidR="009E7F0B" w:rsidRPr="00ED0930" w:rsidRDefault="009E7F0B" w:rsidP="007E7686">
      <w:pPr>
        <w:ind w:right="-12"/>
        <w:rPr>
          <w:rFonts w:ascii="Times New Roman" w:hAnsi="Times New Roman"/>
          <w:sz w:val="18"/>
          <w:szCs w:val="18"/>
          <w:bdr w:val="single" w:sz="4" w:space="0" w:color="auto"/>
          <w:lang w:val="fr-BE"/>
        </w:rPr>
      </w:pPr>
    </w:p>
    <w:p w:rsidR="004346D6" w:rsidRPr="00ED0930" w:rsidRDefault="00662F33" w:rsidP="007E7686">
      <w:pPr>
        <w:ind w:right="-12"/>
        <w:rPr>
          <w:rFonts w:ascii="Times New Roman" w:hAnsi="Times New Roman" w:cs="Times New Roman"/>
          <w:sz w:val="18"/>
          <w:szCs w:val="18"/>
          <w:lang w:val="fr-BE"/>
        </w:rPr>
      </w:pPr>
      <w:r w:rsidRPr="00ED0930">
        <w:rPr>
          <w:rFonts w:ascii="Times New Roman" w:hAnsi="Times New Roman"/>
          <w:sz w:val="18"/>
          <w:szCs w:val="18"/>
          <w:lang w:val="fr-BE"/>
        </w:rPr>
        <w:t xml:space="preserve">□ </w:t>
      </w:r>
      <w:r w:rsidR="004346D6" w:rsidRPr="00ED0930">
        <w:rPr>
          <w:rFonts w:ascii="Times New Roman" w:hAnsi="Times New Roman"/>
          <w:sz w:val="18"/>
          <w:szCs w:val="18"/>
          <w:lang w:val="fr-BE"/>
        </w:rPr>
        <w:t xml:space="preserve">Projet d’avis </w:t>
      </w:r>
    </w:p>
    <w:p w:rsidR="00F3758E" w:rsidRPr="00ED0930" w:rsidRDefault="00662F33" w:rsidP="007E7686">
      <w:pPr>
        <w:rPr>
          <w:rFonts w:ascii="Times New Roman" w:hAnsi="Times New Roman"/>
          <w:sz w:val="18"/>
          <w:szCs w:val="18"/>
          <w:lang w:val="fr-BE"/>
        </w:rPr>
      </w:pPr>
      <w:r w:rsidRPr="00ED0930">
        <w:rPr>
          <w:rFonts w:ascii="Times New Roman" w:hAnsi="Times New Roman"/>
          <w:sz w:val="18"/>
          <w:szCs w:val="18"/>
          <w:bdr w:val="single" w:sz="4" w:space="0" w:color="auto"/>
          <w:lang w:val="fr-BE"/>
        </w:rPr>
        <w:sym w:font="Wingdings" w:char="F078"/>
      </w:r>
      <w:r w:rsidR="00F457C2" w:rsidRPr="00ED0930">
        <w:rPr>
          <w:rFonts w:ascii="Times New Roman" w:hAnsi="Times New Roman"/>
          <w:sz w:val="18"/>
          <w:szCs w:val="18"/>
          <w:lang w:val="fr-BE"/>
        </w:rPr>
        <w:t>Avis à publier</w:t>
      </w:r>
    </w:p>
    <w:p w:rsidR="009E7F0B" w:rsidRPr="00ED0930" w:rsidRDefault="009E7F0B" w:rsidP="007E7686">
      <w:pPr>
        <w:rPr>
          <w:rFonts w:ascii="Times New Roman" w:hAnsi="Times New Roman" w:cs="Times New Roman"/>
          <w:sz w:val="18"/>
          <w:szCs w:val="18"/>
          <w:lang w:val="fr-BE"/>
        </w:rPr>
      </w:pPr>
    </w:p>
    <w:p w:rsidR="00F3758E" w:rsidRPr="00ED0930" w:rsidRDefault="00F457C2" w:rsidP="007E7686">
      <w:pPr>
        <w:pStyle w:val="Heading1"/>
        <w:spacing w:before="0"/>
        <w:rPr>
          <w:b/>
          <w:sz w:val="18"/>
          <w:szCs w:val="18"/>
          <w:lang w:val="fr-BE"/>
        </w:rPr>
      </w:pPr>
      <w:r w:rsidRPr="00ED0930">
        <w:rPr>
          <w:b/>
          <w:szCs w:val="18"/>
          <w:lang w:val="fr-BE"/>
        </w:rPr>
        <w:t>SECTION I: POUVOIR ADJUDICATEUR</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73"/>
        <w:gridCol w:w="974"/>
        <w:gridCol w:w="813"/>
        <w:gridCol w:w="1785"/>
        <w:gridCol w:w="1945"/>
      </w:tblGrid>
      <w:tr w:rsidR="00F3758E" w:rsidRPr="00ED0930" w:rsidTr="00DF36FA">
        <w:trPr>
          <w:cantSplit/>
        </w:trPr>
        <w:tc>
          <w:tcPr>
            <w:tcW w:w="9090" w:type="dxa"/>
            <w:gridSpan w:val="5"/>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I.1) Nom et adresses ¹ (identifier tous les pouvoirs adjudicateurs responsables de la procédure)</w:t>
            </w:r>
          </w:p>
        </w:tc>
      </w:tr>
      <w:tr w:rsidR="00F3758E" w:rsidRPr="00ED0930" w:rsidTr="00DF36FA">
        <w:trPr>
          <w:cantSplit/>
        </w:trPr>
        <w:tc>
          <w:tcPr>
            <w:tcW w:w="5360" w:type="dxa"/>
            <w:gridSpan w:val="3"/>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Nom officiel:</w:t>
            </w:r>
          </w:p>
          <w:p w:rsidR="00F3758E" w:rsidRPr="00ED0930" w:rsidRDefault="00F457C2" w:rsidP="007E7686">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Représentation permanente de la République de Bulgarie auprès de l’Union européenne - Bruxelles</w:t>
            </w:r>
          </w:p>
        </w:tc>
        <w:tc>
          <w:tcPr>
            <w:tcW w:w="3730" w:type="dxa"/>
            <w:gridSpan w:val="2"/>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Numéro national d'identification: ²</w:t>
            </w:r>
          </w:p>
          <w:p w:rsidR="00F3758E" w:rsidRPr="00ED0930" w:rsidRDefault="00F457C2" w:rsidP="007E7686">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000695228</w:t>
            </w:r>
          </w:p>
        </w:tc>
      </w:tr>
      <w:tr w:rsidR="00F3758E" w:rsidRPr="00ED0930" w:rsidTr="00DF36FA">
        <w:trPr>
          <w:cantSplit/>
        </w:trPr>
        <w:tc>
          <w:tcPr>
            <w:tcW w:w="9090" w:type="dxa"/>
            <w:gridSpan w:val="5"/>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postale:</w:t>
            </w:r>
          </w:p>
          <w:p w:rsidR="00F3758E" w:rsidRPr="00ED0930" w:rsidRDefault="00F457C2" w:rsidP="008A4FC5">
            <w:pPr>
              <w:pStyle w:val="TableParagraph"/>
              <w:ind w:left="98"/>
              <w:rPr>
                <w:rFonts w:ascii="Times New Roman" w:hAnsi="Times New Roman" w:cs="Times New Roman"/>
                <w:sz w:val="18"/>
                <w:szCs w:val="18"/>
                <w:lang w:val="fr-BE"/>
              </w:rPr>
            </w:pPr>
            <w:r w:rsidRPr="00ED0930">
              <w:rPr>
                <w:rFonts w:ascii="Times New Roman" w:hAnsi="Times New Roman"/>
                <w:sz w:val="18"/>
                <w:szCs w:val="18"/>
                <w:lang w:val="fr-BE"/>
              </w:rPr>
              <w:t xml:space="preserve">49, </w:t>
            </w:r>
            <w:r w:rsidR="008A4FC5" w:rsidRPr="00ED0930">
              <w:rPr>
                <w:rFonts w:ascii="Times New Roman" w:hAnsi="Times New Roman"/>
                <w:sz w:val="18"/>
                <w:szCs w:val="18"/>
                <w:lang w:val="fr-BE"/>
              </w:rPr>
              <w:t xml:space="preserve">square </w:t>
            </w:r>
            <w:r w:rsidRPr="00ED0930">
              <w:rPr>
                <w:rFonts w:ascii="Times New Roman" w:hAnsi="Times New Roman"/>
                <w:sz w:val="18"/>
                <w:szCs w:val="18"/>
                <w:lang w:val="fr-BE"/>
              </w:rPr>
              <w:t>Marie-Louise</w:t>
            </w:r>
          </w:p>
        </w:tc>
      </w:tr>
      <w:tr w:rsidR="00F3758E" w:rsidRPr="00ED0930" w:rsidTr="00DF36FA">
        <w:trPr>
          <w:cantSplit/>
        </w:trPr>
        <w:tc>
          <w:tcPr>
            <w:tcW w:w="3573"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Ville:</w:t>
            </w:r>
          </w:p>
          <w:p w:rsidR="00F3758E" w:rsidRPr="00ED0930" w:rsidRDefault="00F457C2" w:rsidP="007E7686">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Bruxelles</w:t>
            </w:r>
          </w:p>
        </w:tc>
        <w:tc>
          <w:tcPr>
            <w:tcW w:w="1787" w:type="dxa"/>
            <w:gridSpan w:val="2"/>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code NUTS:</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BE100</w:t>
            </w:r>
          </w:p>
        </w:tc>
        <w:tc>
          <w:tcPr>
            <w:tcW w:w="1785"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Code postal:</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B-1000</w:t>
            </w:r>
          </w:p>
        </w:tc>
        <w:tc>
          <w:tcPr>
            <w:tcW w:w="1945" w:type="dxa"/>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Pays:</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BE</w:t>
            </w:r>
          </w:p>
        </w:tc>
      </w:tr>
      <w:tr w:rsidR="00F3758E" w:rsidRPr="00ED0930" w:rsidTr="00DF36FA">
        <w:trPr>
          <w:cantSplit/>
        </w:trPr>
        <w:tc>
          <w:tcPr>
            <w:tcW w:w="5360" w:type="dxa"/>
            <w:gridSpan w:val="3"/>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Point(s) de contact:</w:t>
            </w:r>
          </w:p>
          <w:p w:rsidR="00F3758E" w:rsidRPr="00ED0930" w:rsidRDefault="00F457C2" w:rsidP="007E7686">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Evgeni</w:t>
            </w:r>
            <w:r w:rsidR="00A167D3" w:rsidRPr="00ED0930">
              <w:rPr>
                <w:rFonts w:ascii="Times New Roman" w:hAnsi="Times New Roman"/>
                <w:sz w:val="18"/>
                <w:szCs w:val="18"/>
                <w:lang w:val="fr-BE"/>
              </w:rPr>
              <w:t>y</w:t>
            </w:r>
            <w:r w:rsidRPr="00ED0930">
              <w:rPr>
                <w:rFonts w:ascii="Times New Roman" w:hAnsi="Times New Roman"/>
                <w:sz w:val="18"/>
                <w:szCs w:val="18"/>
                <w:lang w:val="fr-BE"/>
              </w:rPr>
              <w:t xml:space="preserve"> Todorov, Radoslava Moncheva</w:t>
            </w:r>
          </w:p>
        </w:tc>
        <w:tc>
          <w:tcPr>
            <w:tcW w:w="3730" w:type="dxa"/>
            <w:gridSpan w:val="2"/>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Téléphone:</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+32 22358303</w:t>
            </w:r>
          </w:p>
        </w:tc>
      </w:tr>
      <w:tr w:rsidR="00F3758E" w:rsidRPr="00ED0930" w:rsidTr="00DF36FA">
        <w:trPr>
          <w:cantSplit/>
        </w:trPr>
        <w:tc>
          <w:tcPr>
            <w:tcW w:w="5360" w:type="dxa"/>
            <w:gridSpan w:val="3"/>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Courriel:</w:t>
            </w:r>
          </w:p>
          <w:p w:rsidR="00F3758E" w:rsidRPr="00ED0930" w:rsidRDefault="001876C5" w:rsidP="007E7686">
            <w:pPr>
              <w:pStyle w:val="TableParagraph"/>
              <w:ind w:left="98" w:right="0"/>
              <w:rPr>
                <w:rFonts w:ascii="Times New Roman" w:hAnsi="Times New Roman" w:cs="Times New Roman"/>
                <w:sz w:val="18"/>
                <w:szCs w:val="18"/>
                <w:lang w:val="fr-BE"/>
              </w:rPr>
            </w:pPr>
            <w:hyperlink r:id="rId10">
              <w:r w:rsidR="0071614F" w:rsidRPr="00ED0930">
                <w:rPr>
                  <w:rFonts w:ascii="Times New Roman" w:hAnsi="Times New Roman"/>
                  <w:sz w:val="18"/>
                  <w:szCs w:val="18"/>
                  <w:lang w:val="fr-BE"/>
                </w:rPr>
                <w:t>Radoslava.Moncheva@mfa.bg</w:t>
              </w:r>
            </w:hyperlink>
          </w:p>
        </w:tc>
        <w:tc>
          <w:tcPr>
            <w:tcW w:w="3730" w:type="dxa"/>
            <w:gridSpan w:val="2"/>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Fax:</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+32 23749188</w:t>
            </w:r>
          </w:p>
        </w:tc>
      </w:tr>
      <w:tr w:rsidR="00F3758E" w:rsidRPr="00ED0930" w:rsidTr="00DF36FA">
        <w:trPr>
          <w:cantSplit/>
        </w:trPr>
        <w:tc>
          <w:tcPr>
            <w:tcW w:w="9090" w:type="dxa"/>
            <w:gridSpan w:val="5"/>
          </w:tcPr>
          <w:p w:rsidR="00F706B0" w:rsidRPr="00ED0930" w:rsidRDefault="00F706B0" w:rsidP="007E7686">
            <w:pPr>
              <w:pStyle w:val="TableParagraph"/>
              <w:ind w:right="7062"/>
              <w:rPr>
                <w:rFonts w:ascii="Times New Roman" w:hAnsi="Times New Roman" w:cs="Times New Roman"/>
                <w:sz w:val="18"/>
                <w:szCs w:val="18"/>
                <w:lang w:val="fr-BE"/>
              </w:rPr>
            </w:pPr>
            <w:r w:rsidRPr="00ED0930">
              <w:rPr>
                <w:rFonts w:ascii="Times New Roman" w:hAnsi="Times New Roman"/>
                <w:sz w:val="18"/>
                <w:szCs w:val="18"/>
                <w:lang w:val="fr-BE"/>
              </w:rPr>
              <w:t>Adresse(s) internet</w:t>
            </w:r>
          </w:p>
          <w:p w:rsidR="00F3758E" w:rsidRPr="00ED0930" w:rsidRDefault="00F457C2" w:rsidP="007E7686">
            <w:pPr>
              <w:pStyle w:val="TableParagraph"/>
              <w:ind w:right="1601"/>
              <w:rPr>
                <w:rFonts w:ascii="Times New Roman" w:hAnsi="Times New Roman" w:cs="Times New Roman"/>
                <w:sz w:val="18"/>
                <w:szCs w:val="18"/>
                <w:lang w:val="fr-BE"/>
              </w:rPr>
            </w:pPr>
            <w:r w:rsidRPr="00ED0930">
              <w:rPr>
                <w:rFonts w:ascii="Times New Roman" w:hAnsi="Times New Roman"/>
                <w:sz w:val="18"/>
                <w:szCs w:val="18"/>
                <w:lang w:val="fr-BE"/>
              </w:rPr>
              <w:t>Adresse principale (URL):</w:t>
            </w:r>
          </w:p>
          <w:p w:rsidR="00F3758E" w:rsidRPr="00ED0930" w:rsidRDefault="001876C5" w:rsidP="007E7686">
            <w:pPr>
              <w:pStyle w:val="TableParagraph"/>
              <w:ind w:left="98"/>
              <w:rPr>
                <w:rFonts w:ascii="Times New Roman" w:hAnsi="Times New Roman" w:cs="Times New Roman"/>
                <w:sz w:val="18"/>
                <w:szCs w:val="18"/>
                <w:lang w:val="fr-BE"/>
              </w:rPr>
            </w:pPr>
            <w:hyperlink r:id="rId11">
              <w:r w:rsidR="0071614F" w:rsidRPr="00ED0930">
                <w:rPr>
                  <w:rFonts w:ascii="Times New Roman" w:hAnsi="Times New Roman"/>
                  <w:sz w:val="18"/>
                  <w:szCs w:val="18"/>
                  <w:lang w:val="fr-BE"/>
                </w:rPr>
                <w:t>http://www.mfa.bg/embassies/belgiumpp</w:t>
              </w:r>
            </w:hyperlink>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du profil d’acheteur (URL):</w:t>
            </w:r>
          </w:p>
          <w:p w:rsidR="00F3758E" w:rsidRPr="00ED0930" w:rsidRDefault="001876C5" w:rsidP="007E7686">
            <w:pPr>
              <w:pStyle w:val="TableParagraph"/>
              <w:ind w:left="98"/>
              <w:rPr>
                <w:rFonts w:ascii="Times New Roman" w:hAnsi="Times New Roman" w:cs="Times New Roman"/>
                <w:sz w:val="18"/>
                <w:szCs w:val="18"/>
                <w:lang w:val="fr-BE"/>
              </w:rPr>
            </w:pPr>
            <w:hyperlink r:id="rId12">
              <w:r w:rsidR="0071614F" w:rsidRPr="00ED0930">
                <w:rPr>
                  <w:rFonts w:ascii="Times New Roman" w:hAnsi="Times New Roman"/>
                  <w:sz w:val="18"/>
                  <w:szCs w:val="18"/>
                  <w:lang w:val="fr-BE"/>
                </w:rPr>
                <w:t>http://www.mfa.bg/embassies/belgiumpp/bg/3641/index.html</w:t>
              </w:r>
            </w:hyperlink>
          </w:p>
        </w:tc>
      </w:tr>
      <w:tr w:rsidR="00F3758E" w:rsidRPr="00ED0930" w:rsidTr="00DF36FA">
        <w:trPr>
          <w:cantSplit/>
        </w:trPr>
        <w:tc>
          <w:tcPr>
            <w:tcW w:w="9090" w:type="dxa"/>
            <w:gridSpan w:val="5"/>
            <w:tcBorders>
              <w:bottom w:val="nil"/>
            </w:tcBorders>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I.2) Procédure conjointe</w:t>
            </w:r>
          </w:p>
          <w:p w:rsidR="00F3758E" w:rsidRPr="00ED0930" w:rsidRDefault="00F706B0" w:rsidP="007E7686">
            <w:pPr>
              <w:pStyle w:val="TableParagraph"/>
              <w:ind w:left="266"/>
              <w:rPr>
                <w:rFonts w:ascii="Times New Roman" w:hAnsi="Times New Roman" w:cs="Times New Roman"/>
                <w:sz w:val="18"/>
                <w:szCs w:val="18"/>
                <w:lang w:val="fr-BE"/>
              </w:rPr>
            </w:pPr>
            <w:r w:rsidRPr="00ED0930">
              <w:rPr>
                <w:rFonts w:ascii="Times New Roman" w:hAnsi="Times New Roman"/>
                <w:sz w:val="18"/>
                <w:szCs w:val="18"/>
                <w:lang w:val="fr-BE"/>
              </w:rPr>
              <w:t>□ Le marché fait l'objet d'une procédure conjointe</w:t>
            </w:r>
          </w:p>
          <w:p w:rsidR="00F3758E" w:rsidRPr="00ED0930" w:rsidRDefault="00F457C2" w:rsidP="007E7686">
            <w:pPr>
              <w:pStyle w:val="TableParagraph"/>
              <w:ind w:left="266" w:right="747"/>
              <w:rPr>
                <w:rFonts w:ascii="Times New Roman" w:hAnsi="Times New Roman" w:cs="Times New Roman"/>
                <w:sz w:val="18"/>
                <w:szCs w:val="18"/>
                <w:lang w:val="fr-BE"/>
              </w:rPr>
            </w:pPr>
            <w:r w:rsidRPr="00ED0930">
              <w:rPr>
                <w:rFonts w:ascii="Times New Roman" w:hAnsi="Times New Roman"/>
                <w:sz w:val="18"/>
                <w:szCs w:val="18"/>
                <w:lang w:val="fr-BE"/>
              </w:rPr>
              <w:t>En cas de procédure conjointe impliquant différents pays, législation nationale applicable relative aux marchés:</w:t>
            </w:r>
          </w:p>
          <w:p w:rsidR="00F706B0" w:rsidRPr="00ED0930" w:rsidRDefault="00F706B0" w:rsidP="007E7686">
            <w:pPr>
              <w:pStyle w:val="TableParagraph"/>
              <w:ind w:left="266" w:right="747"/>
              <w:rPr>
                <w:rFonts w:ascii="Times New Roman" w:hAnsi="Times New Roman" w:cs="Times New Roman"/>
                <w:sz w:val="18"/>
                <w:szCs w:val="18"/>
                <w:lang w:val="fr-BE"/>
              </w:rPr>
            </w:pPr>
            <w:r w:rsidRPr="00ED0930">
              <w:rPr>
                <w:rFonts w:ascii="Times New Roman" w:hAnsi="Times New Roman"/>
                <w:sz w:val="18"/>
                <w:szCs w:val="18"/>
                <w:lang w:val="fr-BE"/>
              </w:rPr>
              <w:t>□ Le marché est attribué par une centrale d’achat</w:t>
            </w:r>
          </w:p>
        </w:tc>
      </w:tr>
      <w:tr w:rsidR="00F3758E" w:rsidRPr="00ED0930" w:rsidTr="00DF36FA">
        <w:trPr>
          <w:cantSplit/>
        </w:trPr>
        <w:tc>
          <w:tcPr>
            <w:tcW w:w="9090" w:type="dxa"/>
            <w:gridSpan w:val="5"/>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I.3) Communication</w:t>
            </w:r>
          </w:p>
        </w:tc>
      </w:tr>
      <w:tr w:rsidR="00F3758E" w:rsidRPr="00ED0930" w:rsidTr="00DF36FA">
        <w:trPr>
          <w:cantSplit/>
        </w:trPr>
        <w:tc>
          <w:tcPr>
            <w:tcW w:w="9090" w:type="dxa"/>
            <w:gridSpan w:val="5"/>
          </w:tcPr>
          <w:p w:rsidR="00F706B0" w:rsidRPr="00ED0930" w:rsidRDefault="00A167D3" w:rsidP="007E7686">
            <w:pPr>
              <w:pStyle w:val="TableParagraph"/>
              <w:ind w:left="57" w:right="10"/>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F706B0" w:rsidRPr="00ED0930">
              <w:rPr>
                <w:rFonts w:ascii="Times New Roman" w:hAnsi="Times New Roman"/>
                <w:sz w:val="18"/>
                <w:szCs w:val="18"/>
                <w:lang w:val="fr-BE"/>
              </w:rPr>
              <w:t xml:space="preserve"> Les documents du marché sont disponibles gratuitement en accès direct non restreint et complet, à l'adresse: (URL)</w:t>
            </w:r>
          </w:p>
          <w:p w:rsidR="00F3758E" w:rsidRPr="00ED0930" w:rsidRDefault="001876C5" w:rsidP="007E7686">
            <w:pPr>
              <w:pStyle w:val="TableParagraph"/>
              <w:ind w:left="57" w:right="10"/>
              <w:rPr>
                <w:rFonts w:ascii="Times New Roman" w:hAnsi="Times New Roman" w:cs="Times New Roman"/>
                <w:sz w:val="18"/>
                <w:szCs w:val="18"/>
                <w:lang w:val="fr-BE"/>
              </w:rPr>
            </w:pPr>
            <w:hyperlink r:id="rId13" w:history="1">
              <w:r w:rsidR="00662F33" w:rsidRPr="00ED0930">
                <w:rPr>
                  <w:rStyle w:val="Hyperlink"/>
                  <w:rFonts w:ascii="Times New Roman" w:hAnsi="Times New Roman"/>
                  <w:sz w:val="18"/>
                  <w:szCs w:val="18"/>
                  <w:lang w:val="fr-BE"/>
                </w:rPr>
                <w:t>http://www.mfa.bg/embassies/belgiumpp/events/bg/3641/160/7901/index.html</w:t>
              </w:r>
            </w:hyperlink>
          </w:p>
          <w:p w:rsidR="00F3758E" w:rsidRPr="00ED0930" w:rsidRDefault="00F706B0" w:rsidP="007E7686">
            <w:pPr>
              <w:pStyle w:val="TableParagraph"/>
              <w:ind w:left="57" w:right="244"/>
              <w:rPr>
                <w:rFonts w:ascii="Times New Roman" w:hAnsi="Times New Roman" w:cs="Times New Roman"/>
                <w:sz w:val="18"/>
                <w:szCs w:val="18"/>
                <w:lang w:val="fr-BE"/>
              </w:rPr>
            </w:pPr>
            <w:r w:rsidRPr="00ED0930">
              <w:rPr>
                <w:rFonts w:ascii="Times New Roman" w:hAnsi="Times New Roman"/>
                <w:sz w:val="18"/>
                <w:szCs w:val="18"/>
                <w:lang w:val="fr-BE"/>
              </w:rPr>
              <w:t>□ L’accès aux documents du marché est restreint. Des informations complémentaires peuvent être obtenues à l’adresse: (URL)</w:t>
            </w:r>
          </w:p>
        </w:tc>
      </w:tr>
      <w:tr w:rsidR="00F706B0" w:rsidRPr="00ED0930" w:rsidTr="00DF36FA">
        <w:trPr>
          <w:cantSplit/>
          <w:trHeight w:val="690"/>
        </w:trPr>
        <w:tc>
          <w:tcPr>
            <w:tcW w:w="9090" w:type="dxa"/>
            <w:gridSpan w:val="5"/>
          </w:tcPr>
          <w:p w:rsidR="00F706B0" w:rsidRPr="00ED0930" w:rsidRDefault="00F706B0" w:rsidP="007E7686">
            <w:pPr>
              <w:pStyle w:val="TableParagraph"/>
              <w:ind w:left="28" w:right="0"/>
              <w:rPr>
                <w:rFonts w:ascii="Times New Roman" w:hAnsi="Times New Roman" w:cs="Times New Roman"/>
                <w:sz w:val="18"/>
                <w:szCs w:val="18"/>
                <w:lang w:val="fr-BE"/>
              </w:rPr>
            </w:pPr>
            <w:r w:rsidRPr="00ED0930">
              <w:rPr>
                <w:rFonts w:ascii="Times New Roman" w:hAnsi="Times New Roman"/>
                <w:sz w:val="18"/>
                <w:szCs w:val="18"/>
                <w:lang w:val="fr-BE"/>
              </w:rPr>
              <w:t>Des informations complémentaires peuvent être obtenues par</w:t>
            </w:r>
          </w:p>
          <w:p w:rsidR="00F706B0" w:rsidRPr="00ED0930" w:rsidRDefault="00A167D3" w:rsidP="007E7686">
            <w:pPr>
              <w:pStyle w:val="TableParagraph"/>
              <w:ind w:left="28" w:right="4116"/>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F706B0" w:rsidRPr="00ED0930">
              <w:rPr>
                <w:rFonts w:ascii="Times New Roman" w:hAnsi="Times New Roman"/>
                <w:sz w:val="18"/>
                <w:szCs w:val="18"/>
                <w:lang w:val="fr-BE"/>
              </w:rPr>
              <w:t xml:space="preserve"> le ou les point(s) de contact susmentionné(s)</w:t>
            </w:r>
          </w:p>
          <w:p w:rsidR="00F706B0" w:rsidRPr="00ED0930" w:rsidRDefault="00F706B0" w:rsidP="007E7686">
            <w:pPr>
              <w:pStyle w:val="TableParagraph"/>
              <w:ind w:left="28" w:right="4116"/>
              <w:rPr>
                <w:rFonts w:ascii="Times New Roman" w:hAnsi="Times New Roman" w:cs="Times New Roman"/>
                <w:sz w:val="18"/>
                <w:szCs w:val="18"/>
                <w:lang w:val="fr-BE"/>
              </w:rPr>
            </w:pPr>
            <w:r w:rsidRPr="00ED0930">
              <w:rPr>
                <w:rFonts w:ascii="Times New Roman" w:hAnsi="Times New Roman"/>
                <w:sz w:val="18"/>
                <w:szCs w:val="18"/>
                <w:lang w:val="fr-BE"/>
              </w:rPr>
              <w:t>□ autre adresse: (indiquer l’autre adresse)</w:t>
            </w:r>
          </w:p>
        </w:tc>
      </w:tr>
      <w:tr w:rsidR="00F706B0" w:rsidRPr="00ED0930" w:rsidTr="00DF36FA">
        <w:trPr>
          <w:cantSplit/>
          <w:trHeight w:val="1004"/>
        </w:trPr>
        <w:tc>
          <w:tcPr>
            <w:tcW w:w="9090" w:type="dxa"/>
            <w:gridSpan w:val="5"/>
          </w:tcPr>
          <w:p w:rsidR="00F706B0" w:rsidRPr="00ED0930" w:rsidRDefault="00F706B0" w:rsidP="007E7686">
            <w:pPr>
              <w:pStyle w:val="TableParagraph"/>
              <w:ind w:left="266" w:right="3388" w:hanging="173"/>
              <w:rPr>
                <w:rFonts w:ascii="Times New Roman" w:hAnsi="Times New Roman" w:cs="Times New Roman"/>
                <w:sz w:val="18"/>
                <w:szCs w:val="18"/>
                <w:lang w:val="fr-BE"/>
              </w:rPr>
            </w:pPr>
            <w:r w:rsidRPr="00ED0930">
              <w:rPr>
                <w:rFonts w:ascii="Times New Roman" w:hAnsi="Times New Roman"/>
                <w:sz w:val="18"/>
                <w:szCs w:val="18"/>
                <w:lang w:val="fr-BE"/>
              </w:rPr>
              <w:t>Les offres ou les demandes de participation doivent être envoyées</w:t>
            </w:r>
          </w:p>
          <w:p w:rsidR="00F706B0" w:rsidRPr="00ED0930" w:rsidRDefault="00F706B0" w:rsidP="007E7686">
            <w:pPr>
              <w:pStyle w:val="TableParagraph"/>
              <w:ind w:left="0" w:right="0"/>
              <w:rPr>
                <w:rFonts w:ascii="Times New Roman" w:hAnsi="Times New Roman" w:cs="Times New Roman"/>
                <w:sz w:val="18"/>
                <w:szCs w:val="18"/>
                <w:lang w:val="fr-BE"/>
              </w:rPr>
            </w:pPr>
            <w:r w:rsidRPr="00ED0930">
              <w:rPr>
                <w:rFonts w:ascii="Times New Roman" w:hAnsi="Times New Roman"/>
                <w:sz w:val="18"/>
                <w:szCs w:val="18"/>
                <w:lang w:val="fr-BE"/>
              </w:rPr>
              <w:t>□ par voie électronique via: (URL)</w:t>
            </w:r>
          </w:p>
          <w:p w:rsidR="00F706B0" w:rsidRPr="00ED0930" w:rsidRDefault="00A167D3" w:rsidP="007E7686">
            <w:pPr>
              <w:pStyle w:val="TableParagraph"/>
              <w:ind w:left="0" w:right="0"/>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F706B0" w:rsidRPr="00ED0930">
              <w:rPr>
                <w:rFonts w:ascii="Times New Roman" w:hAnsi="Times New Roman"/>
                <w:sz w:val="18"/>
                <w:szCs w:val="18"/>
                <w:lang w:val="fr-BE"/>
              </w:rPr>
              <w:t xml:space="preserve"> au(x) point(s) de contact susmentionné(s)</w:t>
            </w:r>
          </w:p>
          <w:p w:rsidR="00F706B0" w:rsidRPr="00ED0930" w:rsidRDefault="00F706B0" w:rsidP="007E7686">
            <w:pPr>
              <w:pStyle w:val="TableParagraph"/>
              <w:ind w:left="0" w:right="0"/>
              <w:rPr>
                <w:rFonts w:ascii="Times New Roman" w:hAnsi="Times New Roman" w:cs="Times New Roman"/>
                <w:sz w:val="18"/>
                <w:szCs w:val="18"/>
                <w:lang w:val="fr-BE"/>
              </w:rPr>
            </w:pPr>
            <w:r w:rsidRPr="00ED0930">
              <w:rPr>
                <w:rFonts w:ascii="Times New Roman" w:hAnsi="Times New Roman"/>
                <w:sz w:val="18"/>
                <w:szCs w:val="18"/>
                <w:lang w:val="fr-BE"/>
              </w:rPr>
              <w:t>□ à l’adresse suivante: (indiquer l’autre adresse)</w:t>
            </w:r>
          </w:p>
        </w:tc>
      </w:tr>
      <w:tr w:rsidR="00F3758E" w:rsidRPr="00ED0930" w:rsidTr="00DF36FA">
        <w:trPr>
          <w:cantSplit/>
        </w:trPr>
        <w:tc>
          <w:tcPr>
            <w:tcW w:w="9090" w:type="dxa"/>
            <w:gridSpan w:val="5"/>
          </w:tcPr>
          <w:p w:rsidR="00F3758E" w:rsidRPr="00ED0930" w:rsidRDefault="00F706B0" w:rsidP="007E7686">
            <w:pPr>
              <w:pStyle w:val="TableParagraph"/>
              <w:ind w:left="0" w:right="244"/>
              <w:rPr>
                <w:rFonts w:ascii="Times New Roman" w:hAnsi="Times New Roman" w:cs="Times New Roman"/>
                <w:sz w:val="18"/>
                <w:szCs w:val="18"/>
                <w:lang w:val="fr-BE"/>
              </w:rPr>
            </w:pPr>
            <w:r w:rsidRPr="00ED0930">
              <w:rPr>
                <w:rFonts w:ascii="Times New Roman" w:hAnsi="Times New Roman"/>
                <w:sz w:val="18"/>
                <w:szCs w:val="18"/>
                <w:lang w:val="fr-BE"/>
              </w:rPr>
              <w:t>□ La communication électronique requiert l'utilisation d'outils et de dispositifs qui ne sont pas généralement disponibles.  Un accès direct non restreint et complet à ces outils et dispositifs est possible gratuitement à l'adresse: (URL)</w:t>
            </w:r>
          </w:p>
        </w:tc>
      </w:tr>
      <w:tr w:rsidR="00F706B0" w:rsidRPr="00ED0930" w:rsidTr="00DF36FA">
        <w:trPr>
          <w:cantSplit/>
        </w:trPr>
        <w:tc>
          <w:tcPr>
            <w:tcW w:w="9090" w:type="dxa"/>
            <w:gridSpan w:val="5"/>
          </w:tcPr>
          <w:p w:rsidR="00F706B0" w:rsidRPr="00ED0930" w:rsidRDefault="00F706B0"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I.4) Type de pouvoir adjudicateur</w:t>
            </w:r>
          </w:p>
        </w:tc>
      </w:tr>
      <w:tr w:rsidR="00F706B0" w:rsidRPr="00ED0930" w:rsidTr="00DF36FA">
        <w:trPr>
          <w:cantSplit/>
        </w:trPr>
        <w:tc>
          <w:tcPr>
            <w:tcW w:w="4547" w:type="dxa"/>
            <w:gridSpan w:val="2"/>
            <w:tcBorders>
              <w:bottom w:val="nil"/>
            </w:tcBorders>
          </w:tcPr>
          <w:p w:rsidR="00F706B0" w:rsidRPr="00ED0930" w:rsidRDefault="00996C3E" w:rsidP="007E7686">
            <w:pPr>
              <w:pStyle w:val="TableParagraph"/>
              <w:tabs>
                <w:tab w:val="left" w:pos="4701"/>
              </w:tabs>
              <w:ind w:left="0" w:right="0"/>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t>x</w:t>
            </w:r>
            <w:r w:rsidR="00F706B0" w:rsidRPr="00ED0930">
              <w:rPr>
                <w:rFonts w:ascii="Times New Roman" w:hAnsi="Times New Roman"/>
                <w:sz w:val="18"/>
                <w:szCs w:val="18"/>
                <w:lang w:val="fr-BE"/>
              </w:rPr>
              <w:t xml:space="preserve"> Ministère ou toute autre autorité nationale ou fédérale, y compris leurs subdivisions régionales ou locales</w:t>
            </w:r>
          </w:p>
          <w:p w:rsidR="00F706B0" w:rsidRPr="00ED0930" w:rsidRDefault="00F706B0" w:rsidP="007E7686">
            <w:pPr>
              <w:pStyle w:val="TableParagraph"/>
              <w:tabs>
                <w:tab w:val="left" w:pos="4701"/>
              </w:tabs>
              <w:ind w:left="0" w:right="0"/>
              <w:rPr>
                <w:rFonts w:ascii="Times New Roman" w:hAnsi="Times New Roman" w:cs="Times New Roman"/>
                <w:sz w:val="18"/>
                <w:szCs w:val="18"/>
                <w:lang w:val="fr-BE"/>
              </w:rPr>
            </w:pPr>
            <w:r w:rsidRPr="00ED0930">
              <w:rPr>
                <w:rFonts w:ascii="Times New Roman" w:hAnsi="Times New Roman"/>
                <w:sz w:val="18"/>
                <w:szCs w:val="18"/>
                <w:lang w:val="fr-BE"/>
              </w:rPr>
              <w:t>□ Agence/office national(e) ou fédéral(e)</w:t>
            </w:r>
          </w:p>
          <w:p w:rsidR="00F706B0" w:rsidRPr="00ED0930" w:rsidRDefault="00F706B0" w:rsidP="007E7686">
            <w:pPr>
              <w:pStyle w:val="TableParagraph"/>
              <w:tabs>
                <w:tab w:val="left" w:pos="4701"/>
              </w:tabs>
              <w:ind w:left="0" w:right="747"/>
              <w:rPr>
                <w:rFonts w:ascii="Times New Roman" w:hAnsi="Times New Roman" w:cs="Times New Roman"/>
                <w:sz w:val="18"/>
                <w:szCs w:val="18"/>
                <w:lang w:val="fr-BE"/>
              </w:rPr>
            </w:pPr>
            <w:r w:rsidRPr="00ED0930">
              <w:rPr>
                <w:rFonts w:ascii="Times New Roman" w:hAnsi="Times New Roman"/>
                <w:sz w:val="18"/>
                <w:szCs w:val="18"/>
                <w:lang w:val="fr-BE"/>
              </w:rPr>
              <w:t>□ Autorité régionale ou locale</w:t>
            </w:r>
          </w:p>
          <w:p w:rsidR="00F706B0" w:rsidRPr="00ED0930" w:rsidRDefault="00F706B0" w:rsidP="007E7686">
            <w:pPr>
              <w:pStyle w:val="TableParagraph"/>
              <w:ind w:left="21" w:right="0"/>
              <w:rPr>
                <w:rFonts w:ascii="Times New Roman" w:hAnsi="Times New Roman" w:cs="Times New Roman"/>
                <w:sz w:val="18"/>
                <w:szCs w:val="18"/>
                <w:lang w:val="fr-BE"/>
              </w:rPr>
            </w:pPr>
            <w:r w:rsidRPr="00ED0930">
              <w:rPr>
                <w:rFonts w:ascii="Times New Roman" w:hAnsi="Times New Roman"/>
                <w:sz w:val="18"/>
                <w:szCs w:val="18"/>
                <w:lang w:val="fr-BE"/>
              </w:rPr>
              <w:t>□ Agence/office régional(e) ou local(e)</w:t>
            </w:r>
          </w:p>
        </w:tc>
        <w:tc>
          <w:tcPr>
            <w:tcW w:w="4543" w:type="dxa"/>
            <w:gridSpan w:val="3"/>
            <w:tcBorders>
              <w:bottom w:val="nil"/>
            </w:tcBorders>
          </w:tcPr>
          <w:p w:rsidR="00F706B0" w:rsidRPr="00ED0930" w:rsidRDefault="00F706B0" w:rsidP="007E7686">
            <w:pPr>
              <w:pStyle w:val="TableParagraph"/>
              <w:ind w:left="21" w:right="0"/>
              <w:rPr>
                <w:rFonts w:ascii="Times New Roman" w:hAnsi="Times New Roman" w:cs="Times New Roman"/>
                <w:sz w:val="18"/>
                <w:szCs w:val="18"/>
                <w:lang w:val="fr-BE"/>
              </w:rPr>
            </w:pPr>
            <w:r w:rsidRPr="00ED0930">
              <w:rPr>
                <w:rFonts w:ascii="Times New Roman" w:hAnsi="Times New Roman"/>
                <w:sz w:val="18"/>
                <w:szCs w:val="18"/>
                <w:lang w:val="fr-BE"/>
              </w:rPr>
              <w:t>□ Organisme de droit public</w:t>
            </w:r>
          </w:p>
          <w:p w:rsidR="00F706B0" w:rsidRPr="00ED0930" w:rsidRDefault="00F706B0" w:rsidP="007E7686">
            <w:pPr>
              <w:pStyle w:val="TableParagraph"/>
              <w:tabs>
                <w:tab w:val="left" w:pos="4701"/>
              </w:tabs>
              <w:ind w:left="0" w:right="0"/>
              <w:rPr>
                <w:rFonts w:ascii="Times New Roman" w:hAnsi="Times New Roman" w:cs="Times New Roman"/>
                <w:sz w:val="18"/>
                <w:szCs w:val="18"/>
                <w:lang w:val="fr-BE"/>
              </w:rPr>
            </w:pPr>
            <w:r w:rsidRPr="00ED0930">
              <w:rPr>
                <w:rFonts w:ascii="Times New Roman" w:hAnsi="Times New Roman"/>
                <w:sz w:val="18"/>
                <w:szCs w:val="18"/>
                <w:lang w:val="fr-BE"/>
              </w:rPr>
              <w:t>□ Institution/agence européenne ou organisation internationale</w:t>
            </w:r>
          </w:p>
          <w:p w:rsidR="00F706B0" w:rsidRPr="00ED0930" w:rsidRDefault="00F706B0" w:rsidP="007E7686">
            <w:pPr>
              <w:pStyle w:val="TableParagraph"/>
              <w:tabs>
                <w:tab w:val="right" w:pos="2974"/>
              </w:tabs>
              <w:ind w:left="0" w:right="0"/>
              <w:rPr>
                <w:rFonts w:ascii="Times New Roman" w:hAnsi="Times New Roman" w:cs="Times New Roman"/>
                <w:sz w:val="18"/>
                <w:szCs w:val="18"/>
                <w:lang w:val="fr-BE"/>
              </w:rPr>
            </w:pPr>
            <w:r w:rsidRPr="00ED0930">
              <w:rPr>
                <w:rFonts w:ascii="Times New Roman" w:hAnsi="Times New Roman"/>
                <w:sz w:val="18"/>
                <w:szCs w:val="18"/>
                <w:lang w:val="fr-BE"/>
              </w:rPr>
              <w:t xml:space="preserve">□ Autre type: </w:t>
            </w:r>
            <w:r w:rsidRPr="00ED0930">
              <w:rPr>
                <w:rFonts w:ascii="Times New Roman" w:hAnsi="Times New Roman"/>
                <w:sz w:val="18"/>
                <w:szCs w:val="18"/>
                <w:u w:val="single"/>
                <w:lang w:val="fr-BE"/>
              </w:rPr>
              <w:tab/>
            </w:r>
          </w:p>
        </w:tc>
      </w:tr>
      <w:tr w:rsidR="00F706B0" w:rsidRPr="00ED0930" w:rsidTr="00DF36FA">
        <w:trPr>
          <w:cantSplit/>
        </w:trPr>
        <w:tc>
          <w:tcPr>
            <w:tcW w:w="9090" w:type="dxa"/>
            <w:gridSpan w:val="5"/>
          </w:tcPr>
          <w:p w:rsidR="00F706B0" w:rsidRPr="00ED0930" w:rsidRDefault="00F706B0"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I.5) Activité principale</w:t>
            </w:r>
          </w:p>
        </w:tc>
      </w:tr>
      <w:tr w:rsidR="001176BB" w:rsidRPr="00ED0930" w:rsidTr="00DF36FA">
        <w:trPr>
          <w:cantSplit/>
        </w:trPr>
        <w:tc>
          <w:tcPr>
            <w:tcW w:w="4547" w:type="dxa"/>
            <w:gridSpan w:val="2"/>
          </w:tcPr>
          <w:p w:rsidR="001176BB" w:rsidRPr="00ED0930" w:rsidRDefault="001176BB" w:rsidP="007E7686">
            <w:pPr>
              <w:pStyle w:val="TableParagraph"/>
              <w:tabs>
                <w:tab w:val="left" w:pos="4701"/>
              </w:tabs>
              <w:ind w:left="0" w:right="477"/>
              <w:rPr>
                <w:rFonts w:ascii="Times New Roman" w:hAnsi="Times New Roman" w:cs="Times New Roman"/>
                <w:sz w:val="18"/>
                <w:szCs w:val="18"/>
                <w:lang w:val="fr-BE"/>
              </w:rPr>
            </w:pPr>
            <w:r w:rsidRPr="00ED0930">
              <w:rPr>
                <w:rFonts w:ascii="Times New Roman" w:hAnsi="Times New Roman"/>
                <w:sz w:val="18"/>
                <w:szCs w:val="18"/>
                <w:lang w:val="fr-BE"/>
              </w:rPr>
              <w:t>□ Services généraux des administrations publiques</w:t>
            </w:r>
          </w:p>
          <w:p w:rsidR="001176BB" w:rsidRPr="00ED0930" w:rsidRDefault="001176BB" w:rsidP="007E7686">
            <w:pPr>
              <w:pStyle w:val="TableParagraph"/>
              <w:tabs>
                <w:tab w:val="left" w:pos="4701"/>
              </w:tabs>
              <w:ind w:left="0" w:right="477"/>
              <w:rPr>
                <w:rFonts w:ascii="Times New Roman" w:hAnsi="Times New Roman" w:cs="Times New Roman"/>
                <w:sz w:val="18"/>
                <w:szCs w:val="18"/>
                <w:lang w:val="fr-BE"/>
              </w:rPr>
            </w:pPr>
            <w:r w:rsidRPr="00ED0930">
              <w:rPr>
                <w:rFonts w:ascii="Times New Roman" w:hAnsi="Times New Roman"/>
                <w:sz w:val="18"/>
                <w:szCs w:val="18"/>
                <w:lang w:val="fr-BE"/>
              </w:rPr>
              <w:t>□ Défense</w:t>
            </w:r>
          </w:p>
          <w:p w:rsidR="001176BB" w:rsidRPr="00ED0930" w:rsidRDefault="001176BB" w:rsidP="007E7686">
            <w:pPr>
              <w:pStyle w:val="TableParagraph"/>
              <w:tabs>
                <w:tab w:val="left" w:pos="4701"/>
              </w:tabs>
              <w:ind w:left="0" w:right="477"/>
              <w:rPr>
                <w:rFonts w:ascii="Times New Roman" w:hAnsi="Times New Roman" w:cs="Times New Roman"/>
                <w:sz w:val="18"/>
                <w:szCs w:val="18"/>
                <w:lang w:val="fr-BE"/>
              </w:rPr>
            </w:pPr>
            <w:r w:rsidRPr="00ED0930">
              <w:rPr>
                <w:rFonts w:ascii="Times New Roman" w:hAnsi="Times New Roman"/>
                <w:sz w:val="18"/>
                <w:szCs w:val="18"/>
                <w:lang w:val="fr-BE"/>
              </w:rPr>
              <w:t>□ Ordre et sécurité publics</w:t>
            </w:r>
          </w:p>
          <w:p w:rsidR="001176BB" w:rsidRPr="00ED0930" w:rsidRDefault="001176BB" w:rsidP="007E7686">
            <w:pPr>
              <w:pStyle w:val="TableParagraph"/>
              <w:tabs>
                <w:tab w:val="left" w:pos="4701"/>
              </w:tabs>
              <w:ind w:left="0" w:right="477"/>
              <w:rPr>
                <w:rFonts w:ascii="Times New Roman" w:hAnsi="Times New Roman" w:cs="Times New Roman"/>
                <w:sz w:val="18"/>
                <w:szCs w:val="18"/>
                <w:lang w:val="fr-BE"/>
              </w:rPr>
            </w:pPr>
            <w:r w:rsidRPr="00ED0930">
              <w:rPr>
                <w:rFonts w:ascii="Times New Roman" w:hAnsi="Times New Roman"/>
                <w:sz w:val="18"/>
                <w:szCs w:val="18"/>
                <w:lang w:val="fr-BE"/>
              </w:rPr>
              <w:t>□ Environnement</w:t>
            </w:r>
          </w:p>
          <w:p w:rsidR="001176BB" w:rsidRPr="00ED0930" w:rsidRDefault="001176BB" w:rsidP="007E7686">
            <w:pPr>
              <w:pStyle w:val="TableParagraph"/>
              <w:tabs>
                <w:tab w:val="left" w:pos="4701"/>
              </w:tabs>
              <w:ind w:left="0" w:right="477"/>
              <w:rPr>
                <w:rFonts w:ascii="Times New Roman" w:hAnsi="Times New Roman" w:cs="Times New Roman"/>
                <w:sz w:val="18"/>
                <w:szCs w:val="18"/>
                <w:lang w:val="fr-BE"/>
              </w:rPr>
            </w:pPr>
            <w:r w:rsidRPr="00ED0930">
              <w:rPr>
                <w:rFonts w:ascii="Times New Roman" w:hAnsi="Times New Roman"/>
                <w:sz w:val="18"/>
                <w:szCs w:val="18"/>
                <w:lang w:val="fr-BE"/>
              </w:rPr>
              <w:t>□ Affaires économiques et financières</w:t>
            </w:r>
          </w:p>
          <w:p w:rsidR="001176BB" w:rsidRPr="00ED0930" w:rsidRDefault="001176BB" w:rsidP="007E7686">
            <w:pPr>
              <w:pStyle w:val="TableParagraph"/>
              <w:tabs>
                <w:tab w:val="left" w:pos="4701"/>
              </w:tabs>
              <w:ind w:left="0" w:right="477"/>
              <w:rPr>
                <w:rFonts w:ascii="Times New Roman" w:hAnsi="Times New Roman" w:cs="Times New Roman"/>
                <w:sz w:val="18"/>
                <w:szCs w:val="18"/>
                <w:lang w:val="fr-BE"/>
              </w:rPr>
            </w:pPr>
            <w:r w:rsidRPr="00ED0930">
              <w:rPr>
                <w:rFonts w:ascii="Times New Roman" w:hAnsi="Times New Roman"/>
                <w:sz w:val="18"/>
                <w:szCs w:val="18"/>
                <w:lang w:val="fr-BE"/>
              </w:rPr>
              <w:t>□ Santé</w:t>
            </w:r>
          </w:p>
        </w:tc>
        <w:tc>
          <w:tcPr>
            <w:tcW w:w="4543" w:type="dxa"/>
            <w:gridSpan w:val="3"/>
          </w:tcPr>
          <w:p w:rsidR="001176BB" w:rsidRPr="00ED0930" w:rsidRDefault="001176BB" w:rsidP="007E7686">
            <w:pPr>
              <w:pStyle w:val="TableParagraph"/>
              <w:tabs>
                <w:tab w:val="left" w:pos="4701"/>
              </w:tabs>
              <w:ind w:right="10"/>
              <w:rPr>
                <w:rFonts w:ascii="Times New Roman" w:hAnsi="Times New Roman" w:cs="Times New Roman"/>
                <w:sz w:val="18"/>
                <w:szCs w:val="18"/>
                <w:lang w:val="fr-BE"/>
              </w:rPr>
            </w:pPr>
            <w:r w:rsidRPr="00ED0930">
              <w:rPr>
                <w:rFonts w:ascii="Times New Roman" w:hAnsi="Times New Roman"/>
                <w:sz w:val="18"/>
                <w:szCs w:val="18"/>
                <w:lang w:val="fr-BE"/>
              </w:rPr>
              <w:t>□ Logement et équipements collectifs</w:t>
            </w:r>
          </w:p>
          <w:p w:rsidR="001176BB" w:rsidRPr="00ED0930" w:rsidRDefault="001176BB" w:rsidP="007E7686">
            <w:pPr>
              <w:pStyle w:val="TableParagraph"/>
              <w:tabs>
                <w:tab w:val="left" w:pos="4701"/>
              </w:tabs>
              <w:rPr>
                <w:rFonts w:ascii="Times New Roman" w:hAnsi="Times New Roman" w:cs="Times New Roman"/>
                <w:sz w:val="18"/>
                <w:szCs w:val="18"/>
                <w:lang w:val="fr-BE"/>
              </w:rPr>
            </w:pPr>
            <w:r w:rsidRPr="00ED0930">
              <w:rPr>
                <w:rFonts w:ascii="Times New Roman" w:hAnsi="Times New Roman"/>
                <w:sz w:val="18"/>
                <w:szCs w:val="18"/>
                <w:lang w:val="fr-BE"/>
              </w:rPr>
              <w:t>□ Protection sociale</w:t>
            </w:r>
          </w:p>
          <w:p w:rsidR="001176BB" w:rsidRPr="00ED0930" w:rsidRDefault="001176BB" w:rsidP="007E7686">
            <w:pPr>
              <w:pStyle w:val="TableParagraph"/>
              <w:tabs>
                <w:tab w:val="left" w:pos="4701"/>
              </w:tabs>
              <w:rPr>
                <w:rFonts w:ascii="Times New Roman" w:hAnsi="Times New Roman" w:cs="Times New Roman"/>
                <w:sz w:val="18"/>
                <w:szCs w:val="18"/>
                <w:lang w:val="fr-BE"/>
              </w:rPr>
            </w:pPr>
            <w:r w:rsidRPr="00ED0930">
              <w:rPr>
                <w:rFonts w:ascii="Times New Roman" w:hAnsi="Times New Roman"/>
                <w:sz w:val="18"/>
                <w:szCs w:val="18"/>
                <w:lang w:val="fr-BE"/>
              </w:rPr>
              <w:t>□ Loisirs, culture et religion</w:t>
            </w:r>
          </w:p>
          <w:p w:rsidR="001176BB" w:rsidRPr="00ED0930" w:rsidRDefault="001176BB" w:rsidP="007E7686">
            <w:pPr>
              <w:pStyle w:val="TableParagraph"/>
              <w:tabs>
                <w:tab w:val="left" w:pos="4701"/>
              </w:tabs>
              <w:rPr>
                <w:rFonts w:ascii="Times New Roman" w:hAnsi="Times New Roman" w:cs="Times New Roman"/>
                <w:sz w:val="18"/>
                <w:szCs w:val="18"/>
                <w:lang w:val="fr-BE"/>
              </w:rPr>
            </w:pPr>
            <w:r w:rsidRPr="00ED0930">
              <w:rPr>
                <w:rFonts w:ascii="Times New Roman" w:hAnsi="Times New Roman"/>
                <w:sz w:val="18"/>
                <w:szCs w:val="18"/>
                <w:lang w:val="fr-BE"/>
              </w:rPr>
              <w:t>□ Éducation</w:t>
            </w:r>
          </w:p>
          <w:p w:rsidR="001176BB" w:rsidRPr="00ED0930" w:rsidRDefault="00A167D3" w:rsidP="007E7686">
            <w:pPr>
              <w:pStyle w:val="TableParagraph"/>
              <w:tabs>
                <w:tab w:val="left" w:pos="4701"/>
              </w:tabs>
              <w:ind w:right="477"/>
              <w:rPr>
                <w:rFonts w:ascii="Times New Roman" w:hAnsi="Times New Roman" w:cs="Times New Roman"/>
                <w:sz w:val="18"/>
                <w:szCs w:val="18"/>
                <w:lang w:val="fr-BE"/>
              </w:rPr>
            </w:pPr>
            <w:r w:rsidRPr="00ED0930">
              <w:rPr>
                <w:rFonts w:ascii="Times New Roman" w:hAnsi="Times New Roman"/>
                <w:sz w:val="18"/>
                <w:szCs w:val="18"/>
                <w:lang w:val="fr-BE"/>
              </w:rPr>
              <w:sym w:font="Wingdings" w:char="F078"/>
            </w:r>
            <w:r w:rsidR="001176BB" w:rsidRPr="00ED0930">
              <w:rPr>
                <w:rFonts w:ascii="Times New Roman" w:hAnsi="Times New Roman"/>
                <w:sz w:val="18"/>
                <w:szCs w:val="18"/>
                <w:lang w:val="fr-BE"/>
              </w:rPr>
              <w:t xml:space="preserve"> Autre activité: Politique étrangère</w:t>
            </w:r>
          </w:p>
        </w:tc>
      </w:tr>
    </w:tbl>
    <w:p w:rsidR="009E7F0B" w:rsidRPr="00ED0930" w:rsidRDefault="009E7F0B" w:rsidP="007E7686">
      <w:pPr>
        <w:ind w:right="508"/>
        <w:rPr>
          <w:rFonts w:ascii="Times New Roman" w:hAnsi="Times New Roman"/>
          <w:b/>
          <w:szCs w:val="18"/>
          <w:lang w:val="fr-BE"/>
        </w:rPr>
      </w:pPr>
    </w:p>
    <w:p w:rsidR="00F3758E" w:rsidRPr="00ED0930" w:rsidRDefault="00F457C2" w:rsidP="007E7686">
      <w:pPr>
        <w:ind w:right="508"/>
        <w:rPr>
          <w:rFonts w:ascii="Times New Roman" w:hAnsi="Times New Roman" w:cs="Times New Roman"/>
          <w:b/>
          <w:szCs w:val="18"/>
          <w:lang w:val="fr-BE"/>
        </w:rPr>
      </w:pPr>
      <w:r w:rsidRPr="00ED0930">
        <w:rPr>
          <w:rFonts w:ascii="Times New Roman" w:hAnsi="Times New Roman"/>
          <w:b/>
          <w:szCs w:val="18"/>
          <w:lang w:val="fr-BE"/>
        </w:rPr>
        <w:lastRenderedPageBreak/>
        <w:t>Section II: OBJET</w:t>
      </w:r>
    </w:p>
    <w:p w:rsidR="00F3758E" w:rsidRPr="00ED0930" w:rsidRDefault="00F457C2" w:rsidP="007E7686">
      <w:pPr>
        <w:pStyle w:val="ListParagraph"/>
        <w:numPr>
          <w:ilvl w:val="1"/>
          <w:numId w:val="5"/>
        </w:numPr>
        <w:tabs>
          <w:tab w:val="left" w:pos="650"/>
        </w:tabs>
        <w:spacing w:before="0"/>
        <w:ind w:left="499" w:hanging="434"/>
        <w:rPr>
          <w:rFonts w:ascii="Times New Roman" w:hAnsi="Times New Roman" w:cs="Times New Roman"/>
          <w:b/>
          <w:sz w:val="18"/>
          <w:szCs w:val="18"/>
          <w:lang w:val="fr-BE"/>
        </w:rPr>
      </w:pPr>
      <w:r w:rsidRPr="00ED0930">
        <w:rPr>
          <w:rFonts w:ascii="Times New Roman" w:hAnsi="Times New Roman"/>
          <w:b/>
          <w:sz w:val="18"/>
          <w:szCs w:val="18"/>
          <w:lang w:val="fr-BE"/>
        </w:rPr>
        <w:t>II.1) Étendue du marché</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702"/>
        <w:gridCol w:w="1843"/>
        <w:gridCol w:w="4545"/>
      </w:tblGrid>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II.1.1) Intitulé:</w:t>
            </w:r>
          </w:p>
          <w:p w:rsidR="00F3758E" w:rsidRPr="00ED0930" w:rsidRDefault="00D90C61" w:rsidP="007E7686">
            <w:pPr>
              <w:pStyle w:val="TableParagraph"/>
              <w:ind w:left="98" w:right="747"/>
              <w:rPr>
                <w:rFonts w:ascii="Times New Roman" w:hAnsi="Times New Roman" w:cs="Times New Roman"/>
                <w:sz w:val="18"/>
                <w:szCs w:val="18"/>
                <w:lang w:val="fr-BE"/>
              </w:rPr>
            </w:pPr>
            <w:r w:rsidRPr="00ED0930">
              <w:rPr>
                <w:rFonts w:ascii="Times New Roman" w:hAnsi="Times New Roman"/>
                <w:sz w:val="18"/>
                <w:szCs w:val="18"/>
                <w:lang w:val="fr-BE"/>
              </w:rPr>
              <w:t>Fourniture</w:t>
            </w:r>
            <w:r w:rsidR="00D314F2" w:rsidRPr="00ED0930">
              <w:rPr>
                <w:rFonts w:ascii="Times New Roman" w:hAnsi="Times New Roman"/>
                <w:sz w:val="18"/>
                <w:szCs w:val="18"/>
                <w:lang w:val="fr-BE"/>
              </w:rPr>
              <w:t xml:space="preserve"> des véhicules </w:t>
            </w:r>
            <w:r w:rsidR="00F457C2" w:rsidRPr="00ED0930">
              <w:rPr>
                <w:rFonts w:ascii="Times New Roman" w:hAnsi="Times New Roman"/>
                <w:sz w:val="18"/>
                <w:szCs w:val="18"/>
                <w:lang w:val="fr-BE"/>
              </w:rPr>
              <w:t>pour la Représentation permanente de la République de Bulgarie auprès de l’Union européenne</w:t>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Numéro de référence: ²</w:t>
            </w:r>
          </w:p>
        </w:tc>
      </w:tr>
      <w:tr w:rsidR="001176BB" w:rsidRPr="00ED0930" w:rsidTr="00DF36FA">
        <w:trPr>
          <w:cantSplit/>
        </w:trPr>
        <w:tc>
          <w:tcPr>
            <w:tcW w:w="2702" w:type="dxa"/>
            <w:tcBorders>
              <w:right w:val="nil"/>
            </w:tcBorders>
          </w:tcPr>
          <w:p w:rsidR="001176BB" w:rsidRPr="00ED0930" w:rsidRDefault="001176BB"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II.1.2) Code CPV principal:</w:t>
            </w:r>
          </w:p>
          <w:p w:rsidR="001176BB" w:rsidRPr="00ED0930" w:rsidRDefault="001176BB"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Descripteur supplémentaire: ¹ ²</w:t>
            </w:r>
          </w:p>
        </w:tc>
        <w:tc>
          <w:tcPr>
            <w:tcW w:w="6388" w:type="dxa"/>
            <w:gridSpan w:val="2"/>
            <w:tcBorders>
              <w:left w:val="nil"/>
            </w:tcBorders>
          </w:tcPr>
          <w:p w:rsidR="001176BB" w:rsidRPr="00ED0930" w:rsidRDefault="001176BB" w:rsidP="007E7686">
            <w:pPr>
              <w:pStyle w:val="TableParagraph"/>
              <w:ind w:left="297" w:right="0"/>
              <w:rPr>
                <w:rFonts w:ascii="Times New Roman" w:hAnsi="Times New Roman" w:cs="Times New Roman"/>
                <w:sz w:val="18"/>
                <w:szCs w:val="18"/>
                <w:lang w:val="fr-BE"/>
              </w:rPr>
            </w:pPr>
            <w:r w:rsidRPr="00ED0930">
              <w:rPr>
                <w:rFonts w:ascii="Times New Roman" w:hAnsi="Times New Roman"/>
                <w:sz w:val="18"/>
                <w:szCs w:val="18"/>
                <w:lang w:val="fr-BE"/>
              </w:rPr>
              <w:t>34110000</w:t>
            </w:r>
          </w:p>
          <w:p w:rsidR="001176BB" w:rsidRPr="00ED0930" w:rsidRDefault="001176BB" w:rsidP="007E7686">
            <w:pPr>
              <w:ind w:left="297"/>
              <w:rPr>
                <w:rFonts w:ascii="Times New Roman" w:hAnsi="Times New Roman" w:cs="Times New Roman"/>
                <w:sz w:val="18"/>
                <w:szCs w:val="18"/>
                <w:lang w:val="fr-BE"/>
              </w:rPr>
            </w:pPr>
            <w:r w:rsidRPr="00ED0930">
              <w:rPr>
                <w:rFonts w:ascii="Times New Roman" w:hAnsi="Times New Roman"/>
                <w:sz w:val="18"/>
                <w:szCs w:val="18"/>
                <w:lang w:val="fr-BE"/>
              </w:rPr>
              <w:t>____</w:t>
            </w:r>
          </w:p>
        </w:tc>
      </w:tr>
      <w:tr w:rsidR="00F3758E" w:rsidRPr="00ED0930" w:rsidTr="00DF36FA">
        <w:trPr>
          <w:cantSplit/>
        </w:trPr>
        <w:tc>
          <w:tcPr>
            <w:tcW w:w="9090" w:type="dxa"/>
            <w:gridSpan w:val="3"/>
            <w:tcBorders>
              <w:bottom w:val="nil"/>
            </w:tcBorders>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II.1.3) Type de marché</w:t>
            </w:r>
          </w:p>
        </w:tc>
      </w:tr>
      <w:tr w:rsidR="001176BB" w:rsidRPr="00ED0930" w:rsidTr="00DF36FA">
        <w:trPr>
          <w:cantSplit/>
        </w:trPr>
        <w:tc>
          <w:tcPr>
            <w:tcW w:w="2702" w:type="dxa"/>
            <w:tcBorders>
              <w:top w:val="nil"/>
            </w:tcBorders>
            <w:vAlign w:val="center"/>
          </w:tcPr>
          <w:p w:rsidR="001176BB" w:rsidRPr="00ED0930" w:rsidRDefault="001176BB" w:rsidP="007E7686">
            <w:pPr>
              <w:pStyle w:val="TableParagraph"/>
              <w:ind w:left="21" w:right="0"/>
              <w:rPr>
                <w:rFonts w:ascii="Times New Roman" w:hAnsi="Times New Roman" w:cs="Times New Roman"/>
                <w:sz w:val="18"/>
                <w:szCs w:val="18"/>
                <w:lang w:val="fr-BE"/>
              </w:rPr>
            </w:pPr>
            <w:r w:rsidRPr="00ED0930">
              <w:rPr>
                <w:rFonts w:ascii="Times New Roman" w:hAnsi="Times New Roman"/>
                <w:sz w:val="18"/>
                <w:szCs w:val="18"/>
                <w:lang w:val="fr-BE"/>
              </w:rPr>
              <w:t>□ Travaux</w:t>
            </w:r>
          </w:p>
        </w:tc>
        <w:tc>
          <w:tcPr>
            <w:tcW w:w="1843" w:type="dxa"/>
            <w:tcBorders>
              <w:top w:val="nil"/>
              <w:left w:val="nil"/>
            </w:tcBorders>
            <w:vAlign w:val="center"/>
          </w:tcPr>
          <w:p w:rsidR="00C70F26" w:rsidRPr="00ED0930" w:rsidRDefault="00D314F2" w:rsidP="00D03B04">
            <w:pPr>
              <w:pStyle w:val="TableParagraph"/>
              <w:ind w:left="0" w:right="0"/>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1176BB" w:rsidRPr="00ED0930">
              <w:rPr>
                <w:rFonts w:ascii="Times New Roman" w:hAnsi="Times New Roman"/>
                <w:sz w:val="18"/>
                <w:szCs w:val="18"/>
                <w:lang w:val="fr-BE"/>
              </w:rPr>
              <w:t xml:space="preserve"> Fournitures</w:t>
            </w:r>
          </w:p>
        </w:tc>
        <w:tc>
          <w:tcPr>
            <w:tcW w:w="4545" w:type="dxa"/>
            <w:vAlign w:val="center"/>
          </w:tcPr>
          <w:p w:rsidR="001176BB" w:rsidRPr="00ED0930" w:rsidRDefault="001176BB" w:rsidP="007E7686">
            <w:pPr>
              <w:pStyle w:val="TableParagraph"/>
              <w:ind w:left="21" w:right="0"/>
              <w:rPr>
                <w:rFonts w:ascii="Times New Roman" w:hAnsi="Times New Roman" w:cs="Times New Roman"/>
                <w:sz w:val="18"/>
                <w:szCs w:val="18"/>
                <w:lang w:val="fr-BE"/>
              </w:rPr>
            </w:pPr>
            <w:r w:rsidRPr="00ED0930">
              <w:rPr>
                <w:rFonts w:ascii="Times New Roman" w:hAnsi="Times New Roman"/>
                <w:sz w:val="18"/>
                <w:szCs w:val="18"/>
                <w:lang w:val="fr-BE"/>
              </w:rPr>
              <w:t>□ Services</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II.1.4) Description succincte:</w:t>
            </w:r>
          </w:p>
          <w:p w:rsidR="00F3758E" w:rsidRPr="00ED0930" w:rsidRDefault="00D90C61" w:rsidP="007E7686">
            <w:pPr>
              <w:pStyle w:val="TableParagraph"/>
              <w:ind w:left="98" w:right="555"/>
              <w:rPr>
                <w:rFonts w:ascii="Times New Roman" w:hAnsi="Times New Roman" w:cs="Times New Roman"/>
                <w:sz w:val="18"/>
                <w:szCs w:val="18"/>
                <w:lang w:val="fr-BE"/>
              </w:rPr>
            </w:pPr>
            <w:r w:rsidRPr="00ED0930">
              <w:rPr>
                <w:rFonts w:ascii="Times New Roman" w:hAnsi="Times New Roman"/>
                <w:sz w:val="18"/>
                <w:szCs w:val="18"/>
                <w:lang w:val="fr-BE"/>
              </w:rPr>
              <w:t>Fourniture</w:t>
            </w:r>
            <w:r w:rsidR="00F457C2" w:rsidRPr="00ED0930">
              <w:rPr>
                <w:rFonts w:ascii="Times New Roman" w:hAnsi="Times New Roman"/>
                <w:sz w:val="18"/>
                <w:szCs w:val="18"/>
                <w:lang w:val="fr-BE"/>
              </w:rPr>
              <w:t xml:space="preserve"> par achat de </w:t>
            </w:r>
            <w:r w:rsidR="008953A8" w:rsidRPr="00ED0930">
              <w:rPr>
                <w:rFonts w:ascii="Times New Roman" w:hAnsi="Times New Roman"/>
                <w:sz w:val="18"/>
                <w:szCs w:val="18"/>
                <w:lang w:val="fr-BE"/>
              </w:rPr>
              <w:t xml:space="preserve">nouveaux </w:t>
            </w:r>
            <w:r w:rsidR="00F457C2" w:rsidRPr="00ED0930">
              <w:rPr>
                <w:rFonts w:ascii="Times New Roman" w:hAnsi="Times New Roman"/>
                <w:sz w:val="18"/>
                <w:szCs w:val="18"/>
                <w:lang w:val="fr-BE"/>
              </w:rPr>
              <w:t xml:space="preserve">véhicules à moteur pour les besoins de la Représentation permanente de la République de Bulgarie auprès de l’Union européenne. L’objet du marché est divisé en lots </w:t>
            </w:r>
            <w:r w:rsidR="00D314F2" w:rsidRPr="00ED0930">
              <w:rPr>
                <w:rFonts w:ascii="Times New Roman" w:hAnsi="Times New Roman"/>
                <w:sz w:val="18"/>
                <w:szCs w:val="18"/>
                <w:lang w:val="fr-BE"/>
              </w:rPr>
              <w:t>suivants</w:t>
            </w:r>
            <w:r w:rsidR="00F457C2" w:rsidRPr="00ED0930">
              <w:rPr>
                <w:rFonts w:ascii="Times New Roman" w:hAnsi="Times New Roman"/>
                <w:sz w:val="18"/>
                <w:szCs w:val="18"/>
                <w:lang w:val="fr-BE"/>
              </w:rPr>
              <w:t>:</w:t>
            </w:r>
          </w:p>
          <w:p w:rsidR="00F3758E" w:rsidRPr="00ED0930" w:rsidRDefault="00F457C2" w:rsidP="007E7686">
            <w:pPr>
              <w:pStyle w:val="TableParagraph"/>
              <w:ind w:left="98" w:right="244"/>
              <w:rPr>
                <w:rFonts w:ascii="Times New Roman" w:hAnsi="Times New Roman"/>
                <w:sz w:val="18"/>
                <w:szCs w:val="18"/>
                <w:lang w:val="fr-BE"/>
              </w:rPr>
            </w:pPr>
            <w:r w:rsidRPr="00ED0930">
              <w:rPr>
                <w:rFonts w:ascii="Times New Roman" w:hAnsi="Times New Roman"/>
                <w:sz w:val="18"/>
                <w:szCs w:val="18"/>
                <w:lang w:val="fr-BE"/>
              </w:rPr>
              <w:t xml:space="preserve">Lot n° 1 </w:t>
            </w:r>
            <w:r w:rsidR="00D314F2" w:rsidRPr="00ED0930">
              <w:rPr>
                <w:rFonts w:ascii="Times New Roman" w:hAnsi="Times New Roman"/>
                <w:sz w:val="18"/>
                <w:szCs w:val="18"/>
                <w:lang w:val="fr-BE"/>
              </w:rPr>
              <w:t>« </w:t>
            </w:r>
            <w:r w:rsidR="00D90C61" w:rsidRPr="00ED0930">
              <w:rPr>
                <w:rFonts w:ascii="Times New Roman" w:hAnsi="Times New Roman"/>
                <w:sz w:val="18"/>
                <w:szCs w:val="18"/>
                <w:lang w:val="fr-BE"/>
              </w:rPr>
              <w:t>Fourniture</w:t>
            </w:r>
            <w:r w:rsidR="00D314F2" w:rsidRPr="00ED0930">
              <w:rPr>
                <w:rFonts w:ascii="Times New Roman" w:hAnsi="Times New Roman"/>
                <w:sz w:val="18"/>
                <w:szCs w:val="18"/>
                <w:lang w:val="fr-BE"/>
              </w:rPr>
              <w:t xml:space="preserve"> par achat de 7 (sept) nouveaux véhicules à moteur de la catégorie М1, Sedan (АА) »</w:t>
            </w:r>
            <w:r w:rsidRPr="00ED0930">
              <w:rPr>
                <w:rFonts w:ascii="Times New Roman" w:hAnsi="Times New Roman"/>
                <w:sz w:val="18"/>
                <w:szCs w:val="18"/>
                <w:lang w:val="fr-BE"/>
              </w:rPr>
              <w:t>;</w:t>
            </w:r>
          </w:p>
          <w:p w:rsidR="00F3758E" w:rsidRPr="00ED0930" w:rsidRDefault="00F457C2" w:rsidP="007E7686">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Lot n° 2 </w:t>
            </w:r>
            <w:r w:rsidR="00D314F2" w:rsidRPr="00ED0930">
              <w:rPr>
                <w:rFonts w:ascii="Times New Roman" w:hAnsi="Times New Roman"/>
                <w:sz w:val="18"/>
                <w:szCs w:val="18"/>
                <w:lang w:val="fr-BE"/>
              </w:rPr>
              <w:t>« </w:t>
            </w:r>
            <w:r w:rsidR="00D90C61" w:rsidRPr="00ED0930">
              <w:rPr>
                <w:rFonts w:ascii="Times New Roman" w:hAnsi="Times New Roman"/>
                <w:sz w:val="18"/>
                <w:szCs w:val="18"/>
                <w:lang w:val="fr-BE"/>
              </w:rPr>
              <w:t>Fourniture</w:t>
            </w:r>
            <w:r w:rsidR="00D314F2" w:rsidRPr="00ED0930">
              <w:rPr>
                <w:rFonts w:ascii="Times New Roman" w:hAnsi="Times New Roman"/>
                <w:sz w:val="18"/>
                <w:szCs w:val="18"/>
                <w:lang w:val="fr-BE"/>
              </w:rPr>
              <w:t xml:space="preserve"> par achat de 2 (deux) nouveaux véhicules à moteur de la catégorie М1, Sedan (АА) »</w:t>
            </w:r>
            <w:r w:rsidRPr="00ED0930">
              <w:rPr>
                <w:rFonts w:ascii="Times New Roman" w:hAnsi="Times New Roman"/>
                <w:sz w:val="18"/>
                <w:szCs w:val="18"/>
                <w:lang w:val="fr-BE"/>
              </w:rPr>
              <w:t>;</w:t>
            </w:r>
          </w:p>
          <w:p w:rsidR="00F3758E" w:rsidRPr="00ED0930" w:rsidRDefault="00F457C2" w:rsidP="007E7686">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Lot n° 3 </w:t>
            </w:r>
            <w:r w:rsidR="00D314F2" w:rsidRPr="00ED0930">
              <w:rPr>
                <w:rFonts w:ascii="Times New Roman" w:hAnsi="Times New Roman"/>
                <w:sz w:val="18"/>
                <w:szCs w:val="18"/>
                <w:lang w:val="fr-BE"/>
              </w:rPr>
              <w:t>« </w:t>
            </w:r>
            <w:r w:rsidR="00D90C61" w:rsidRPr="00ED0930">
              <w:rPr>
                <w:rFonts w:ascii="Times New Roman" w:hAnsi="Times New Roman"/>
                <w:sz w:val="18"/>
                <w:szCs w:val="18"/>
                <w:lang w:val="fr-BE"/>
              </w:rPr>
              <w:t>Fourniture</w:t>
            </w:r>
            <w:r w:rsidR="00D314F2" w:rsidRPr="00ED0930">
              <w:rPr>
                <w:rFonts w:ascii="Times New Roman" w:hAnsi="Times New Roman"/>
                <w:sz w:val="18"/>
                <w:szCs w:val="18"/>
                <w:lang w:val="fr-BE"/>
              </w:rPr>
              <w:t xml:space="preserve"> par achat de 2 (deux) nouveaux véhicules à moteur de la catégorie М1, Minibus voyageurs (AF) »</w:t>
            </w:r>
            <w:r w:rsidRPr="00ED0930">
              <w:rPr>
                <w:rFonts w:ascii="Times New Roman" w:hAnsi="Times New Roman"/>
                <w:sz w:val="18"/>
                <w:szCs w:val="18"/>
                <w:lang w:val="fr-BE"/>
              </w:rPr>
              <w:t>.</w:t>
            </w:r>
          </w:p>
          <w:p w:rsidR="00F3758E" w:rsidRPr="00ED0930" w:rsidRDefault="00F457C2" w:rsidP="007E7686">
            <w:pPr>
              <w:pStyle w:val="TableParagraph"/>
              <w:ind w:left="98" w:right="747"/>
              <w:rPr>
                <w:rFonts w:ascii="Times New Roman" w:hAnsi="Times New Roman" w:cs="Times New Roman"/>
                <w:sz w:val="18"/>
                <w:szCs w:val="18"/>
                <w:lang w:val="fr-BE"/>
              </w:rPr>
            </w:pPr>
            <w:r w:rsidRPr="00ED0930">
              <w:rPr>
                <w:rFonts w:ascii="Times New Roman" w:hAnsi="Times New Roman"/>
                <w:sz w:val="18"/>
                <w:szCs w:val="18"/>
                <w:lang w:val="fr-BE"/>
              </w:rPr>
              <w:t>Les exigences minimales à l’égard des automobiles sont indiquées dans la Spécification technique (Cahier des charges).</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II.1.5) Valeur totale estimée:²</w:t>
            </w:r>
          </w:p>
          <w:p w:rsidR="001176BB" w:rsidRPr="00ED0930" w:rsidRDefault="00F457C2" w:rsidP="007E7686">
            <w:pPr>
              <w:pStyle w:val="TableParagraph"/>
              <w:tabs>
                <w:tab w:val="left" w:pos="4087"/>
                <w:tab w:val="left" w:pos="6299"/>
                <w:tab w:val="left" w:pos="8075"/>
              </w:tabs>
              <w:ind w:right="555"/>
              <w:rPr>
                <w:rFonts w:ascii="Times New Roman" w:hAnsi="Times New Roman" w:cs="Times New Roman"/>
                <w:sz w:val="18"/>
                <w:szCs w:val="18"/>
                <w:lang w:val="fr-BE"/>
              </w:rPr>
            </w:pPr>
            <w:r w:rsidRPr="00ED0930">
              <w:rPr>
                <w:rFonts w:ascii="Times New Roman" w:hAnsi="Times New Roman"/>
                <w:sz w:val="18"/>
                <w:szCs w:val="18"/>
                <w:lang w:val="fr-BE"/>
              </w:rPr>
              <w:t>Valeur hors TVA:</w:t>
            </w:r>
            <w:r w:rsidRPr="00ED0930">
              <w:rPr>
                <w:rFonts w:ascii="Times New Roman" w:hAnsi="Times New Roman"/>
                <w:sz w:val="18"/>
                <w:szCs w:val="18"/>
                <w:lang w:val="fr-BE"/>
              </w:rPr>
              <w:tab/>
              <w:t>409034</w:t>
            </w:r>
            <w:r w:rsidRPr="00ED0930">
              <w:rPr>
                <w:rFonts w:ascii="Times New Roman" w:hAnsi="Times New Roman"/>
                <w:sz w:val="18"/>
                <w:szCs w:val="18"/>
                <w:lang w:val="fr-BE"/>
              </w:rPr>
              <w:tab/>
              <w:t>Monnaie:</w:t>
            </w:r>
            <w:r w:rsidRPr="00ED0930">
              <w:rPr>
                <w:rFonts w:ascii="Times New Roman" w:hAnsi="Times New Roman"/>
                <w:sz w:val="18"/>
                <w:szCs w:val="18"/>
                <w:lang w:val="fr-BE"/>
              </w:rPr>
              <w:tab/>
              <w:t>EUR</w:t>
            </w:r>
          </w:p>
          <w:p w:rsidR="00F3758E" w:rsidRPr="00ED0930" w:rsidRDefault="00F457C2" w:rsidP="007E7686">
            <w:pPr>
              <w:pStyle w:val="TableParagraph"/>
              <w:tabs>
                <w:tab w:val="left" w:pos="4087"/>
                <w:tab w:val="left" w:pos="6299"/>
                <w:tab w:val="left" w:pos="8075"/>
              </w:tabs>
              <w:ind w:right="555"/>
              <w:rPr>
                <w:rFonts w:ascii="Times New Roman" w:hAnsi="Times New Roman" w:cs="Times New Roman"/>
                <w:i/>
                <w:sz w:val="18"/>
                <w:szCs w:val="18"/>
                <w:lang w:val="fr-BE"/>
              </w:rPr>
            </w:pPr>
            <w:r w:rsidRPr="00ED0930">
              <w:rPr>
                <w:rFonts w:ascii="Times New Roman" w:hAnsi="Times New Roman"/>
                <w:i/>
                <w:sz w:val="18"/>
                <w:szCs w:val="18"/>
                <w:lang w:val="fr-BE"/>
              </w:rPr>
              <w:t>(dans le cas d'accords-cadres ou de systèmes d'acquisition dynamiques – estimation de la valeur totale maximale pour la durée totale de l’accord-cadre ou du système d'acquisition dynamique)</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 xml:space="preserve">II.1.6) Information sur les lots </w:t>
            </w:r>
          </w:p>
          <w:p w:rsidR="008953A8" w:rsidRPr="00ED0930" w:rsidRDefault="00F457C2" w:rsidP="007E7686">
            <w:pPr>
              <w:pStyle w:val="TableParagraph"/>
              <w:ind w:left="511" w:right="0" w:hanging="418"/>
              <w:rPr>
                <w:rFonts w:ascii="Times New Roman" w:hAnsi="Times New Roman"/>
                <w:sz w:val="18"/>
                <w:szCs w:val="18"/>
                <w:lang w:val="fr-BE"/>
              </w:rPr>
            </w:pPr>
            <w:r w:rsidRPr="00ED0930">
              <w:rPr>
                <w:rFonts w:ascii="Times New Roman" w:hAnsi="Times New Roman"/>
                <w:sz w:val="18"/>
                <w:szCs w:val="18"/>
                <w:lang w:val="fr-BE"/>
              </w:rPr>
              <w:t>Ce marché est divisé en lots</w:t>
            </w:r>
          </w:p>
          <w:p w:rsidR="00C70F26" w:rsidRPr="00ED0930" w:rsidRDefault="008953A8" w:rsidP="00D03B04">
            <w:pPr>
              <w:pStyle w:val="TableParagraph"/>
              <w:ind w:left="511" w:right="0" w:hanging="77"/>
              <w:rPr>
                <w:rFonts w:ascii="Times New Roman" w:hAnsi="Times New Roman" w:cs="Times New Roman"/>
                <w:sz w:val="18"/>
                <w:szCs w:val="18"/>
                <w:lang w:val="fr-BE"/>
              </w:rPr>
            </w:pPr>
            <w:r w:rsidRPr="00ED0930">
              <w:rPr>
                <w:rFonts w:ascii="Times New Roman" w:hAnsi="Times New Roman"/>
                <w:sz w:val="18"/>
                <w:szCs w:val="18"/>
                <w:lang w:val="fr-BE"/>
              </w:rPr>
              <w:sym w:font="Wingdings" w:char="F078"/>
            </w:r>
            <w:r w:rsidR="00F457C2" w:rsidRPr="00ED0930">
              <w:rPr>
                <w:rFonts w:ascii="Times New Roman" w:hAnsi="Times New Roman"/>
                <w:sz w:val="18"/>
                <w:szCs w:val="18"/>
                <w:lang w:val="fr-BE"/>
              </w:rPr>
              <w:t>Oui</w:t>
            </w:r>
          </w:p>
          <w:p w:rsidR="00F3758E" w:rsidRPr="00ED0930" w:rsidRDefault="001176BB" w:rsidP="007E7686">
            <w:pPr>
              <w:pStyle w:val="TableParagraph"/>
              <w:ind w:left="511" w:right="0"/>
              <w:rPr>
                <w:rFonts w:ascii="Times New Roman" w:hAnsi="Times New Roman" w:cs="Times New Roman"/>
                <w:sz w:val="18"/>
                <w:szCs w:val="18"/>
                <w:lang w:val="fr-BE"/>
              </w:rPr>
            </w:pPr>
            <w:r w:rsidRPr="00ED0930">
              <w:rPr>
                <w:rFonts w:ascii="Times New Roman" w:hAnsi="Times New Roman"/>
                <w:sz w:val="18"/>
                <w:szCs w:val="18"/>
                <w:lang w:val="fr-BE"/>
              </w:rPr>
              <w:t>□ Non</w:t>
            </w:r>
          </w:p>
          <w:p w:rsidR="008953A8" w:rsidRPr="00ED0930" w:rsidRDefault="00F457C2" w:rsidP="007E7686">
            <w:pPr>
              <w:pStyle w:val="TableParagraph"/>
              <w:ind w:left="511" w:right="0" w:hanging="418"/>
              <w:rPr>
                <w:rFonts w:ascii="Times New Roman" w:hAnsi="Times New Roman"/>
                <w:sz w:val="18"/>
                <w:szCs w:val="18"/>
                <w:lang w:val="fr-BE"/>
              </w:rPr>
            </w:pPr>
            <w:r w:rsidRPr="00ED0930">
              <w:rPr>
                <w:rFonts w:ascii="Times New Roman" w:hAnsi="Times New Roman"/>
                <w:sz w:val="18"/>
                <w:szCs w:val="18"/>
                <w:lang w:val="fr-BE"/>
              </w:rPr>
              <w:t>Il est possible de soumettre des offres pour</w:t>
            </w:r>
          </w:p>
          <w:p w:rsidR="00C70F26" w:rsidRPr="00ED0930" w:rsidRDefault="008953A8" w:rsidP="00D03B04">
            <w:pPr>
              <w:pStyle w:val="TableParagraph"/>
              <w:ind w:left="511" w:right="0" w:hanging="77"/>
              <w:rPr>
                <w:rFonts w:ascii="Times New Roman" w:hAnsi="Times New Roman" w:cs="Times New Roman"/>
                <w:sz w:val="18"/>
                <w:szCs w:val="18"/>
                <w:lang w:val="fr-BE"/>
              </w:rPr>
            </w:pPr>
            <w:r w:rsidRPr="00ED0930">
              <w:rPr>
                <w:rFonts w:ascii="Times New Roman" w:hAnsi="Times New Roman"/>
                <w:sz w:val="18"/>
                <w:szCs w:val="18"/>
                <w:lang w:val="fr-BE"/>
              </w:rPr>
              <w:sym w:font="Wingdings" w:char="F078"/>
            </w:r>
            <w:r w:rsidR="00F457C2" w:rsidRPr="00ED0930">
              <w:rPr>
                <w:rFonts w:ascii="Times New Roman" w:hAnsi="Times New Roman"/>
                <w:sz w:val="18"/>
                <w:szCs w:val="18"/>
                <w:lang w:val="fr-BE"/>
              </w:rPr>
              <w:t xml:space="preserve"> tous les lots </w:t>
            </w:r>
          </w:p>
          <w:p w:rsidR="001176BB" w:rsidRPr="00ED0930" w:rsidRDefault="001176BB" w:rsidP="007E7686">
            <w:pPr>
              <w:pStyle w:val="TableParagraph"/>
              <w:ind w:left="511" w:right="0"/>
              <w:rPr>
                <w:rFonts w:ascii="Times New Roman" w:hAnsi="Times New Roman" w:cs="Times New Roman"/>
                <w:sz w:val="18"/>
                <w:szCs w:val="18"/>
                <w:lang w:val="fr-BE"/>
              </w:rPr>
            </w:pPr>
            <w:r w:rsidRPr="00ED0930">
              <w:rPr>
                <w:rFonts w:ascii="Times New Roman" w:hAnsi="Times New Roman"/>
                <w:sz w:val="18"/>
                <w:szCs w:val="18"/>
                <w:lang w:val="fr-BE"/>
              </w:rPr>
              <w:t>□ nombre maximal de lots:</w:t>
            </w:r>
          </w:p>
          <w:p w:rsidR="00F3758E" w:rsidRPr="00ED0930" w:rsidRDefault="001176BB" w:rsidP="007E7686">
            <w:pPr>
              <w:pStyle w:val="TableParagraph"/>
              <w:ind w:left="511" w:right="0"/>
              <w:rPr>
                <w:rFonts w:ascii="Times New Roman" w:hAnsi="Times New Roman" w:cs="Times New Roman"/>
                <w:sz w:val="18"/>
                <w:szCs w:val="18"/>
                <w:lang w:val="fr-BE"/>
              </w:rPr>
            </w:pPr>
            <w:r w:rsidRPr="00ED0930">
              <w:rPr>
                <w:rFonts w:ascii="Times New Roman" w:hAnsi="Times New Roman"/>
                <w:sz w:val="18"/>
                <w:szCs w:val="18"/>
                <w:lang w:val="fr-BE"/>
              </w:rPr>
              <w:t>□ un seul lot</w:t>
            </w:r>
          </w:p>
          <w:p w:rsidR="001176BB" w:rsidRPr="00ED0930" w:rsidRDefault="001176BB" w:rsidP="007E7686">
            <w:pPr>
              <w:pStyle w:val="TableParagraph"/>
              <w:ind w:right="244"/>
              <w:rPr>
                <w:rFonts w:ascii="Times New Roman" w:hAnsi="Times New Roman" w:cs="Times New Roman"/>
                <w:sz w:val="18"/>
                <w:szCs w:val="18"/>
                <w:lang w:val="fr-BE"/>
              </w:rPr>
            </w:pPr>
            <w:r w:rsidRPr="00ED0930">
              <w:rPr>
                <w:rFonts w:ascii="Times New Roman" w:hAnsi="Times New Roman"/>
                <w:sz w:val="18"/>
                <w:szCs w:val="18"/>
                <w:lang w:val="fr-BE"/>
              </w:rPr>
              <w:t>□ Nombre maximal de lots pouvant être attribués à un soumissionnaire:</w:t>
            </w:r>
          </w:p>
          <w:p w:rsidR="00F3758E" w:rsidRPr="00ED0930" w:rsidRDefault="001176BB" w:rsidP="007E7686">
            <w:pPr>
              <w:pStyle w:val="TableParagraph"/>
              <w:ind w:right="244"/>
              <w:rPr>
                <w:rFonts w:ascii="Times New Roman" w:hAnsi="Times New Roman" w:cs="Times New Roman"/>
                <w:sz w:val="18"/>
                <w:szCs w:val="18"/>
                <w:lang w:val="fr-BE"/>
              </w:rPr>
            </w:pPr>
            <w:r w:rsidRPr="00ED0930">
              <w:rPr>
                <w:rFonts w:ascii="Times New Roman" w:hAnsi="Times New Roman"/>
                <w:sz w:val="18"/>
                <w:szCs w:val="18"/>
                <w:lang w:val="fr-BE"/>
              </w:rPr>
              <w:t>□ Le pouvoir adjudicateur se réserve le droit d’attribuer des marchés combinant les lots ou groupes de lots suivants:</w:t>
            </w:r>
          </w:p>
        </w:tc>
      </w:tr>
    </w:tbl>
    <w:p w:rsidR="00F3758E" w:rsidRPr="00ED0930" w:rsidRDefault="00F457C2" w:rsidP="007E7686">
      <w:pPr>
        <w:pStyle w:val="Heading1"/>
        <w:spacing w:before="0"/>
        <w:rPr>
          <w:b/>
          <w:szCs w:val="18"/>
          <w:lang w:val="fr-BE"/>
        </w:rPr>
      </w:pPr>
      <w:r w:rsidRPr="00ED0930">
        <w:rPr>
          <w:b/>
          <w:szCs w:val="18"/>
          <w:lang w:val="fr-BE"/>
        </w:rPr>
        <w:t>SECTION II.2) Description / lot</w:t>
      </w:r>
    </w:p>
    <w:p w:rsidR="00F3758E" w:rsidRPr="00ED0930" w:rsidRDefault="00F457C2" w:rsidP="007E7686">
      <w:pPr>
        <w:pStyle w:val="ListParagraph"/>
        <w:numPr>
          <w:ilvl w:val="1"/>
          <w:numId w:val="5"/>
        </w:numPr>
        <w:tabs>
          <w:tab w:val="left" w:pos="674"/>
        </w:tabs>
        <w:spacing w:before="0"/>
        <w:ind w:left="673" w:hanging="458"/>
        <w:rPr>
          <w:rFonts w:ascii="Times New Roman" w:hAnsi="Times New Roman" w:cs="Times New Roman"/>
          <w:b/>
          <w:sz w:val="18"/>
          <w:szCs w:val="18"/>
          <w:lang w:val="fr-BE"/>
        </w:rPr>
      </w:pPr>
      <w:r w:rsidRPr="00ED0930">
        <w:rPr>
          <w:rFonts w:ascii="Times New Roman" w:hAnsi="Times New Roman"/>
          <w:b/>
          <w:sz w:val="18"/>
          <w:szCs w:val="18"/>
          <w:lang w:val="fr-BE"/>
        </w:rPr>
        <w:t>Description 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79"/>
        <w:gridCol w:w="1711"/>
      </w:tblGrid>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 Intitulé: ²</w:t>
            </w:r>
          </w:p>
          <w:p w:rsidR="00F3758E" w:rsidRPr="00ED0930" w:rsidRDefault="00D90C61" w:rsidP="007E7686">
            <w:pPr>
              <w:pStyle w:val="TableParagraph"/>
              <w:ind w:left="98" w:right="244"/>
              <w:rPr>
                <w:rFonts w:ascii="Times New Roman" w:hAnsi="Times New Roman" w:cs="Times New Roman"/>
                <w:sz w:val="18"/>
                <w:szCs w:val="18"/>
                <w:lang w:val="fr-BE"/>
              </w:rPr>
            </w:pPr>
            <w:r w:rsidRPr="00ED0930">
              <w:rPr>
                <w:rFonts w:ascii="Times New Roman" w:hAnsi="Times New Roman"/>
                <w:sz w:val="18"/>
                <w:szCs w:val="18"/>
                <w:lang w:val="fr-BE"/>
              </w:rPr>
              <w:t>Fourniture</w:t>
            </w:r>
            <w:r w:rsidR="00D314F2" w:rsidRPr="00ED0930">
              <w:rPr>
                <w:rFonts w:ascii="Times New Roman" w:hAnsi="Times New Roman"/>
                <w:sz w:val="18"/>
                <w:szCs w:val="18"/>
                <w:lang w:val="fr-BE"/>
              </w:rPr>
              <w:t xml:space="preserve"> par achat de 7 (sept) nouveaux véhicules à moteur de la catégorie М1, Sedan (АА)</w:t>
            </w:r>
          </w:p>
          <w:p w:rsidR="00F3758E" w:rsidRPr="00ED0930" w:rsidRDefault="00F457C2" w:rsidP="007E7686">
            <w:pPr>
              <w:pStyle w:val="TableParagraph"/>
              <w:tabs>
                <w:tab w:val="left" w:pos="2315"/>
              </w:tabs>
              <w:rPr>
                <w:rFonts w:ascii="Times New Roman" w:hAnsi="Times New Roman" w:cs="Times New Roman"/>
                <w:sz w:val="18"/>
                <w:szCs w:val="18"/>
                <w:lang w:val="fr-BE"/>
              </w:rPr>
            </w:pPr>
            <w:r w:rsidRPr="00ED0930">
              <w:rPr>
                <w:rFonts w:ascii="Times New Roman" w:hAnsi="Times New Roman"/>
                <w:sz w:val="18"/>
                <w:szCs w:val="18"/>
                <w:lang w:val="fr-BE"/>
              </w:rPr>
              <w:t>Lot n°:</w:t>
            </w:r>
            <w:r w:rsidRPr="00ED0930">
              <w:rPr>
                <w:rFonts w:ascii="Times New Roman" w:hAnsi="Times New Roman"/>
                <w:sz w:val="18"/>
                <w:szCs w:val="18"/>
                <w:lang w:val="fr-BE"/>
              </w:rPr>
              <w:tab/>
              <w:t>1</w:t>
            </w:r>
          </w:p>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²</w:t>
            </w:r>
          </w:p>
        </w:tc>
      </w:tr>
      <w:tr w:rsidR="00F3758E" w:rsidRPr="00ED0930" w:rsidTr="00DF36FA">
        <w:trPr>
          <w:cantSplit/>
        </w:trPr>
        <w:tc>
          <w:tcPr>
            <w:tcW w:w="9090" w:type="dxa"/>
            <w:gridSpan w:val="2"/>
          </w:tcPr>
          <w:p w:rsidR="007D2686" w:rsidRPr="00ED0930" w:rsidRDefault="00F457C2" w:rsidP="007D2686">
            <w:pPr>
              <w:pStyle w:val="TableParagraph"/>
              <w:tabs>
                <w:tab w:val="left" w:pos="2747"/>
                <w:tab w:val="left" w:pos="2869"/>
              </w:tabs>
              <w:ind w:right="5263"/>
              <w:rPr>
                <w:rFonts w:ascii="Times New Roman" w:hAnsi="Times New Roman"/>
                <w:sz w:val="18"/>
                <w:szCs w:val="18"/>
                <w:lang w:val="fr-BE"/>
              </w:rPr>
            </w:pPr>
            <w:r w:rsidRPr="00ED0930">
              <w:rPr>
                <w:rFonts w:ascii="Times New Roman" w:hAnsi="Times New Roman"/>
                <w:b/>
                <w:sz w:val="18"/>
                <w:szCs w:val="18"/>
                <w:lang w:val="fr-BE"/>
              </w:rPr>
              <w:t>II.2.2) Codes CPV additionnels²</w:t>
            </w:r>
          </w:p>
          <w:p w:rsidR="007D2686" w:rsidRPr="00ED0930" w:rsidRDefault="00F457C2" w:rsidP="007D2686">
            <w:pPr>
              <w:pStyle w:val="TableParagraph"/>
              <w:tabs>
                <w:tab w:val="left" w:pos="2747"/>
                <w:tab w:val="left" w:pos="2869"/>
              </w:tabs>
              <w:ind w:right="5263"/>
              <w:rPr>
                <w:rFonts w:ascii="Times New Roman" w:hAnsi="Times New Roman"/>
                <w:sz w:val="18"/>
                <w:szCs w:val="18"/>
                <w:lang w:val="fr-BE"/>
              </w:rPr>
            </w:pPr>
            <w:r w:rsidRPr="00ED0930">
              <w:rPr>
                <w:rFonts w:ascii="Times New Roman" w:hAnsi="Times New Roman"/>
                <w:sz w:val="18"/>
                <w:szCs w:val="18"/>
                <w:lang w:val="fr-BE"/>
              </w:rPr>
              <w:t>Code CPV principal: ¹</w:t>
            </w:r>
            <w:r w:rsidRPr="00ED0930">
              <w:rPr>
                <w:rFonts w:ascii="Times New Roman" w:hAnsi="Times New Roman"/>
                <w:sz w:val="18"/>
                <w:szCs w:val="18"/>
                <w:lang w:val="fr-BE"/>
              </w:rPr>
              <w:tab/>
              <w:t>34111000 Descripteur supplémentaire: ¹ ²</w:t>
            </w:r>
            <w:r w:rsidRPr="00ED0930">
              <w:rPr>
                <w:rFonts w:ascii="Times New Roman" w:hAnsi="Times New Roman"/>
                <w:sz w:val="18"/>
                <w:szCs w:val="18"/>
                <w:lang w:val="fr-BE"/>
              </w:rPr>
              <w:tab/>
              <w:t>____</w:t>
            </w:r>
          </w:p>
          <w:p w:rsidR="00F3758E" w:rsidRPr="00ED0930" w:rsidRDefault="00F457C2" w:rsidP="007D2686">
            <w:pPr>
              <w:pStyle w:val="TableParagraph"/>
              <w:tabs>
                <w:tab w:val="left" w:pos="2747"/>
                <w:tab w:val="left" w:pos="2869"/>
              </w:tabs>
              <w:ind w:right="5263"/>
              <w:rPr>
                <w:rFonts w:ascii="Times New Roman" w:hAnsi="Times New Roman" w:cs="Times New Roman"/>
                <w:sz w:val="18"/>
                <w:szCs w:val="18"/>
                <w:lang w:val="fr-BE"/>
              </w:rPr>
            </w:pPr>
            <w:r w:rsidRPr="00ED0930">
              <w:rPr>
                <w:rFonts w:ascii="Times New Roman" w:hAnsi="Times New Roman"/>
                <w:sz w:val="18"/>
                <w:szCs w:val="18"/>
                <w:lang w:val="fr-BE"/>
              </w:rPr>
              <w:t>Code CPV principal: ¹</w:t>
            </w:r>
            <w:r w:rsidRPr="00ED0930">
              <w:rPr>
                <w:rFonts w:ascii="Times New Roman" w:hAnsi="Times New Roman"/>
                <w:sz w:val="18"/>
                <w:szCs w:val="18"/>
                <w:lang w:val="fr-BE"/>
              </w:rPr>
              <w:tab/>
              <w:t>50112000 Descripteur supplémentaire: ¹ ²</w:t>
            </w:r>
            <w:r w:rsidRPr="00ED0930">
              <w:rPr>
                <w:rFonts w:ascii="Times New Roman" w:hAnsi="Times New Roman"/>
                <w:sz w:val="18"/>
                <w:szCs w:val="18"/>
                <w:lang w:val="fr-BE"/>
              </w:rPr>
              <w:tab/>
              <w:t>____</w:t>
            </w:r>
          </w:p>
        </w:tc>
      </w:tr>
      <w:tr w:rsidR="00D73940" w:rsidRPr="00ED0930" w:rsidTr="00DF36FA">
        <w:trPr>
          <w:cantSplit/>
        </w:trPr>
        <w:tc>
          <w:tcPr>
            <w:tcW w:w="9090" w:type="dxa"/>
            <w:gridSpan w:val="2"/>
          </w:tcPr>
          <w:p w:rsidR="00D73940" w:rsidRPr="00ED0930" w:rsidRDefault="00D73940"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ІІ.2.3) Lieu d'exécution</w:t>
            </w:r>
          </w:p>
          <w:p w:rsidR="00D73940" w:rsidRPr="00ED0930" w:rsidRDefault="00D73940"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Lieu principal d'exécution:</w:t>
            </w:r>
          </w:p>
          <w:p w:rsidR="00D73940" w:rsidRPr="00ED0930" w:rsidRDefault="00D73940" w:rsidP="007E7686">
            <w:pPr>
              <w:pStyle w:val="TableParagraph"/>
              <w:tabs>
                <w:tab w:val="left" w:pos="7391"/>
              </w:tabs>
              <w:ind w:left="98" w:right="620"/>
              <w:rPr>
                <w:rFonts w:ascii="Times New Roman" w:hAnsi="Times New Roman" w:cs="Times New Roman"/>
                <w:sz w:val="18"/>
                <w:szCs w:val="18"/>
                <w:lang w:val="fr-BE"/>
              </w:rPr>
            </w:pPr>
            <w:r w:rsidRPr="00ED0930">
              <w:rPr>
                <w:rFonts w:ascii="Times New Roman" w:hAnsi="Times New Roman"/>
                <w:sz w:val="18"/>
                <w:szCs w:val="18"/>
                <w:lang w:val="fr-BE"/>
              </w:rPr>
              <w:t xml:space="preserve">Pour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ville de Bruxelles, 49, </w:t>
            </w:r>
            <w:r w:rsidR="008A4FC5" w:rsidRPr="00ED0930">
              <w:rPr>
                <w:rFonts w:ascii="Times New Roman" w:hAnsi="Times New Roman"/>
                <w:sz w:val="18"/>
                <w:szCs w:val="18"/>
                <w:lang w:val="fr-BE"/>
              </w:rPr>
              <w:t>square</w:t>
            </w:r>
            <w:r w:rsidRPr="00ED0930">
              <w:rPr>
                <w:rFonts w:ascii="Times New Roman" w:hAnsi="Times New Roman"/>
                <w:sz w:val="18"/>
                <w:szCs w:val="18"/>
                <w:lang w:val="fr-BE"/>
              </w:rPr>
              <w:t xml:space="preserve"> MarieLouise</w:t>
            </w:r>
            <w:r w:rsidR="007D2686" w:rsidRPr="00ED0930">
              <w:rPr>
                <w:rFonts w:ascii="Times New Roman" w:hAnsi="Times New Roman"/>
                <w:sz w:val="18"/>
                <w:szCs w:val="18"/>
                <w:lang w:val="fr-BE"/>
              </w:rPr>
              <w:t>.</w:t>
            </w:r>
            <w:r w:rsidRPr="00ED0930">
              <w:rPr>
                <w:rFonts w:ascii="Times New Roman" w:hAnsi="Times New Roman"/>
                <w:sz w:val="18"/>
                <w:szCs w:val="18"/>
                <w:lang w:val="fr-BE"/>
              </w:rPr>
              <w:t xml:space="preserve"> Pour les services après-vente dans le cadre de la garantie contractuelle - ville de Bruxelles, ville de Luxembourg, ville de Strasbourg.</w:t>
            </w:r>
          </w:p>
          <w:p w:rsidR="00D73940" w:rsidRPr="00ED0930" w:rsidRDefault="00D73940" w:rsidP="007E7686">
            <w:pPr>
              <w:pStyle w:val="TableParagraph"/>
              <w:ind w:right="0"/>
              <w:jc w:val="both"/>
              <w:rPr>
                <w:rFonts w:ascii="Times New Roman" w:hAnsi="Times New Roman" w:cs="Times New Roman"/>
                <w:sz w:val="18"/>
                <w:szCs w:val="18"/>
                <w:lang w:val="fr-BE"/>
              </w:rPr>
            </w:pPr>
            <w:r w:rsidRPr="00ED0930">
              <w:rPr>
                <w:rFonts w:ascii="Times New Roman" w:hAnsi="Times New Roman"/>
                <w:sz w:val="18"/>
                <w:szCs w:val="18"/>
                <w:lang w:val="fr-BE"/>
              </w:rPr>
              <w:t>code NUTS:¹ BE100</w:t>
            </w:r>
          </w:p>
          <w:p w:rsidR="00D73940" w:rsidRPr="00ED0930" w:rsidRDefault="00D73940" w:rsidP="007E7686">
            <w:pPr>
              <w:pStyle w:val="TableParagraph"/>
              <w:ind w:right="0"/>
              <w:jc w:val="both"/>
              <w:rPr>
                <w:rFonts w:ascii="Times New Roman" w:hAnsi="Times New Roman" w:cs="Times New Roman"/>
                <w:sz w:val="18"/>
                <w:szCs w:val="18"/>
                <w:lang w:val="fr-BE"/>
              </w:rPr>
            </w:pPr>
            <w:r w:rsidRPr="00ED0930">
              <w:rPr>
                <w:rFonts w:ascii="Times New Roman" w:hAnsi="Times New Roman"/>
                <w:sz w:val="18"/>
                <w:szCs w:val="18"/>
                <w:lang w:val="fr-BE"/>
              </w:rPr>
              <w:t>code NUTS:¹ LU000</w:t>
            </w:r>
          </w:p>
          <w:p w:rsidR="00D73940" w:rsidRPr="00ED0930" w:rsidRDefault="00D73940" w:rsidP="007E7686">
            <w:pPr>
              <w:pStyle w:val="TableParagraph"/>
              <w:ind w:right="0"/>
              <w:jc w:val="both"/>
              <w:rPr>
                <w:rFonts w:ascii="Times New Roman" w:hAnsi="Times New Roman" w:cs="Times New Roman"/>
                <w:sz w:val="18"/>
                <w:szCs w:val="18"/>
                <w:lang w:val="fr-BE"/>
              </w:rPr>
            </w:pPr>
            <w:r w:rsidRPr="00ED0930">
              <w:rPr>
                <w:rFonts w:ascii="Times New Roman" w:hAnsi="Times New Roman"/>
                <w:sz w:val="18"/>
                <w:szCs w:val="18"/>
                <w:lang w:val="fr-BE"/>
              </w:rPr>
              <w:t>code NUTS:¹ FRF11</w:t>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lastRenderedPageBreak/>
              <w:t>II.2.4) Description du marché public:</w:t>
            </w:r>
          </w:p>
          <w:p w:rsidR="00F3758E" w:rsidRPr="00ED0930" w:rsidRDefault="00F457C2" w:rsidP="007E7686">
            <w:pPr>
              <w:pStyle w:val="TableParagraph"/>
              <w:ind w:right="244"/>
              <w:rPr>
                <w:rFonts w:ascii="Times New Roman" w:hAnsi="Times New Roman" w:cs="Times New Roman"/>
                <w:sz w:val="18"/>
                <w:szCs w:val="18"/>
                <w:lang w:val="fr-BE"/>
              </w:rPr>
            </w:pPr>
            <w:r w:rsidRPr="00ED0930">
              <w:rPr>
                <w:rFonts w:ascii="Times New Roman" w:hAnsi="Times New Roman"/>
                <w:sz w:val="18"/>
                <w:szCs w:val="18"/>
                <w:lang w:val="fr-BE"/>
              </w:rPr>
              <w:t>(nature et quantité des travaux, fournitures ou services, ou indication des besoins et exigences)</w:t>
            </w:r>
          </w:p>
          <w:p w:rsidR="00F3758E" w:rsidRPr="00ED0930" w:rsidRDefault="00D90C61" w:rsidP="007E7686">
            <w:pPr>
              <w:pStyle w:val="TableParagraph"/>
              <w:ind w:left="98" w:right="240"/>
              <w:rPr>
                <w:rFonts w:ascii="Times New Roman" w:hAnsi="Times New Roman" w:cs="Times New Roman"/>
                <w:sz w:val="18"/>
                <w:szCs w:val="18"/>
                <w:lang w:val="fr-BE"/>
              </w:rPr>
            </w:pPr>
            <w:r w:rsidRPr="00ED0930">
              <w:rPr>
                <w:rFonts w:ascii="Times New Roman" w:hAnsi="Times New Roman"/>
                <w:sz w:val="18"/>
                <w:szCs w:val="18"/>
                <w:lang w:val="fr-BE"/>
              </w:rPr>
              <w:t>Fourniture</w:t>
            </w:r>
            <w:r w:rsidR="00D314F2" w:rsidRPr="00ED0930">
              <w:rPr>
                <w:rFonts w:ascii="Times New Roman" w:hAnsi="Times New Roman"/>
                <w:sz w:val="18"/>
                <w:szCs w:val="18"/>
                <w:lang w:val="fr-BE"/>
              </w:rPr>
              <w:t xml:space="preserve"> par achat de 7 (sept) nouveaux véhicules à moteur de la catégorie М1, Sedan (АА)</w:t>
            </w:r>
            <w:r w:rsidR="00F457C2" w:rsidRPr="00ED0930">
              <w:rPr>
                <w:rFonts w:ascii="Times New Roman" w:hAnsi="Times New Roman"/>
                <w:sz w:val="18"/>
                <w:szCs w:val="18"/>
                <w:lang w:val="fr-BE"/>
              </w:rPr>
              <w:t> avec un moteur à essence d’une cylindrée d’au moins 1790 centimètre-cube, d’une puissance nette minimale de 106 kW et d’autres exigences techniques présentées de manières détaillée dans l</w:t>
            </w:r>
            <w:r w:rsidR="007D2686" w:rsidRPr="00ED0930">
              <w:rPr>
                <w:rFonts w:ascii="Times New Roman" w:hAnsi="Times New Roman"/>
                <w:sz w:val="18"/>
                <w:szCs w:val="18"/>
                <w:lang w:val="fr-BE"/>
              </w:rPr>
              <w:t>a Spécification technique</w:t>
            </w:r>
            <w:r w:rsidR="00F457C2" w:rsidRPr="00ED0930">
              <w:rPr>
                <w:rFonts w:ascii="Times New Roman" w:hAnsi="Times New Roman"/>
                <w:sz w:val="18"/>
                <w:szCs w:val="18"/>
                <w:lang w:val="fr-BE"/>
              </w:rPr>
              <w:t xml:space="preserve">. </w:t>
            </w:r>
            <w:r w:rsidR="00D314F2" w:rsidRPr="00ED0930">
              <w:rPr>
                <w:rFonts w:ascii="Times New Roman" w:hAnsi="Times New Roman"/>
                <w:sz w:val="18"/>
                <w:szCs w:val="18"/>
                <w:lang w:val="fr-BE"/>
              </w:rPr>
              <w:t>Délai</w:t>
            </w:r>
            <w:r w:rsidR="00F457C2" w:rsidRPr="00ED0930">
              <w:rPr>
                <w:rFonts w:ascii="Times New Roman" w:hAnsi="Times New Roman"/>
                <w:sz w:val="18"/>
                <w:szCs w:val="18"/>
                <w:lang w:val="fr-BE"/>
              </w:rPr>
              <w:t xml:space="preserve"> de garantie - 5 ans</w:t>
            </w:r>
            <w:r w:rsidR="00E97088">
              <w:rPr>
                <w:rFonts w:ascii="Times New Roman" w:hAnsi="Times New Roman"/>
                <w:sz w:val="18"/>
                <w:szCs w:val="18"/>
                <w:lang w:val="fr-BE"/>
              </w:rPr>
              <w:t xml:space="preserve"> </w:t>
            </w:r>
            <w:r w:rsidR="00AC2B72" w:rsidRPr="00ED0930">
              <w:rPr>
                <w:rFonts w:ascii="Times New Roman" w:hAnsi="Times New Roman"/>
                <w:sz w:val="18"/>
                <w:szCs w:val="18"/>
                <w:lang w:val="fr-BE"/>
              </w:rPr>
              <w:t>sans restrictions de kilométrage,</w:t>
            </w:r>
            <w:r w:rsidR="00F457C2" w:rsidRPr="00ED0930">
              <w:rPr>
                <w:rFonts w:ascii="Times New Roman" w:hAnsi="Times New Roman"/>
                <w:sz w:val="18"/>
                <w:szCs w:val="18"/>
                <w:lang w:val="fr-BE"/>
              </w:rPr>
              <w:t xml:space="preserve"> garantie contre la corrosion - 10 ans, </w:t>
            </w:r>
            <w:r w:rsidR="00D314F2" w:rsidRPr="00ED0930">
              <w:rPr>
                <w:rFonts w:ascii="Times New Roman" w:hAnsi="Times New Roman"/>
                <w:sz w:val="18"/>
                <w:szCs w:val="18"/>
                <w:lang w:val="fr-BE"/>
              </w:rPr>
              <w:t>délai de service après-vente</w:t>
            </w:r>
            <w:r w:rsidR="00F457C2" w:rsidRPr="00ED0930">
              <w:rPr>
                <w:rFonts w:ascii="Times New Roman" w:hAnsi="Times New Roman"/>
                <w:sz w:val="18"/>
                <w:szCs w:val="18"/>
                <w:lang w:val="fr-BE"/>
              </w:rPr>
              <w:t xml:space="preserve"> - 5 ans</w:t>
            </w:r>
            <w:r w:rsidR="00E97088">
              <w:rPr>
                <w:rFonts w:ascii="Times New Roman" w:hAnsi="Times New Roman"/>
                <w:sz w:val="18"/>
                <w:szCs w:val="18"/>
                <w:lang w:val="fr-BE"/>
              </w:rPr>
              <w:t xml:space="preserve"> </w:t>
            </w:r>
            <w:r w:rsidR="00AC2B72" w:rsidRPr="00ED0930">
              <w:rPr>
                <w:rFonts w:ascii="Times New Roman" w:hAnsi="Times New Roman"/>
                <w:sz w:val="18"/>
                <w:szCs w:val="18"/>
                <w:lang w:val="fr-BE"/>
              </w:rPr>
              <w:t>sans restrictions de kilométrage</w:t>
            </w:r>
            <w:r w:rsidR="00F457C2" w:rsidRPr="00ED0930">
              <w:rPr>
                <w:rFonts w:ascii="Times New Roman" w:hAnsi="Times New Roman"/>
                <w:sz w:val="18"/>
                <w:szCs w:val="18"/>
                <w:lang w:val="fr-BE"/>
              </w:rPr>
              <w:t xml:space="preserve">. </w:t>
            </w:r>
            <w:r w:rsidR="001C42ED" w:rsidRPr="00ED0930">
              <w:rPr>
                <w:rFonts w:ascii="Times New Roman" w:hAnsi="Times New Roman"/>
                <w:sz w:val="18"/>
                <w:szCs w:val="18"/>
                <w:lang w:val="fr-BE"/>
              </w:rPr>
              <w:t>Sous « service (entretien) de garantie » on comprend la maintenance planifiée et exigible</w:t>
            </w:r>
            <w:r w:rsidR="00AC2B72" w:rsidRPr="00ED0930">
              <w:rPr>
                <w:rFonts w:ascii="Times New Roman" w:hAnsi="Times New Roman" w:cs="Times New Roman"/>
                <w:sz w:val="18"/>
                <w:lang w:val="fr-BE"/>
              </w:rPr>
              <w:t>,</w:t>
            </w:r>
            <w:r w:rsidR="00E97088">
              <w:rPr>
                <w:rFonts w:ascii="Times New Roman" w:hAnsi="Times New Roman" w:cs="Times New Roman"/>
                <w:sz w:val="18"/>
                <w:lang w:val="fr-BE"/>
              </w:rPr>
              <w:t xml:space="preserve"> </w:t>
            </w:r>
            <w:r w:rsidR="00AC2B72" w:rsidRPr="00ED0930">
              <w:rPr>
                <w:rFonts w:ascii="Times New Roman" w:hAnsi="Times New Roman"/>
                <w:sz w:val="18"/>
                <w:szCs w:val="18"/>
                <w:lang w:val="fr-BE"/>
              </w:rPr>
              <w:t>prévue à des intervalles prescrits par le fabricant dans le temps spécifié du calendrier ou</w:t>
            </w:r>
            <w:r w:rsidR="00025B93" w:rsidRPr="00ED0930">
              <w:rPr>
                <w:rFonts w:ascii="Times New Roman" w:hAnsi="Times New Roman"/>
                <w:sz w:val="18"/>
                <w:szCs w:val="18"/>
                <w:lang w:val="fr-BE"/>
              </w:rPr>
              <w:t xml:space="preserve"> en fonction du</w:t>
            </w:r>
            <w:r w:rsidR="00AC2B72" w:rsidRPr="00ED0930">
              <w:rPr>
                <w:rFonts w:ascii="Times New Roman" w:hAnsi="Times New Roman"/>
                <w:sz w:val="18"/>
                <w:szCs w:val="18"/>
                <w:lang w:val="fr-BE"/>
              </w:rPr>
              <w:t xml:space="preserve"> kilométrage</w:t>
            </w:r>
            <w:r w:rsidR="00662F33" w:rsidRPr="00ED0930">
              <w:rPr>
                <w:rFonts w:ascii="Times New Roman" w:hAnsi="Times New Roman" w:cs="Times New Roman"/>
                <w:sz w:val="18"/>
                <w:szCs w:val="18"/>
                <w:lang w:val="fr-BE"/>
              </w:rPr>
              <w:t>, ainsi que le travail des inspections d'entretien, qui doivent être effectués sur le véhicule conformément à la périodicité mentionnée par le</w:t>
            </w:r>
            <w:r w:rsidR="00AC2B72" w:rsidRPr="00ED0930">
              <w:rPr>
                <w:rFonts w:ascii="Times New Roman" w:hAnsi="Times New Roman" w:cs="Times New Roman"/>
                <w:sz w:val="18"/>
                <w:szCs w:val="18"/>
                <w:lang w:val="fr-BE"/>
              </w:rPr>
              <w:t xml:space="preserve"> fabricant dans le temps spécifié du calendrier ou</w:t>
            </w:r>
            <w:r w:rsidR="00025B93" w:rsidRPr="00ED0930">
              <w:rPr>
                <w:rFonts w:ascii="Times New Roman" w:hAnsi="Times New Roman"/>
                <w:sz w:val="18"/>
                <w:szCs w:val="18"/>
                <w:lang w:val="fr-BE"/>
              </w:rPr>
              <w:t xml:space="preserve"> en fonction du</w:t>
            </w:r>
            <w:r w:rsidR="00AC2B72" w:rsidRPr="00ED0930">
              <w:rPr>
                <w:rFonts w:ascii="Times New Roman" w:hAnsi="Times New Roman" w:cs="Times New Roman"/>
                <w:sz w:val="18"/>
                <w:szCs w:val="18"/>
                <w:lang w:val="fr-BE"/>
              </w:rPr>
              <w:t xml:space="preserve"> kilométrage.</w:t>
            </w:r>
          </w:p>
          <w:p w:rsidR="00F3758E" w:rsidRPr="00ED0930" w:rsidRDefault="00F457C2" w:rsidP="007E7686">
            <w:pPr>
              <w:pStyle w:val="TableParagraph"/>
              <w:ind w:left="98" w:right="747"/>
              <w:rPr>
                <w:rFonts w:ascii="Times New Roman" w:hAnsi="Times New Roman" w:cs="Times New Roman"/>
                <w:sz w:val="18"/>
                <w:szCs w:val="18"/>
                <w:lang w:val="fr-BE"/>
              </w:rPr>
            </w:pPr>
            <w:r w:rsidRPr="00ED0930">
              <w:rPr>
                <w:rFonts w:ascii="Times New Roman" w:hAnsi="Times New Roman"/>
                <w:sz w:val="18"/>
                <w:szCs w:val="18"/>
                <w:lang w:val="fr-BE"/>
              </w:rPr>
              <w:t xml:space="preserve">Les véhicules à moteur qui font l’objet de la </w:t>
            </w:r>
            <w:r w:rsidR="00D90C61" w:rsidRPr="00ED0930">
              <w:rPr>
                <w:rFonts w:ascii="Times New Roman" w:hAnsi="Times New Roman"/>
                <w:sz w:val="18"/>
                <w:szCs w:val="18"/>
                <w:lang w:val="fr-BE"/>
              </w:rPr>
              <w:t>fourniture</w:t>
            </w:r>
            <w:r w:rsidR="00E97088">
              <w:rPr>
                <w:rFonts w:ascii="Times New Roman" w:hAnsi="Times New Roman"/>
                <w:sz w:val="18"/>
                <w:szCs w:val="18"/>
                <w:lang w:val="fr-BE"/>
              </w:rPr>
              <w:t xml:space="preserve"> </w:t>
            </w:r>
            <w:r w:rsidRPr="00ED0930">
              <w:rPr>
                <w:rFonts w:ascii="Times New Roman" w:hAnsi="Times New Roman"/>
                <w:sz w:val="18"/>
                <w:szCs w:val="18"/>
                <w:lang w:val="fr-BE"/>
              </w:rPr>
              <w:t>doivent être conformes aux normes techniques de l’Union européenne ou à des normes équivalentes attestées par un Cert</w:t>
            </w:r>
            <w:r w:rsidR="003F035C" w:rsidRPr="00ED0930">
              <w:rPr>
                <w:rFonts w:ascii="Times New Roman" w:hAnsi="Times New Roman"/>
                <w:sz w:val="18"/>
                <w:szCs w:val="18"/>
                <w:lang w:val="fr-BE"/>
              </w:rPr>
              <w:t xml:space="preserve">ificat de conformité CE </w:t>
            </w:r>
            <w:r w:rsidR="00D314F2" w:rsidRPr="00ED0930">
              <w:rPr>
                <w:rFonts w:ascii="Times New Roman" w:hAnsi="Times New Roman"/>
                <w:sz w:val="18"/>
                <w:szCs w:val="18"/>
                <w:lang w:val="fr-BE"/>
              </w:rPr>
              <w:t>avec le type approuvé de véhicule, délivré par le constructeur, en conformité avec les dispositions applicables au titre de la directive 2007/46/CE du Parlement européen et du Conseil</w:t>
            </w:r>
            <w:r w:rsidRPr="00ED0930">
              <w:rPr>
                <w:rFonts w:ascii="Times New Roman" w:hAnsi="Times New Roman"/>
                <w:sz w:val="18"/>
                <w:szCs w:val="18"/>
                <w:lang w:val="fr-BE"/>
              </w:rPr>
              <w:t>.</w:t>
            </w:r>
          </w:p>
          <w:p w:rsidR="00C70F26" w:rsidRPr="00ED0930" w:rsidRDefault="00D314F2" w:rsidP="00D03B04">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Les véhicules à moteur, objet de cette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doivent être tout neufs, non usés, et de faire partie de la liste de production du constructeur le plus tôt 01.01.2016, et d'avoir été produits au plus tôt le 01.01.201</w:t>
            </w:r>
            <w:r w:rsidR="00662F33" w:rsidRPr="00ED0930">
              <w:rPr>
                <w:rFonts w:ascii="Times New Roman" w:hAnsi="Times New Roman"/>
                <w:sz w:val="18"/>
                <w:szCs w:val="18"/>
                <w:lang w:val="fr-BE"/>
              </w:rPr>
              <w:t>6</w:t>
            </w:r>
            <w:r w:rsidRPr="00ED0930">
              <w:rPr>
                <w:rFonts w:ascii="Times New Roman" w:hAnsi="Times New Roman"/>
                <w:sz w:val="18"/>
                <w:szCs w:val="18"/>
                <w:lang w:val="fr-BE"/>
              </w:rPr>
              <w:t xml:space="preserve">. Tous les véhicules du lot concerné doivent être de la même marque et du même modèle, </w:t>
            </w:r>
            <w:r w:rsidR="00025B93" w:rsidRPr="00ED0930">
              <w:rPr>
                <w:rFonts w:ascii="Times New Roman" w:hAnsi="Times New Roman"/>
                <w:sz w:val="18"/>
                <w:szCs w:val="18"/>
                <w:lang w:val="fr-BE"/>
              </w:rPr>
              <w:t>de posséder les paramètres correspondants ou meilleurs au minimum requis par la spécification technique et d'avoir un équipement identique</w:t>
            </w:r>
            <w:r w:rsidR="00AC2B72" w:rsidRPr="00ED0930">
              <w:rPr>
                <w:rFonts w:ascii="Times New Roman" w:hAnsi="Times New Roman"/>
                <w:sz w:val="18"/>
                <w:szCs w:val="18"/>
                <w:lang w:val="fr-BE"/>
              </w:rPr>
              <w:t>.</w:t>
            </w:r>
          </w:p>
          <w:p w:rsidR="00C70F26" w:rsidRPr="00ED0930" w:rsidRDefault="00D314F2" w:rsidP="00D03B04">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Chacun des véhicules sera </w:t>
            </w:r>
            <w:r w:rsidR="00D90C61" w:rsidRPr="00ED0930">
              <w:rPr>
                <w:rFonts w:ascii="Times New Roman" w:hAnsi="Times New Roman"/>
                <w:sz w:val="18"/>
                <w:szCs w:val="18"/>
                <w:lang w:val="fr-BE"/>
              </w:rPr>
              <w:t>fourni</w:t>
            </w:r>
            <w:r w:rsidRPr="00ED0930">
              <w:rPr>
                <w:rFonts w:ascii="Times New Roman" w:hAnsi="Times New Roman"/>
                <w:sz w:val="18"/>
                <w:szCs w:val="18"/>
                <w:lang w:val="fr-BE"/>
              </w:rPr>
              <w:t xml:space="preserve"> et équipé : d'un triangle de sécurité, d'une pharmacie de voyage, d'un extincteur, d'un gilet de haute visibilité, des documents nécessaires pour son immatriculation, d'un livret de garantie et de service après-vente, d'une instruction d'exploitation en bulgare ou en français.</w:t>
            </w:r>
          </w:p>
          <w:p w:rsidR="00F3758E" w:rsidRPr="00ED0930" w:rsidRDefault="00D314F2" w:rsidP="007E7686">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Le contractant assumera la responsabilité de garantie et d'entretien de service après-vente des véhicules </w:t>
            </w:r>
            <w:r w:rsidR="00D90C61" w:rsidRPr="00ED0930">
              <w:rPr>
                <w:rFonts w:ascii="Times New Roman" w:hAnsi="Times New Roman"/>
                <w:sz w:val="18"/>
                <w:szCs w:val="18"/>
                <w:lang w:val="fr-BE"/>
              </w:rPr>
              <w:t>fournis</w:t>
            </w:r>
            <w:r w:rsidRPr="00ED0930">
              <w:rPr>
                <w:rFonts w:ascii="Times New Roman" w:hAnsi="Times New Roman"/>
                <w:sz w:val="18"/>
                <w:szCs w:val="18"/>
                <w:lang w:val="fr-BE"/>
              </w:rPr>
              <w:t xml:space="preserve"> sur place dans les cités suivantes : Bruxelles, le Royaume de Belgique, Luxembourg, le Grand-Duché de Luxembourg, Strasbourg, la République française.</w:t>
            </w:r>
          </w:p>
          <w:p w:rsidR="00C70F26" w:rsidRPr="00ED0930" w:rsidRDefault="00D314F2" w:rsidP="00D03B04">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Le contractant doit avoir des droits de représentation et d'échanges des nouveaux véhicules à moteur, objet de son offre. A cette fin il doit annexer à son Offre technique une copie certifiée d'une lettre/d'un certificat autorisé(e) ou d'un autre document (valide à la date butoir de la soumission des offres), délivré(e) par le constructeur ou son représentant officiel d'un nouveau véhicule à moteur, attestant les droits de représentation et d'échanges du nouveau véhicule à moteur en cause.</w:t>
            </w:r>
          </w:p>
          <w:p w:rsidR="00C70F26" w:rsidRPr="00ED0930" w:rsidRDefault="00D314F2" w:rsidP="00D90C61">
            <w:pPr>
              <w:pStyle w:val="TableParagraph"/>
              <w:ind w:left="98" w:right="747"/>
              <w:rPr>
                <w:rFonts w:ascii="Times New Roman" w:hAnsi="Times New Roman" w:cs="Times New Roman"/>
                <w:sz w:val="18"/>
                <w:szCs w:val="18"/>
                <w:lang w:val="fr-BE"/>
              </w:rPr>
            </w:pPr>
            <w:r w:rsidRPr="00ED0930">
              <w:rPr>
                <w:rFonts w:ascii="Times New Roman" w:hAnsi="Times New Roman"/>
                <w:sz w:val="18"/>
                <w:szCs w:val="18"/>
                <w:lang w:val="fr-BE"/>
              </w:rPr>
              <w:t xml:space="preserve">Au moment de la réception de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le contractant sélectionné doit conduire des essais de réceptio</w:t>
            </w:r>
            <w:r w:rsidR="00D90C61" w:rsidRPr="00ED0930">
              <w:rPr>
                <w:rFonts w:ascii="Times New Roman" w:hAnsi="Times New Roman"/>
                <w:sz w:val="18"/>
                <w:szCs w:val="18"/>
                <w:lang w:val="fr-BE"/>
              </w:rPr>
              <w:t>n sur chaque véhicule à moteur fourni</w:t>
            </w:r>
            <w:r w:rsidRPr="00ED0930">
              <w:rPr>
                <w:rFonts w:ascii="Times New Roman" w:hAnsi="Times New Roman"/>
                <w:sz w:val="18"/>
                <w:szCs w:val="18"/>
                <w:lang w:val="fr-BE"/>
              </w:rPr>
              <w:t xml:space="preserve"> conjointement avec un (des) représentant(s) de l</w:t>
            </w:r>
            <w:r w:rsidR="001D2BF1" w:rsidRPr="00ED0930">
              <w:rPr>
                <w:rFonts w:ascii="Times New Roman" w:hAnsi="Times New Roman"/>
                <w:sz w:val="18"/>
                <w:szCs w:val="18"/>
                <w:lang w:val="fr-BE"/>
              </w:rPr>
              <w:t>’’entité adjudicatrice</w:t>
            </w:r>
            <w:r w:rsidRPr="00ED0930">
              <w:rPr>
                <w:rFonts w:ascii="Times New Roman" w:hAnsi="Times New Roman"/>
                <w:sz w:val="18"/>
                <w:szCs w:val="18"/>
                <w:lang w:val="fr-BE"/>
              </w:rPr>
              <w:t>, et vérifier sa conformité avec la spécification technique et l'offre technique, et enfin rédiger un protocole de réception/remise détaillant les résultats de ces essais qui doit être signé par les deux parties.</w:t>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II.2.5) Critères d’attribution</w:t>
            </w:r>
          </w:p>
          <w:p w:rsidR="00F3758E" w:rsidRPr="00ED0930" w:rsidRDefault="001E243E" w:rsidP="007E7686">
            <w:pPr>
              <w:pStyle w:val="TableParagraph"/>
              <w:ind w:left="57"/>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D73940" w:rsidRPr="00ED0930">
              <w:rPr>
                <w:rFonts w:ascii="Times New Roman" w:hAnsi="Times New Roman"/>
                <w:sz w:val="18"/>
                <w:szCs w:val="18"/>
                <w:lang w:val="fr-BE"/>
              </w:rPr>
              <w:t xml:space="preserve"> Critères énoncés ci-dessous</w:t>
            </w:r>
          </w:p>
          <w:p w:rsidR="00D73940" w:rsidRPr="00ED0930" w:rsidRDefault="00D73940" w:rsidP="007E7686">
            <w:pPr>
              <w:pStyle w:val="TableParagraph"/>
              <w:ind w:left="626" w:right="3746"/>
              <w:rPr>
                <w:rFonts w:ascii="Times New Roman" w:hAnsi="Times New Roman" w:cs="Times New Roman"/>
                <w:sz w:val="18"/>
                <w:szCs w:val="18"/>
                <w:lang w:val="fr-BE"/>
              </w:rPr>
            </w:pPr>
            <w:r w:rsidRPr="00ED0930">
              <w:rPr>
                <w:rFonts w:ascii="Times New Roman" w:hAnsi="Times New Roman"/>
                <w:sz w:val="18"/>
                <w:szCs w:val="18"/>
                <w:lang w:val="fr-BE"/>
              </w:rPr>
              <w:t>□ Critère de qual</w:t>
            </w:r>
            <w:r w:rsidR="00D856CA" w:rsidRPr="00ED0930">
              <w:rPr>
                <w:rFonts w:ascii="Times New Roman" w:hAnsi="Times New Roman"/>
                <w:sz w:val="18"/>
                <w:szCs w:val="18"/>
                <w:lang w:val="fr-BE"/>
              </w:rPr>
              <w:t xml:space="preserve">ité – Nom: / Pondération: ¹ ² </w:t>
            </w:r>
            <w:r w:rsidR="008C1B19" w:rsidRPr="00ED0930">
              <w:rPr>
                <w:rFonts w:ascii="Times New Roman" w:hAnsi="Times New Roman"/>
                <w:sz w:val="16"/>
                <w:szCs w:val="16"/>
                <w:vertAlign w:val="superscript"/>
                <w:lang w:val="fr-BE"/>
              </w:rPr>
              <w:t>20</w:t>
            </w:r>
          </w:p>
          <w:p w:rsidR="00F3758E" w:rsidRPr="00ED0930" w:rsidRDefault="00D73940" w:rsidP="007E7686">
            <w:pPr>
              <w:pStyle w:val="TableParagraph"/>
              <w:ind w:left="626" w:right="3746"/>
              <w:rPr>
                <w:rFonts w:ascii="Times New Roman" w:hAnsi="Times New Roman" w:cs="Times New Roman"/>
                <w:sz w:val="18"/>
                <w:szCs w:val="18"/>
                <w:lang w:val="fr-BE"/>
              </w:rPr>
            </w:pPr>
            <w:r w:rsidRPr="00ED0930">
              <w:rPr>
                <w:rFonts w:ascii="Times New Roman" w:hAnsi="Times New Roman"/>
                <w:sz w:val="18"/>
                <w:szCs w:val="18"/>
                <w:lang w:val="fr-BE"/>
              </w:rPr>
              <w:t xml:space="preserve">□ Coût – Nom: / Pondération: ¹ </w:t>
            </w:r>
            <w:r w:rsidR="008C1B19" w:rsidRPr="00ED0930">
              <w:rPr>
                <w:rFonts w:ascii="Times New Roman" w:hAnsi="Times New Roman"/>
                <w:sz w:val="16"/>
                <w:szCs w:val="16"/>
                <w:vertAlign w:val="superscript"/>
                <w:lang w:val="fr-BE"/>
              </w:rPr>
              <w:t>20</w:t>
            </w:r>
          </w:p>
          <w:p w:rsidR="00F3758E" w:rsidRPr="00ED0930" w:rsidRDefault="001E243E" w:rsidP="007E7686">
            <w:pPr>
              <w:pStyle w:val="TableParagraph"/>
              <w:ind w:left="345"/>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D73940" w:rsidRPr="00ED0930">
              <w:rPr>
                <w:rFonts w:ascii="Times New Roman" w:hAnsi="Times New Roman"/>
                <w:sz w:val="18"/>
                <w:szCs w:val="18"/>
                <w:lang w:val="fr-BE"/>
              </w:rPr>
              <w:t xml:space="preserve"> Prix - Pondération:</w:t>
            </w:r>
            <w:r w:rsidR="00D314F2" w:rsidRPr="00ED0930">
              <w:rPr>
                <w:rFonts w:ascii="Times New Roman" w:hAnsi="Times New Roman" w:cs="Times New Roman"/>
                <w:sz w:val="18"/>
                <w:szCs w:val="18"/>
                <w:lang w:val="fr-BE"/>
              </w:rPr>
              <w:t xml:space="preserve"> ²¹</w:t>
            </w:r>
          </w:p>
          <w:p w:rsidR="00F3758E" w:rsidRPr="00ED0930" w:rsidRDefault="00D73940" w:rsidP="007E7686">
            <w:pPr>
              <w:pStyle w:val="TableParagraph"/>
              <w:ind w:right="151"/>
              <w:rPr>
                <w:rFonts w:ascii="Times New Roman" w:hAnsi="Times New Roman" w:cs="Times New Roman"/>
                <w:sz w:val="18"/>
                <w:szCs w:val="18"/>
                <w:lang w:val="fr-BE"/>
              </w:rPr>
            </w:pPr>
            <w:r w:rsidRPr="00ED0930">
              <w:rPr>
                <w:rFonts w:ascii="Times New Roman" w:hAnsi="Times New Roman"/>
                <w:sz w:val="18"/>
                <w:szCs w:val="18"/>
                <w:lang w:val="fr-BE"/>
              </w:rPr>
              <w:t>□ Le prix n'est pas le seul critère d'attribution et tous les critères sont énoncés uniquement dans les documents du marché</w:t>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II.2.6) Valeur estimée</w:t>
            </w:r>
          </w:p>
          <w:p w:rsidR="00F3758E" w:rsidRPr="00ED0930" w:rsidRDefault="00F457C2" w:rsidP="007E7686">
            <w:pPr>
              <w:pStyle w:val="TableParagraph"/>
              <w:tabs>
                <w:tab w:val="left" w:pos="4087"/>
                <w:tab w:val="left" w:pos="6299"/>
                <w:tab w:val="left" w:pos="8075"/>
              </w:tabs>
              <w:ind w:right="244"/>
              <w:rPr>
                <w:rFonts w:ascii="Times New Roman" w:hAnsi="Times New Roman" w:cs="Times New Roman"/>
                <w:sz w:val="18"/>
                <w:szCs w:val="18"/>
                <w:lang w:val="fr-BE"/>
              </w:rPr>
            </w:pPr>
            <w:r w:rsidRPr="00ED0930">
              <w:rPr>
                <w:rFonts w:ascii="Times New Roman" w:hAnsi="Times New Roman"/>
                <w:sz w:val="18"/>
                <w:szCs w:val="18"/>
                <w:lang w:val="fr-BE"/>
              </w:rPr>
              <w:t>Valeur hors TVA:</w:t>
            </w:r>
            <w:r w:rsidRPr="00ED0930">
              <w:rPr>
                <w:rFonts w:ascii="Times New Roman" w:hAnsi="Times New Roman"/>
                <w:sz w:val="18"/>
                <w:szCs w:val="18"/>
                <w:lang w:val="fr-BE"/>
              </w:rPr>
              <w:tab/>
              <w:t>214743</w:t>
            </w:r>
            <w:r w:rsidRPr="00ED0930">
              <w:rPr>
                <w:rFonts w:ascii="Times New Roman" w:hAnsi="Times New Roman"/>
                <w:sz w:val="18"/>
                <w:szCs w:val="18"/>
                <w:lang w:val="fr-BE"/>
              </w:rPr>
              <w:tab/>
              <w:t>Monnaie:</w:t>
            </w:r>
            <w:r w:rsidRPr="00ED0930">
              <w:rPr>
                <w:rFonts w:ascii="Times New Roman" w:hAnsi="Times New Roman"/>
                <w:sz w:val="18"/>
                <w:szCs w:val="18"/>
                <w:lang w:val="fr-BE"/>
              </w:rPr>
              <w:tab/>
              <w:t>EUR</w:t>
            </w:r>
          </w:p>
          <w:p w:rsidR="00F3758E" w:rsidRPr="00ED0930" w:rsidRDefault="00F457C2" w:rsidP="007E7686">
            <w:pPr>
              <w:pStyle w:val="TableParagraph"/>
              <w:ind w:right="244"/>
              <w:rPr>
                <w:rFonts w:ascii="Times New Roman" w:hAnsi="Times New Roman" w:cs="Times New Roman"/>
                <w:i/>
                <w:sz w:val="18"/>
                <w:szCs w:val="18"/>
                <w:lang w:val="fr-BE"/>
              </w:rPr>
            </w:pPr>
            <w:r w:rsidRPr="00ED0930">
              <w:rPr>
                <w:rFonts w:ascii="Times New Roman" w:hAnsi="Times New Roman"/>
                <w:i/>
                <w:sz w:val="18"/>
                <w:szCs w:val="18"/>
                <w:lang w:val="fr-BE"/>
              </w:rPr>
              <w:t>(dans le cas d'accords-cadres ou de systèmes d'acquisition dynamiques – estimation de la valeur totale maximale pour la durée totale du présent lot)</w:t>
            </w:r>
          </w:p>
        </w:tc>
      </w:tr>
      <w:tr w:rsidR="00F3758E" w:rsidRPr="00ED0930" w:rsidTr="00DF36FA">
        <w:trPr>
          <w:cantSplit/>
        </w:trPr>
        <w:tc>
          <w:tcPr>
            <w:tcW w:w="9090" w:type="dxa"/>
            <w:gridSpan w:val="2"/>
          </w:tcPr>
          <w:p w:rsidR="00F3758E" w:rsidRPr="00ED0930" w:rsidRDefault="00F457C2" w:rsidP="007E7686">
            <w:pPr>
              <w:pStyle w:val="TableParagraph"/>
              <w:ind w:right="875"/>
              <w:rPr>
                <w:rFonts w:ascii="Times New Roman" w:hAnsi="Times New Roman" w:cs="Times New Roman"/>
                <w:b/>
                <w:sz w:val="18"/>
                <w:szCs w:val="18"/>
                <w:lang w:val="fr-BE"/>
              </w:rPr>
            </w:pPr>
            <w:r w:rsidRPr="00ED0930">
              <w:rPr>
                <w:rFonts w:ascii="Times New Roman" w:hAnsi="Times New Roman"/>
                <w:b/>
                <w:sz w:val="18"/>
                <w:szCs w:val="18"/>
                <w:lang w:val="fr-BE"/>
              </w:rPr>
              <w:t>ІІ.2.7) Durée du marché, de l'accord-cadre ou du système d'acquisition dynamique</w:t>
            </w:r>
          </w:p>
          <w:p w:rsidR="00D73940" w:rsidRPr="00ED0930" w:rsidRDefault="00F457C2" w:rsidP="007E7686">
            <w:pPr>
              <w:pStyle w:val="TableParagraph"/>
              <w:tabs>
                <w:tab w:val="left" w:pos="3498"/>
              </w:tabs>
              <w:ind w:right="2709"/>
              <w:rPr>
                <w:rFonts w:ascii="Times New Roman" w:hAnsi="Times New Roman" w:cs="Times New Roman"/>
                <w:sz w:val="18"/>
                <w:szCs w:val="18"/>
                <w:lang w:val="fr-BE"/>
              </w:rPr>
            </w:pPr>
            <w:r w:rsidRPr="00ED0930">
              <w:rPr>
                <w:rFonts w:ascii="Times New Roman" w:hAnsi="Times New Roman"/>
                <w:sz w:val="18"/>
                <w:szCs w:val="18"/>
                <w:lang w:val="fr-BE"/>
              </w:rPr>
              <w:t>Durée en mois:</w:t>
            </w:r>
            <w:r w:rsidRPr="00ED0930">
              <w:rPr>
                <w:rFonts w:ascii="Times New Roman" w:hAnsi="Times New Roman"/>
                <w:sz w:val="18"/>
                <w:szCs w:val="18"/>
                <w:u w:val="single"/>
                <w:lang w:val="fr-BE"/>
              </w:rPr>
              <w:tab/>
            </w:r>
            <w:r w:rsidRPr="00ED0930">
              <w:rPr>
                <w:rFonts w:ascii="Times New Roman" w:hAnsi="Times New Roman"/>
                <w:sz w:val="18"/>
                <w:szCs w:val="18"/>
                <w:lang w:val="fr-BE"/>
              </w:rPr>
              <w:t>ou Durée en jours: 90</w:t>
            </w:r>
          </w:p>
          <w:p w:rsidR="00F3758E" w:rsidRPr="00ED0930" w:rsidRDefault="00F457C2" w:rsidP="007E7686">
            <w:pPr>
              <w:pStyle w:val="TableParagraph"/>
              <w:tabs>
                <w:tab w:val="left" w:pos="3498"/>
              </w:tabs>
              <w:ind w:right="2709"/>
              <w:rPr>
                <w:rFonts w:ascii="Times New Roman" w:hAnsi="Times New Roman" w:cs="Times New Roman"/>
                <w:sz w:val="18"/>
                <w:szCs w:val="18"/>
                <w:lang w:val="fr-BE"/>
              </w:rPr>
            </w:pPr>
            <w:r w:rsidRPr="00ED0930">
              <w:rPr>
                <w:rFonts w:ascii="Times New Roman" w:hAnsi="Times New Roman"/>
                <w:sz w:val="18"/>
                <w:szCs w:val="18"/>
                <w:lang w:val="fr-BE"/>
              </w:rPr>
              <w:t>ou</w:t>
            </w:r>
          </w:p>
          <w:p w:rsidR="00F3758E" w:rsidRPr="00ED0930" w:rsidRDefault="00F457C2" w:rsidP="007E7686">
            <w:pPr>
              <w:pStyle w:val="TableParagraph"/>
              <w:tabs>
                <w:tab w:val="left" w:pos="2197"/>
                <w:tab w:val="left" w:pos="2305"/>
              </w:tabs>
              <w:ind w:right="5746"/>
              <w:rPr>
                <w:rFonts w:ascii="Times New Roman" w:hAnsi="Times New Roman" w:cs="Times New Roman"/>
                <w:sz w:val="18"/>
                <w:szCs w:val="18"/>
                <w:lang w:val="fr-BE"/>
              </w:rPr>
            </w:pPr>
            <w:r w:rsidRPr="00ED0930">
              <w:rPr>
                <w:rFonts w:ascii="Times New Roman" w:hAnsi="Times New Roman"/>
                <w:sz w:val="18"/>
                <w:szCs w:val="18"/>
                <w:lang w:val="fr-BE"/>
              </w:rPr>
              <w:t>Début:</w:t>
            </w:r>
            <w:r w:rsidRPr="00ED0930">
              <w:rPr>
                <w:rFonts w:ascii="Times New Roman" w:hAnsi="Times New Roman"/>
                <w:sz w:val="18"/>
                <w:szCs w:val="18"/>
                <w:u w:val="single"/>
                <w:lang w:val="fr-BE"/>
              </w:rPr>
              <w:tab/>
            </w:r>
            <w:r w:rsidRPr="00ED0930">
              <w:rPr>
                <w:rFonts w:ascii="Times New Roman" w:hAnsi="Times New Roman"/>
                <w:sz w:val="18"/>
                <w:szCs w:val="18"/>
                <w:u w:val="single"/>
                <w:lang w:val="fr-BE"/>
              </w:rPr>
              <w:tab/>
            </w:r>
            <w:r w:rsidRPr="00ED0930">
              <w:rPr>
                <w:rFonts w:ascii="Times New Roman" w:hAnsi="Times New Roman"/>
                <w:sz w:val="18"/>
                <w:szCs w:val="18"/>
                <w:lang w:val="fr-BE"/>
              </w:rPr>
              <w:t>jj/mm/aaaa Fin:</w:t>
            </w:r>
            <w:r w:rsidRPr="00ED0930">
              <w:rPr>
                <w:rFonts w:ascii="Times New Roman" w:hAnsi="Times New Roman"/>
                <w:sz w:val="18"/>
                <w:szCs w:val="18"/>
                <w:lang w:val="fr-BE"/>
              </w:rPr>
              <w:tab/>
              <w:t>Jj/mm/aaaa</w:t>
            </w:r>
          </w:p>
        </w:tc>
      </w:tr>
      <w:tr w:rsidR="00D73940" w:rsidRPr="00ED0930" w:rsidTr="00DF36FA">
        <w:trPr>
          <w:cantSplit/>
        </w:trPr>
        <w:tc>
          <w:tcPr>
            <w:tcW w:w="7379" w:type="dxa"/>
            <w:tcBorders>
              <w:right w:val="nil"/>
            </w:tcBorders>
          </w:tcPr>
          <w:p w:rsidR="00D73940" w:rsidRPr="00ED0930" w:rsidRDefault="00D73940"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Ce marché peut faire l'objet d'une reconduction Description des modalités ou du calendrier des reconductions:</w:t>
            </w:r>
          </w:p>
        </w:tc>
        <w:tc>
          <w:tcPr>
            <w:tcW w:w="1711" w:type="dxa"/>
            <w:tcBorders>
              <w:left w:val="nil"/>
              <w:right w:val="nil"/>
            </w:tcBorders>
            <w:vAlign w:val="center"/>
          </w:tcPr>
          <w:p w:rsidR="00D73940" w:rsidRPr="00ED0930" w:rsidRDefault="00D73940" w:rsidP="001E243E">
            <w:pPr>
              <w:pStyle w:val="TableParagraph"/>
              <w:ind w:left="0" w:right="167"/>
              <w:jc w:val="center"/>
              <w:rPr>
                <w:rFonts w:ascii="Times New Roman" w:hAnsi="Times New Roman" w:cs="Times New Roman"/>
                <w:b/>
                <w:sz w:val="18"/>
                <w:szCs w:val="18"/>
                <w:lang w:val="fr-BE"/>
              </w:rPr>
            </w:pPr>
            <w:r w:rsidRPr="00ED0930">
              <w:rPr>
                <w:rFonts w:ascii="Times New Roman" w:hAnsi="Times New Roman"/>
                <w:b/>
                <w:sz w:val="18"/>
                <w:szCs w:val="18"/>
                <w:lang w:val="fr-BE"/>
              </w:rPr>
              <w:t xml:space="preserve">Oui □ Non </w:t>
            </w:r>
            <w:r w:rsidR="001E243E"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II.2.9) Informations sur les limites concernant le nombre de candidats invités à participer</w:t>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(sauf dans les procédures ouvertes)</w:t>
            </w:r>
          </w:p>
          <w:p w:rsidR="00F3758E" w:rsidRPr="00ED0930" w:rsidRDefault="00F457C2" w:rsidP="007E7686">
            <w:pPr>
              <w:pStyle w:val="TableParagraph"/>
              <w:tabs>
                <w:tab w:val="left" w:pos="3271"/>
              </w:tabs>
              <w:rPr>
                <w:rFonts w:ascii="Times New Roman" w:hAnsi="Times New Roman" w:cs="Times New Roman"/>
                <w:sz w:val="18"/>
                <w:szCs w:val="18"/>
                <w:lang w:val="fr-BE"/>
              </w:rPr>
            </w:pPr>
            <w:r w:rsidRPr="00ED0930">
              <w:rPr>
                <w:rFonts w:ascii="Times New Roman" w:hAnsi="Times New Roman"/>
                <w:sz w:val="18"/>
                <w:szCs w:val="18"/>
                <w:lang w:val="fr-BE"/>
              </w:rPr>
              <w:t xml:space="preserve">Nombre de candidats envisagé: </w:t>
            </w:r>
            <w:r w:rsidRPr="00ED0930">
              <w:rPr>
                <w:rFonts w:ascii="Times New Roman" w:hAnsi="Times New Roman"/>
                <w:sz w:val="18"/>
                <w:szCs w:val="18"/>
                <w:u w:val="single"/>
                <w:lang w:val="fr-BE"/>
              </w:rPr>
              <w:tab/>
            </w:r>
          </w:p>
          <w:p w:rsidR="00F3758E" w:rsidRPr="00ED0930" w:rsidRDefault="00F457C2" w:rsidP="007E7686">
            <w:pPr>
              <w:pStyle w:val="TableParagraph"/>
              <w:tabs>
                <w:tab w:val="left" w:pos="3950"/>
                <w:tab w:val="left" w:pos="6812"/>
              </w:tabs>
              <w:rPr>
                <w:rFonts w:ascii="Times New Roman" w:hAnsi="Times New Roman" w:cs="Times New Roman"/>
                <w:sz w:val="18"/>
                <w:szCs w:val="18"/>
                <w:lang w:val="fr-BE"/>
              </w:rPr>
            </w:pPr>
            <w:r w:rsidRPr="00ED0930">
              <w:rPr>
                <w:rFonts w:ascii="Times New Roman" w:hAnsi="Times New Roman"/>
                <w:sz w:val="18"/>
                <w:szCs w:val="18"/>
                <w:lang w:val="fr-BE"/>
              </w:rPr>
              <w:t>ou Nombre minimal envisagé:</w:t>
            </w:r>
            <w:r w:rsidRPr="00ED0930">
              <w:rPr>
                <w:rFonts w:ascii="Times New Roman" w:hAnsi="Times New Roman"/>
                <w:sz w:val="18"/>
                <w:szCs w:val="18"/>
                <w:u w:val="single"/>
                <w:lang w:val="fr-BE"/>
              </w:rPr>
              <w:tab/>
            </w:r>
            <w:r w:rsidRPr="00ED0930">
              <w:rPr>
                <w:rFonts w:ascii="Times New Roman" w:hAnsi="Times New Roman"/>
                <w:sz w:val="18"/>
                <w:szCs w:val="18"/>
                <w:lang w:val="fr-BE"/>
              </w:rPr>
              <w:t xml:space="preserve">/ Nombre maximal: ² </w:t>
            </w:r>
            <w:r w:rsidRPr="00ED0930">
              <w:rPr>
                <w:rFonts w:ascii="Times New Roman" w:hAnsi="Times New Roman"/>
                <w:sz w:val="18"/>
                <w:szCs w:val="18"/>
                <w:u w:val="single"/>
                <w:lang w:val="fr-BE"/>
              </w:rPr>
              <w:tab/>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Critères objectifs de limitation du nombre de candidats:</w:t>
            </w:r>
          </w:p>
        </w:tc>
      </w:tr>
      <w:tr w:rsidR="00D73940" w:rsidRPr="00ED0930" w:rsidTr="00DF36FA">
        <w:trPr>
          <w:cantSplit/>
        </w:trPr>
        <w:tc>
          <w:tcPr>
            <w:tcW w:w="7379" w:type="dxa"/>
            <w:tcBorders>
              <w:right w:val="nil"/>
            </w:tcBorders>
          </w:tcPr>
          <w:p w:rsidR="00D73940" w:rsidRPr="00ED0930" w:rsidRDefault="00D73940"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II.2.10) Variantes</w:t>
            </w:r>
          </w:p>
          <w:p w:rsidR="00D73940" w:rsidRPr="00ED0930" w:rsidRDefault="00D73940"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Des variantes seront prises en considération</w:t>
            </w:r>
          </w:p>
        </w:tc>
        <w:tc>
          <w:tcPr>
            <w:tcW w:w="1711" w:type="dxa"/>
            <w:tcBorders>
              <w:left w:val="nil"/>
              <w:right w:val="nil"/>
            </w:tcBorders>
            <w:vAlign w:val="center"/>
          </w:tcPr>
          <w:p w:rsidR="00D73940" w:rsidRPr="00ED0930" w:rsidRDefault="00D73940" w:rsidP="001E243E">
            <w:pPr>
              <w:pStyle w:val="TableParagraph"/>
              <w:ind w:left="0" w:right="167"/>
              <w:jc w:val="center"/>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1E243E" w:rsidRPr="00ED0930">
              <w:rPr>
                <w:rFonts w:ascii="Times New Roman" w:hAnsi="Times New Roman"/>
                <w:sz w:val="18"/>
                <w:szCs w:val="18"/>
                <w:bdr w:val="single" w:sz="4" w:space="0" w:color="auto"/>
                <w:lang w:val="fr-BE"/>
              </w:rPr>
              <w:sym w:font="Wingdings" w:char="F078"/>
            </w:r>
          </w:p>
        </w:tc>
      </w:tr>
      <w:tr w:rsidR="00D73940" w:rsidRPr="00ED0930" w:rsidTr="00DF36FA">
        <w:trPr>
          <w:cantSplit/>
        </w:trPr>
        <w:tc>
          <w:tcPr>
            <w:tcW w:w="7379" w:type="dxa"/>
            <w:tcBorders>
              <w:right w:val="nil"/>
            </w:tcBorders>
          </w:tcPr>
          <w:p w:rsidR="00D73940" w:rsidRPr="00ED0930" w:rsidRDefault="00D73940"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II.2.11) Information sur les options</w:t>
            </w:r>
          </w:p>
          <w:p w:rsidR="00D73940" w:rsidRPr="00ED0930" w:rsidRDefault="00D73940"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Options</w:t>
            </w:r>
          </w:p>
          <w:p w:rsidR="00D73940" w:rsidRPr="00ED0930" w:rsidRDefault="00D73940"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Description des options:</w:t>
            </w:r>
          </w:p>
        </w:tc>
        <w:tc>
          <w:tcPr>
            <w:tcW w:w="1711" w:type="dxa"/>
            <w:tcBorders>
              <w:left w:val="nil"/>
              <w:right w:val="nil"/>
            </w:tcBorders>
            <w:vAlign w:val="center"/>
          </w:tcPr>
          <w:p w:rsidR="00D73940" w:rsidRPr="00ED0930" w:rsidRDefault="00D73940" w:rsidP="001E243E">
            <w:pPr>
              <w:pStyle w:val="TableParagraph"/>
              <w:ind w:left="0" w:right="167"/>
              <w:jc w:val="center"/>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1E243E"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II.2.12) Informations sur les catalogues électroniques</w:t>
            </w:r>
          </w:p>
          <w:p w:rsidR="00F3758E" w:rsidRPr="00ED0930" w:rsidRDefault="00F457C2" w:rsidP="007E7686">
            <w:pPr>
              <w:pStyle w:val="TableParagraph"/>
              <w:ind w:left="266" w:right="244"/>
              <w:rPr>
                <w:rFonts w:ascii="Times New Roman" w:hAnsi="Times New Roman" w:cs="Times New Roman"/>
                <w:sz w:val="18"/>
                <w:szCs w:val="18"/>
                <w:lang w:val="fr-BE"/>
              </w:rPr>
            </w:pPr>
            <w:r w:rsidRPr="00ED0930">
              <w:rPr>
                <w:rFonts w:ascii="Times New Roman" w:hAnsi="Times New Roman"/>
                <w:sz w:val="18"/>
                <w:szCs w:val="18"/>
                <w:lang w:val="fr-BE"/>
              </w:rPr>
              <w:t>Les offres doivent être présentées sous la forme de catalogues électroniques ou inclure un catalogue électronique</w:t>
            </w:r>
          </w:p>
        </w:tc>
      </w:tr>
      <w:tr w:rsidR="00D73940" w:rsidRPr="00ED0930" w:rsidTr="00DF36FA">
        <w:trPr>
          <w:cantSplit/>
        </w:trPr>
        <w:tc>
          <w:tcPr>
            <w:tcW w:w="7379" w:type="dxa"/>
            <w:tcBorders>
              <w:right w:val="nil"/>
            </w:tcBorders>
          </w:tcPr>
          <w:p w:rsidR="00D73940" w:rsidRPr="00ED0930" w:rsidRDefault="00D73940" w:rsidP="007E7686">
            <w:pPr>
              <w:pStyle w:val="TableParagraph"/>
              <w:ind w:right="331"/>
              <w:rPr>
                <w:rFonts w:ascii="Times New Roman" w:hAnsi="Times New Roman" w:cs="Times New Roman"/>
                <w:sz w:val="18"/>
                <w:szCs w:val="18"/>
                <w:lang w:val="fr-BE"/>
              </w:rPr>
            </w:pPr>
            <w:r w:rsidRPr="00ED0930">
              <w:rPr>
                <w:rFonts w:ascii="Times New Roman" w:hAnsi="Times New Roman"/>
                <w:b/>
                <w:sz w:val="18"/>
                <w:szCs w:val="18"/>
                <w:lang w:val="fr-BE"/>
              </w:rPr>
              <w:t>II.2.13) Information sur les fonds de l'Union européenne</w:t>
            </w:r>
          </w:p>
          <w:p w:rsidR="00D73940" w:rsidRPr="00ED0930" w:rsidRDefault="00D73940" w:rsidP="007E7686">
            <w:pPr>
              <w:pStyle w:val="TableParagraph"/>
              <w:ind w:right="331"/>
              <w:rPr>
                <w:rFonts w:ascii="Times New Roman" w:hAnsi="Times New Roman" w:cs="Times New Roman"/>
                <w:sz w:val="18"/>
                <w:szCs w:val="18"/>
                <w:lang w:val="fr-BE"/>
              </w:rPr>
            </w:pPr>
            <w:r w:rsidRPr="00ED0930">
              <w:rPr>
                <w:rFonts w:ascii="Times New Roman" w:hAnsi="Times New Roman"/>
                <w:sz w:val="18"/>
                <w:szCs w:val="18"/>
                <w:lang w:val="fr-BE"/>
              </w:rPr>
              <w:t>Le contrat s'inscrit dans un projet/programme financé par des fonds de l'Union européenne</w:t>
            </w:r>
          </w:p>
          <w:p w:rsidR="00D73940" w:rsidRPr="00ED0930" w:rsidRDefault="00D73940"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Identification du projet:</w:t>
            </w:r>
          </w:p>
        </w:tc>
        <w:tc>
          <w:tcPr>
            <w:tcW w:w="1711" w:type="dxa"/>
            <w:tcBorders>
              <w:left w:val="nil"/>
              <w:right w:val="nil"/>
            </w:tcBorders>
          </w:tcPr>
          <w:p w:rsidR="00D73940" w:rsidRPr="00ED0930" w:rsidRDefault="00D73940" w:rsidP="001E243E">
            <w:pPr>
              <w:pStyle w:val="TableParagraph"/>
              <w:ind w:left="0" w:right="167"/>
              <w:jc w:val="right"/>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1E243E"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lastRenderedPageBreak/>
              <w:t>II.2.14) Informations complémentaires:</w:t>
            </w:r>
          </w:p>
          <w:p w:rsidR="00F3758E" w:rsidRPr="00ED0930" w:rsidRDefault="00F457C2" w:rsidP="007E7686">
            <w:pPr>
              <w:pStyle w:val="TableParagraph"/>
              <w:ind w:left="98" w:right="240"/>
              <w:rPr>
                <w:rFonts w:ascii="Times New Roman" w:hAnsi="Times New Roman" w:cs="Times New Roman"/>
                <w:sz w:val="18"/>
                <w:szCs w:val="18"/>
                <w:lang w:val="fr-BE"/>
              </w:rPr>
            </w:pPr>
            <w:r w:rsidRPr="00ED0930">
              <w:rPr>
                <w:rFonts w:ascii="Times New Roman" w:hAnsi="Times New Roman"/>
                <w:sz w:val="18"/>
                <w:szCs w:val="18"/>
                <w:lang w:val="fr-BE"/>
              </w:rPr>
              <w:t>Conformément à l’</w:t>
            </w:r>
            <w:r w:rsidR="00D95989" w:rsidRPr="00ED0930">
              <w:rPr>
                <w:rFonts w:ascii="Times New Roman" w:hAnsi="Times New Roman"/>
                <w:sz w:val="18"/>
                <w:szCs w:val="18"/>
                <w:lang w:val="fr-BE"/>
              </w:rPr>
              <w:t>article</w:t>
            </w:r>
            <w:r w:rsidRPr="00ED0930">
              <w:rPr>
                <w:rFonts w:ascii="Times New Roman" w:hAnsi="Times New Roman"/>
                <w:sz w:val="18"/>
                <w:szCs w:val="18"/>
                <w:lang w:val="fr-BE"/>
              </w:rPr>
              <w:t xml:space="preserve"> 104, </w:t>
            </w:r>
            <w:r w:rsidR="00D95989" w:rsidRPr="00ED0930">
              <w:rPr>
                <w:rFonts w:ascii="Times New Roman" w:hAnsi="Times New Roman"/>
                <w:sz w:val="18"/>
                <w:szCs w:val="18"/>
                <w:lang w:val="fr-BE"/>
              </w:rPr>
              <w:t>alinéa</w:t>
            </w:r>
            <w:r w:rsidRPr="00ED0930">
              <w:rPr>
                <w:rFonts w:ascii="Times New Roman" w:hAnsi="Times New Roman"/>
                <w:sz w:val="18"/>
                <w:szCs w:val="18"/>
                <w:lang w:val="fr-BE"/>
              </w:rPr>
              <w:t xml:space="preserve"> 2 de la Loi sur les marchés publics il est prévu que les offres techniques et les offres de prix faites par les soumissionnaires soient évaluées avant la tenue de la présélection.</w:t>
            </w:r>
          </w:p>
        </w:tc>
      </w:tr>
    </w:tbl>
    <w:p w:rsidR="00F3758E" w:rsidRPr="00ED0930" w:rsidRDefault="00F457C2" w:rsidP="007E7686">
      <w:pPr>
        <w:pStyle w:val="Heading1"/>
        <w:spacing w:before="0"/>
        <w:ind w:left="0"/>
        <w:rPr>
          <w:b/>
          <w:sz w:val="18"/>
          <w:szCs w:val="18"/>
          <w:lang w:val="fr-BE"/>
        </w:rPr>
      </w:pPr>
      <w:r w:rsidRPr="00ED0930">
        <w:rPr>
          <w:b/>
          <w:sz w:val="18"/>
          <w:szCs w:val="18"/>
          <w:lang w:val="fr-BE"/>
        </w:rPr>
        <w:t>SECTION II.2) Description / lot</w:t>
      </w:r>
    </w:p>
    <w:p w:rsidR="00F3758E" w:rsidRPr="00ED0930" w:rsidRDefault="00F457C2" w:rsidP="007E7686">
      <w:pPr>
        <w:ind w:right="508"/>
        <w:rPr>
          <w:rFonts w:ascii="Times New Roman" w:hAnsi="Times New Roman" w:cs="Times New Roman"/>
          <w:b/>
          <w:sz w:val="18"/>
          <w:szCs w:val="18"/>
          <w:lang w:val="fr-BE"/>
        </w:rPr>
      </w:pPr>
      <w:r w:rsidRPr="00ED0930">
        <w:rPr>
          <w:rFonts w:ascii="Times New Roman" w:hAnsi="Times New Roman"/>
          <w:b/>
          <w:sz w:val="18"/>
          <w:szCs w:val="18"/>
          <w:lang w:val="fr-BE"/>
        </w:rPr>
        <w:t>II.2) Description 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32"/>
        <w:gridCol w:w="1758"/>
      </w:tblGrid>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 Intitulé: ²</w:t>
            </w:r>
          </w:p>
          <w:p w:rsidR="00F3758E" w:rsidRPr="00ED0930" w:rsidRDefault="00D314F2" w:rsidP="007E7686">
            <w:pPr>
              <w:pStyle w:val="TableParagraph"/>
              <w:ind w:left="98" w:right="244"/>
              <w:rPr>
                <w:rFonts w:ascii="Times New Roman" w:hAnsi="Times New Roman" w:cs="Times New Roman"/>
                <w:sz w:val="18"/>
                <w:szCs w:val="18"/>
                <w:lang w:val="fr-BE"/>
              </w:rPr>
            </w:pPr>
            <w:r w:rsidRPr="00ED0930">
              <w:rPr>
                <w:rFonts w:ascii="Times New Roman" w:hAnsi="Times New Roman"/>
                <w:sz w:val="18"/>
                <w:szCs w:val="18"/>
                <w:lang w:val="fr-BE"/>
              </w:rPr>
              <w:t>«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par achat de 2 (deux) nouveaux véhicules à moteur de la catégorie М1, Sedan (АА) »</w:t>
            </w:r>
          </w:p>
          <w:p w:rsidR="00F3758E" w:rsidRPr="00ED0930" w:rsidRDefault="00BA2220" w:rsidP="007E7686">
            <w:pPr>
              <w:pStyle w:val="TableParagraph"/>
              <w:tabs>
                <w:tab w:val="left" w:pos="2315"/>
              </w:tabs>
              <w:rPr>
                <w:rFonts w:ascii="Times New Roman" w:hAnsi="Times New Roman" w:cs="Times New Roman"/>
                <w:sz w:val="18"/>
                <w:szCs w:val="18"/>
                <w:lang w:val="fr-BE"/>
              </w:rPr>
            </w:pPr>
            <w:r w:rsidRPr="00ED0930">
              <w:rPr>
                <w:rFonts w:ascii="Times New Roman" w:hAnsi="Times New Roman"/>
                <w:sz w:val="18"/>
                <w:szCs w:val="18"/>
                <w:lang w:val="fr-BE"/>
              </w:rPr>
              <w:t>Lot n°: 2</w:t>
            </w:r>
          </w:p>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²</w:t>
            </w:r>
          </w:p>
        </w:tc>
      </w:tr>
      <w:tr w:rsidR="00F3758E" w:rsidRPr="00ED0930" w:rsidTr="00DF36FA">
        <w:trPr>
          <w:cantSplit/>
        </w:trPr>
        <w:tc>
          <w:tcPr>
            <w:tcW w:w="9090" w:type="dxa"/>
            <w:gridSpan w:val="2"/>
          </w:tcPr>
          <w:p w:rsidR="00BA2220" w:rsidRPr="00ED0930" w:rsidRDefault="00F457C2" w:rsidP="007E7686">
            <w:pPr>
              <w:pStyle w:val="TableParagraph"/>
              <w:tabs>
                <w:tab w:val="left" w:pos="2747"/>
                <w:tab w:val="left" w:pos="2869"/>
              </w:tabs>
              <w:ind w:right="5263"/>
              <w:rPr>
                <w:rFonts w:ascii="Times New Roman" w:hAnsi="Times New Roman" w:cs="Times New Roman"/>
                <w:sz w:val="18"/>
                <w:szCs w:val="18"/>
                <w:lang w:val="fr-BE"/>
              </w:rPr>
            </w:pPr>
            <w:r w:rsidRPr="00ED0930">
              <w:rPr>
                <w:rFonts w:ascii="Times New Roman" w:hAnsi="Times New Roman"/>
                <w:b/>
                <w:sz w:val="18"/>
                <w:szCs w:val="18"/>
                <w:lang w:val="fr-BE"/>
              </w:rPr>
              <w:t>II.2.2) Codes CPV additionnels ²</w:t>
            </w:r>
          </w:p>
          <w:p w:rsidR="00D57810" w:rsidRPr="00ED0930" w:rsidRDefault="00F457C2" w:rsidP="007E7686">
            <w:pPr>
              <w:pStyle w:val="TableParagraph"/>
              <w:tabs>
                <w:tab w:val="left" w:pos="2747"/>
                <w:tab w:val="left" w:pos="2869"/>
              </w:tabs>
              <w:ind w:right="5263"/>
              <w:rPr>
                <w:rFonts w:ascii="Times New Roman" w:hAnsi="Times New Roman"/>
                <w:sz w:val="18"/>
                <w:szCs w:val="18"/>
                <w:lang w:val="fr-BE"/>
              </w:rPr>
            </w:pPr>
            <w:r w:rsidRPr="00ED0930">
              <w:rPr>
                <w:rFonts w:ascii="Times New Roman" w:hAnsi="Times New Roman"/>
                <w:sz w:val="18"/>
                <w:szCs w:val="18"/>
                <w:lang w:val="fr-BE"/>
              </w:rPr>
              <w:t>Code CPV principal: ¹</w:t>
            </w:r>
            <w:r w:rsidRPr="00ED0930">
              <w:rPr>
                <w:rFonts w:ascii="Times New Roman" w:hAnsi="Times New Roman"/>
                <w:sz w:val="18"/>
                <w:szCs w:val="18"/>
                <w:lang w:val="fr-BE"/>
              </w:rPr>
              <w:tab/>
              <w:t>34111000 Descripteur supplémentaire: ¹ ²</w:t>
            </w:r>
            <w:r w:rsidRPr="00ED0930">
              <w:rPr>
                <w:rFonts w:ascii="Times New Roman" w:hAnsi="Times New Roman"/>
                <w:sz w:val="18"/>
                <w:szCs w:val="18"/>
                <w:lang w:val="fr-BE"/>
              </w:rPr>
              <w:tab/>
              <w:t xml:space="preserve">____ </w:t>
            </w:r>
          </w:p>
          <w:p w:rsidR="00F3758E" w:rsidRPr="00ED0930" w:rsidRDefault="00F457C2" w:rsidP="007E7686">
            <w:pPr>
              <w:pStyle w:val="TableParagraph"/>
              <w:tabs>
                <w:tab w:val="left" w:pos="2747"/>
                <w:tab w:val="left" w:pos="2869"/>
              </w:tabs>
              <w:ind w:right="5263"/>
              <w:rPr>
                <w:rFonts w:ascii="Times New Roman" w:hAnsi="Times New Roman" w:cs="Times New Roman"/>
                <w:sz w:val="18"/>
                <w:szCs w:val="18"/>
                <w:lang w:val="fr-BE"/>
              </w:rPr>
            </w:pPr>
            <w:r w:rsidRPr="00ED0930">
              <w:rPr>
                <w:rFonts w:ascii="Times New Roman" w:hAnsi="Times New Roman"/>
                <w:sz w:val="18"/>
                <w:szCs w:val="18"/>
                <w:lang w:val="fr-BE"/>
              </w:rPr>
              <w:t>Code CPV principal: ¹</w:t>
            </w:r>
            <w:r w:rsidRPr="00ED0930">
              <w:rPr>
                <w:rFonts w:ascii="Times New Roman" w:hAnsi="Times New Roman"/>
                <w:sz w:val="18"/>
                <w:szCs w:val="18"/>
                <w:lang w:val="fr-BE"/>
              </w:rPr>
              <w:tab/>
              <w:t>50112000 Descripteur supplémentaire: ¹ ²</w:t>
            </w:r>
            <w:r w:rsidRPr="00ED0930">
              <w:rPr>
                <w:rFonts w:ascii="Times New Roman" w:hAnsi="Times New Roman"/>
                <w:sz w:val="18"/>
                <w:szCs w:val="18"/>
                <w:lang w:val="fr-BE"/>
              </w:rPr>
              <w:tab/>
              <w:t>____</w:t>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ІІ.2.3) Lieu d'exécution</w:t>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Lieu principal d'exécution:</w:t>
            </w:r>
          </w:p>
          <w:p w:rsidR="00F3758E" w:rsidRPr="00ED0930" w:rsidRDefault="00F457C2" w:rsidP="007E7686">
            <w:pPr>
              <w:pStyle w:val="TableParagraph"/>
              <w:tabs>
                <w:tab w:val="left" w:pos="7391"/>
              </w:tabs>
              <w:ind w:left="98" w:right="620"/>
              <w:rPr>
                <w:rFonts w:ascii="Times New Roman" w:hAnsi="Times New Roman" w:cs="Times New Roman"/>
                <w:sz w:val="18"/>
                <w:szCs w:val="18"/>
                <w:lang w:val="fr-BE"/>
              </w:rPr>
            </w:pPr>
            <w:r w:rsidRPr="00ED0930">
              <w:rPr>
                <w:rFonts w:ascii="Times New Roman" w:hAnsi="Times New Roman"/>
                <w:sz w:val="18"/>
                <w:szCs w:val="18"/>
                <w:lang w:val="fr-BE"/>
              </w:rPr>
              <w:t xml:space="preserve">Pour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ville de Bruxelles, 49, place MarieLouise</w:t>
            </w:r>
            <w:r w:rsidR="00D57810" w:rsidRPr="00ED0930">
              <w:rPr>
                <w:rFonts w:ascii="Times New Roman" w:hAnsi="Times New Roman"/>
                <w:sz w:val="18"/>
                <w:szCs w:val="18"/>
                <w:lang w:val="fr-BE"/>
              </w:rPr>
              <w:t>.</w:t>
            </w:r>
            <w:r w:rsidRPr="00ED0930">
              <w:rPr>
                <w:rFonts w:ascii="Times New Roman" w:hAnsi="Times New Roman"/>
                <w:sz w:val="18"/>
                <w:szCs w:val="18"/>
                <w:lang w:val="fr-BE"/>
              </w:rPr>
              <w:t xml:space="preserve"> Pour les services après-vente dans le cadre de la garantie contractuelle - ville de Bruxelles, ville de Luxembourg, ville de Strasbourg.</w:t>
            </w:r>
          </w:p>
          <w:p w:rsidR="00BA2220" w:rsidRPr="00ED0930" w:rsidRDefault="00BA2220" w:rsidP="007E7686">
            <w:pPr>
              <w:pStyle w:val="TableParagraph"/>
              <w:tabs>
                <w:tab w:val="left" w:pos="7391"/>
              </w:tabs>
              <w:ind w:left="98" w:right="620"/>
              <w:rPr>
                <w:rFonts w:ascii="Times New Roman" w:hAnsi="Times New Roman" w:cs="Times New Roman"/>
                <w:sz w:val="18"/>
                <w:szCs w:val="18"/>
                <w:lang w:val="fr-BE"/>
              </w:rPr>
            </w:pPr>
            <w:r w:rsidRPr="00ED0930">
              <w:rPr>
                <w:rFonts w:ascii="Times New Roman" w:hAnsi="Times New Roman"/>
                <w:sz w:val="18"/>
                <w:szCs w:val="18"/>
                <w:lang w:val="fr-BE"/>
              </w:rPr>
              <w:t xml:space="preserve">code NUTS:¹ BE100 </w:t>
            </w:r>
          </w:p>
          <w:p w:rsidR="00BA2220" w:rsidRPr="00ED0930" w:rsidRDefault="00BA2220" w:rsidP="007E7686">
            <w:pPr>
              <w:pStyle w:val="TableParagraph"/>
              <w:tabs>
                <w:tab w:val="left" w:pos="7391"/>
              </w:tabs>
              <w:ind w:left="98" w:right="620"/>
              <w:rPr>
                <w:rFonts w:ascii="Times New Roman" w:hAnsi="Times New Roman" w:cs="Times New Roman"/>
                <w:sz w:val="18"/>
                <w:szCs w:val="18"/>
                <w:lang w:val="fr-BE"/>
              </w:rPr>
            </w:pPr>
            <w:r w:rsidRPr="00ED0930">
              <w:rPr>
                <w:rFonts w:ascii="Times New Roman" w:hAnsi="Times New Roman"/>
                <w:sz w:val="18"/>
                <w:szCs w:val="18"/>
                <w:lang w:val="fr-BE"/>
              </w:rPr>
              <w:t xml:space="preserve">code NUTS:¹ LU000 </w:t>
            </w:r>
          </w:p>
          <w:p w:rsidR="00BA2220" w:rsidRPr="00ED0930" w:rsidRDefault="00BA2220" w:rsidP="007E7686">
            <w:pPr>
              <w:pStyle w:val="TableParagraph"/>
              <w:tabs>
                <w:tab w:val="left" w:pos="7391"/>
              </w:tabs>
              <w:ind w:left="98" w:right="620"/>
              <w:rPr>
                <w:rFonts w:ascii="Times New Roman" w:hAnsi="Times New Roman" w:cs="Times New Roman"/>
                <w:sz w:val="18"/>
                <w:szCs w:val="18"/>
                <w:lang w:val="fr-BE"/>
              </w:rPr>
            </w:pPr>
            <w:r w:rsidRPr="00ED0930">
              <w:rPr>
                <w:rFonts w:ascii="Times New Roman" w:hAnsi="Times New Roman"/>
                <w:sz w:val="18"/>
                <w:szCs w:val="18"/>
                <w:lang w:val="fr-BE"/>
              </w:rPr>
              <w:t>code NUTS:¹ FRF11</w:t>
            </w:r>
          </w:p>
        </w:tc>
      </w:tr>
      <w:tr w:rsidR="00F3758E" w:rsidRPr="00ED0930" w:rsidTr="00DF36FA">
        <w:trPr>
          <w:cantSplit/>
        </w:trPr>
        <w:tc>
          <w:tcPr>
            <w:tcW w:w="9090" w:type="dxa"/>
            <w:gridSpan w:val="2"/>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II.2.4) Description du marché public:</w:t>
            </w:r>
          </w:p>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(nature et quantité des travaux, fournitures ou services, ou indication des besoins et exigences)</w:t>
            </w:r>
          </w:p>
          <w:p w:rsidR="00AC2B72" w:rsidRPr="00ED0930" w:rsidRDefault="00D90C61" w:rsidP="00AC2B72">
            <w:pPr>
              <w:pStyle w:val="TableParagraph"/>
              <w:ind w:left="98" w:right="240"/>
              <w:rPr>
                <w:rFonts w:ascii="Times New Roman" w:hAnsi="Times New Roman" w:cs="Times New Roman"/>
                <w:sz w:val="18"/>
                <w:szCs w:val="18"/>
                <w:lang w:val="fr-BE"/>
              </w:rPr>
            </w:pPr>
            <w:r w:rsidRPr="00ED0930">
              <w:rPr>
                <w:rFonts w:ascii="Times New Roman" w:hAnsi="Times New Roman"/>
                <w:sz w:val="18"/>
                <w:szCs w:val="18"/>
                <w:lang w:val="fr-BE"/>
              </w:rPr>
              <w:t>Fourniture</w:t>
            </w:r>
            <w:r w:rsidR="00C020F1" w:rsidRPr="00ED0930">
              <w:rPr>
                <w:rFonts w:ascii="Times New Roman" w:hAnsi="Times New Roman"/>
                <w:sz w:val="18"/>
                <w:szCs w:val="18"/>
                <w:lang w:val="fr-BE"/>
              </w:rPr>
              <w:t xml:space="preserve"> par achat de </w:t>
            </w:r>
            <w:r w:rsidR="003110AA" w:rsidRPr="00ED0930">
              <w:rPr>
                <w:rFonts w:ascii="Times New Roman" w:hAnsi="Times New Roman"/>
                <w:sz w:val="18"/>
                <w:szCs w:val="18"/>
                <w:lang w:val="fr-BE"/>
              </w:rPr>
              <w:t>2</w:t>
            </w:r>
            <w:r w:rsidR="00C020F1" w:rsidRPr="00ED0930">
              <w:rPr>
                <w:rFonts w:ascii="Times New Roman" w:hAnsi="Times New Roman"/>
                <w:sz w:val="18"/>
                <w:szCs w:val="18"/>
                <w:lang w:val="fr-BE"/>
              </w:rPr>
              <w:t xml:space="preserve"> (</w:t>
            </w:r>
            <w:r w:rsidR="003110AA" w:rsidRPr="00ED0930">
              <w:rPr>
                <w:rFonts w:ascii="Times New Roman" w:hAnsi="Times New Roman"/>
                <w:sz w:val="18"/>
                <w:szCs w:val="18"/>
                <w:lang w:val="fr-BE"/>
              </w:rPr>
              <w:t>deux</w:t>
            </w:r>
            <w:r w:rsidR="00C020F1" w:rsidRPr="00ED0930">
              <w:rPr>
                <w:rFonts w:ascii="Times New Roman" w:hAnsi="Times New Roman"/>
                <w:sz w:val="18"/>
                <w:szCs w:val="18"/>
                <w:lang w:val="fr-BE"/>
              </w:rPr>
              <w:t xml:space="preserve">) nouveaux véhicules à moteur de la catégorie М1, Sedan (АА) avec un moteur à essence d’une cylindrée d’au moins </w:t>
            </w:r>
            <w:r w:rsidR="003110AA" w:rsidRPr="00ED0930">
              <w:rPr>
                <w:rFonts w:ascii="Times New Roman" w:hAnsi="Times New Roman"/>
                <w:sz w:val="18"/>
                <w:szCs w:val="18"/>
                <w:lang w:val="fr-BE"/>
              </w:rPr>
              <w:t>2500</w:t>
            </w:r>
            <w:r w:rsidR="00C020F1" w:rsidRPr="00ED0930">
              <w:rPr>
                <w:rFonts w:ascii="Times New Roman" w:hAnsi="Times New Roman"/>
                <w:sz w:val="18"/>
                <w:szCs w:val="18"/>
                <w:lang w:val="fr-BE"/>
              </w:rPr>
              <w:t xml:space="preserve"> centimètre-cube, d’une puissance nette minimale de 1</w:t>
            </w:r>
            <w:r w:rsidR="003110AA" w:rsidRPr="00ED0930">
              <w:rPr>
                <w:rFonts w:ascii="Times New Roman" w:hAnsi="Times New Roman"/>
                <w:sz w:val="18"/>
                <w:szCs w:val="18"/>
                <w:lang w:val="fr-BE"/>
              </w:rPr>
              <w:t>47</w:t>
            </w:r>
            <w:r w:rsidR="00C020F1" w:rsidRPr="00ED0930">
              <w:rPr>
                <w:rFonts w:ascii="Times New Roman" w:hAnsi="Times New Roman"/>
                <w:sz w:val="18"/>
                <w:szCs w:val="18"/>
                <w:lang w:val="fr-BE"/>
              </w:rPr>
              <w:t xml:space="preserve"> kW et d’autres exigences techniques présentées de manières détaillée dans la Spécification technique. </w:t>
            </w:r>
            <w:r w:rsidR="00662F33" w:rsidRPr="00ED0930">
              <w:rPr>
                <w:rFonts w:ascii="Times New Roman" w:hAnsi="Times New Roman"/>
                <w:sz w:val="18"/>
                <w:szCs w:val="18"/>
                <w:lang w:val="fr-BE"/>
              </w:rPr>
              <w:t xml:space="preserve">Délai de garantie - 5 ans </w:t>
            </w:r>
            <w:r w:rsidR="00AC2B72" w:rsidRPr="00ED0930">
              <w:rPr>
                <w:rFonts w:ascii="Times New Roman" w:hAnsi="Times New Roman"/>
                <w:sz w:val="18"/>
                <w:szCs w:val="18"/>
                <w:lang w:val="fr-BE"/>
              </w:rPr>
              <w:t>sans restrictions de kilométrage</w:t>
            </w:r>
            <w:r w:rsidR="00662F33" w:rsidRPr="00ED0930">
              <w:rPr>
                <w:rFonts w:ascii="Times New Roman" w:hAnsi="Times New Roman"/>
                <w:sz w:val="18"/>
                <w:szCs w:val="18"/>
                <w:lang w:val="fr-BE"/>
              </w:rPr>
              <w:t xml:space="preserve">, garantie contre la corrosion - 10 ans, délai de service après-vente - 5 ans </w:t>
            </w:r>
            <w:r w:rsidR="00AC2B72" w:rsidRPr="00ED0930">
              <w:rPr>
                <w:rFonts w:ascii="Times New Roman" w:hAnsi="Times New Roman"/>
                <w:sz w:val="18"/>
                <w:szCs w:val="18"/>
                <w:lang w:val="fr-BE"/>
              </w:rPr>
              <w:t>sans restrictions de kilométrage</w:t>
            </w:r>
            <w:r w:rsidR="00662F33" w:rsidRPr="00ED0930">
              <w:rPr>
                <w:rFonts w:ascii="Times New Roman" w:hAnsi="Times New Roman"/>
                <w:sz w:val="18"/>
                <w:szCs w:val="18"/>
                <w:lang w:val="fr-BE"/>
              </w:rPr>
              <w:t>. Sous « service (entretien) de garantie » on comprend la maintenance planifiée et exigible</w:t>
            </w:r>
            <w:r w:rsidR="00AC2B72" w:rsidRPr="00ED0930">
              <w:rPr>
                <w:rFonts w:ascii="Times New Roman" w:hAnsi="Times New Roman"/>
                <w:sz w:val="18"/>
                <w:szCs w:val="18"/>
                <w:lang w:val="fr-BE"/>
              </w:rPr>
              <w:t xml:space="preserve">, prévue à des intervalles prescrits par le fabricant dans le temps spécifié du calendrier ou </w:t>
            </w:r>
            <w:r w:rsidR="00025B93" w:rsidRPr="00ED0930">
              <w:rPr>
                <w:rFonts w:ascii="Times New Roman" w:hAnsi="Times New Roman"/>
                <w:sz w:val="18"/>
                <w:szCs w:val="18"/>
                <w:lang w:val="fr-BE"/>
              </w:rPr>
              <w:t xml:space="preserve">en fonction du </w:t>
            </w:r>
            <w:r w:rsidR="00AC2B72" w:rsidRPr="00ED0930">
              <w:rPr>
                <w:rFonts w:ascii="Times New Roman" w:hAnsi="Times New Roman"/>
                <w:sz w:val="18"/>
                <w:szCs w:val="18"/>
                <w:lang w:val="fr-BE"/>
              </w:rPr>
              <w:t>kilométrage</w:t>
            </w:r>
            <w:r w:rsidR="00662F33" w:rsidRPr="00ED0930">
              <w:rPr>
                <w:rFonts w:ascii="Times New Roman" w:hAnsi="Times New Roman" w:cs="Times New Roman"/>
                <w:sz w:val="18"/>
                <w:szCs w:val="18"/>
                <w:lang w:val="fr-BE"/>
              </w:rPr>
              <w:t xml:space="preserve">, ainsi que le travail des inspections d'entretien, qui doivent être effectués sur le véhicule conformément à la périodicité mentionnée par le </w:t>
            </w:r>
            <w:r w:rsidR="00AC2B72" w:rsidRPr="00ED0930">
              <w:rPr>
                <w:rFonts w:ascii="Times New Roman" w:hAnsi="Times New Roman" w:cs="Times New Roman"/>
                <w:sz w:val="18"/>
                <w:szCs w:val="18"/>
                <w:lang w:val="fr-BE"/>
              </w:rPr>
              <w:t>fabricant dans le temps spécifié du calendrier ou</w:t>
            </w:r>
            <w:r w:rsidR="00025B93" w:rsidRPr="00ED0930">
              <w:rPr>
                <w:rFonts w:ascii="Times New Roman" w:hAnsi="Times New Roman"/>
                <w:sz w:val="18"/>
                <w:szCs w:val="18"/>
                <w:lang w:val="fr-BE"/>
              </w:rPr>
              <w:t xml:space="preserve"> en fonction du</w:t>
            </w:r>
            <w:r w:rsidR="00AC2B72" w:rsidRPr="00ED0930">
              <w:rPr>
                <w:rFonts w:ascii="Times New Roman" w:hAnsi="Times New Roman" w:cs="Times New Roman"/>
                <w:sz w:val="18"/>
                <w:szCs w:val="18"/>
                <w:lang w:val="fr-BE"/>
              </w:rPr>
              <w:t xml:space="preserve"> kilométrage.</w:t>
            </w:r>
          </w:p>
          <w:p w:rsidR="00662F33" w:rsidRPr="00ED0930" w:rsidRDefault="00662F33" w:rsidP="00662F33">
            <w:pPr>
              <w:pStyle w:val="TableParagraph"/>
              <w:ind w:left="98" w:right="747"/>
              <w:rPr>
                <w:rFonts w:ascii="Times New Roman" w:hAnsi="Times New Roman" w:cs="Times New Roman"/>
                <w:sz w:val="18"/>
                <w:szCs w:val="18"/>
                <w:lang w:val="fr-BE"/>
              </w:rPr>
            </w:pPr>
            <w:r w:rsidRPr="00ED0930">
              <w:rPr>
                <w:rFonts w:ascii="Times New Roman" w:hAnsi="Times New Roman"/>
                <w:sz w:val="18"/>
                <w:szCs w:val="18"/>
                <w:lang w:val="fr-BE"/>
              </w:rPr>
              <w:t>Les véhicules à moteur qui font l’objet de la fourniture doivent être conformes aux normes techniques de l’Union européenne ou à des normes équivalentes attestées par un Certificat de conformité CE avec le type approuvé de véhicule, délivré par le constructeur, en conformité avec les dispositions applicables au titre de la directive 2007/46/CE du Parlement européen et du Conseil.</w:t>
            </w:r>
          </w:p>
          <w:p w:rsidR="00025B93" w:rsidRPr="00ED0930" w:rsidRDefault="00662F33" w:rsidP="00025B93">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Les véhicules à moteur, objet de cette fourniture, doivent être tout neufs, non usés, et de faire partie de la liste de production du constructeur le plus tôt 01.01.2016, et d'avoir été produits au plus tôt le 01.01.2016. Tous les véhicules du lot concerné doivent être de la même marque et du même modèle, </w:t>
            </w:r>
            <w:r w:rsidR="00025B93" w:rsidRPr="00ED0930">
              <w:rPr>
                <w:rFonts w:ascii="Times New Roman" w:hAnsi="Times New Roman"/>
                <w:sz w:val="18"/>
                <w:szCs w:val="18"/>
                <w:lang w:val="fr-BE"/>
              </w:rPr>
              <w:t>de posséder les paramètres correspondants ou meilleurs au minimum requis par la spécification technique et d'avoir un équipement identique.</w:t>
            </w:r>
          </w:p>
          <w:p w:rsidR="00700C88" w:rsidRPr="00ED0930" w:rsidRDefault="00700C88" w:rsidP="00700C88">
            <w:pPr>
              <w:pStyle w:val="TableParagraph"/>
              <w:ind w:left="98" w:right="747"/>
              <w:rPr>
                <w:rFonts w:ascii="Times New Roman" w:hAnsi="Times New Roman"/>
                <w:sz w:val="18"/>
                <w:szCs w:val="18"/>
                <w:lang w:val="fr-BE"/>
              </w:rPr>
            </w:pPr>
          </w:p>
          <w:p w:rsidR="00C020F1" w:rsidRPr="00ED0930" w:rsidRDefault="00C020F1" w:rsidP="00C020F1">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Chacun des véhicules sera </w:t>
            </w:r>
            <w:r w:rsidR="00D90C61" w:rsidRPr="00ED0930">
              <w:rPr>
                <w:rFonts w:ascii="Times New Roman" w:hAnsi="Times New Roman"/>
                <w:sz w:val="18"/>
                <w:szCs w:val="18"/>
                <w:lang w:val="fr-BE"/>
              </w:rPr>
              <w:t>fourni</w:t>
            </w:r>
            <w:r w:rsidRPr="00ED0930">
              <w:rPr>
                <w:rFonts w:ascii="Times New Roman" w:hAnsi="Times New Roman"/>
                <w:sz w:val="18"/>
                <w:szCs w:val="18"/>
                <w:lang w:val="fr-BE"/>
              </w:rPr>
              <w:t xml:space="preserve"> et équipé : d'un triangle de sécurité, d'une pharmacie de voyage, d'un extincteur, d'un gilet de haute visibilité, des documents nécessaires pour son immatriculation, d'un livret de garantie et de service après-vente, d'une instruction d'exploitation en bulgare ou en français.</w:t>
            </w:r>
          </w:p>
          <w:p w:rsidR="00C020F1" w:rsidRPr="00ED0930" w:rsidRDefault="00C020F1" w:rsidP="00C020F1">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Le contractant assumera la responsabilité de garantie et d'entretien de service après-vente des véhicules </w:t>
            </w:r>
            <w:r w:rsidR="00D90C61" w:rsidRPr="00ED0930">
              <w:rPr>
                <w:rFonts w:ascii="Times New Roman" w:hAnsi="Times New Roman"/>
                <w:sz w:val="18"/>
                <w:szCs w:val="18"/>
                <w:lang w:val="fr-BE"/>
              </w:rPr>
              <w:t>fournis</w:t>
            </w:r>
            <w:r w:rsidRPr="00ED0930">
              <w:rPr>
                <w:rFonts w:ascii="Times New Roman" w:hAnsi="Times New Roman"/>
                <w:sz w:val="18"/>
                <w:szCs w:val="18"/>
                <w:lang w:val="fr-BE"/>
              </w:rPr>
              <w:t xml:space="preserve"> sur place dans les cités suivantes : Bruxelles, le Royaume de Belgique, Luxembourg, le Grand-Duché de Luxembourg, Strasbourg, la République française.</w:t>
            </w:r>
          </w:p>
          <w:p w:rsidR="00C020F1" w:rsidRPr="00ED0930" w:rsidRDefault="00C020F1" w:rsidP="00C020F1">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Le contractant doit avoir des droits de représentation et d'échanges des nouveaux véhicules à moteur, objet de son offre. A cette fin il doit annexer à son Offre technique une copie certifiée d'une lettre/d'un certificat autorisé(e) ou d'un autre document (valide à la date butoir de la soumission des offres), délivré(e) par le constructeur ou son représentant officiel d'un nouveau véhicule à moteur, attestant les droits de représentation et d'échanges du nouveau véhicule à moteur en cause.</w:t>
            </w:r>
          </w:p>
          <w:p w:rsidR="00F3758E" w:rsidRPr="00ED0930" w:rsidRDefault="00C020F1" w:rsidP="00D90C61">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 xml:space="preserve">Au moment de la réception de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le contractant sélectionné doit conduire des essais de réception sur chaque véhicule à moteur </w:t>
            </w:r>
            <w:r w:rsidR="00D90C61" w:rsidRPr="00ED0930">
              <w:rPr>
                <w:rFonts w:ascii="Times New Roman" w:hAnsi="Times New Roman"/>
                <w:sz w:val="18"/>
                <w:szCs w:val="18"/>
                <w:lang w:val="fr-BE"/>
              </w:rPr>
              <w:t>fourni</w:t>
            </w:r>
            <w:r w:rsidRPr="00ED0930">
              <w:rPr>
                <w:rFonts w:ascii="Times New Roman" w:hAnsi="Times New Roman"/>
                <w:sz w:val="18"/>
                <w:szCs w:val="18"/>
                <w:lang w:val="fr-BE"/>
              </w:rPr>
              <w:t xml:space="preserve"> conjointement avec un (des) représentant(s) de l</w:t>
            </w:r>
            <w:r w:rsidR="001D2BF1" w:rsidRPr="00ED0930">
              <w:rPr>
                <w:rFonts w:ascii="Times New Roman" w:hAnsi="Times New Roman"/>
                <w:sz w:val="18"/>
                <w:szCs w:val="18"/>
                <w:lang w:val="fr-BE"/>
              </w:rPr>
              <w:t>’entité adjudicatrice</w:t>
            </w:r>
            <w:r w:rsidRPr="00ED0930">
              <w:rPr>
                <w:rFonts w:ascii="Times New Roman" w:hAnsi="Times New Roman"/>
                <w:sz w:val="18"/>
                <w:szCs w:val="18"/>
                <w:lang w:val="fr-BE"/>
              </w:rPr>
              <w:t>, et vérifier sa conformité avec la spécification technique et l'offre technique, et enfin rédiger un protocole de réception/remise détaillant les résultats de ces essais qui doit être signé par les deux parties.</w:t>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II.2.5) Critères d’attribution</w:t>
            </w:r>
          </w:p>
          <w:p w:rsidR="00F3758E" w:rsidRPr="00ED0930" w:rsidRDefault="003110AA" w:rsidP="007E7686">
            <w:pPr>
              <w:pStyle w:val="TableParagraph"/>
              <w:ind w:left="0"/>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D32415" w:rsidRPr="00ED0930">
              <w:rPr>
                <w:rFonts w:ascii="Times New Roman" w:hAnsi="Times New Roman"/>
                <w:sz w:val="18"/>
                <w:szCs w:val="18"/>
                <w:lang w:val="fr-BE"/>
              </w:rPr>
              <w:t>Critères énoncés ci-dessous</w:t>
            </w:r>
          </w:p>
          <w:p w:rsidR="00D32415" w:rsidRPr="00ED0930" w:rsidRDefault="00D32415" w:rsidP="007E7686">
            <w:pPr>
              <w:pStyle w:val="TableParagraph"/>
              <w:ind w:left="626" w:right="3746"/>
              <w:rPr>
                <w:rFonts w:ascii="Times New Roman" w:hAnsi="Times New Roman" w:cs="Times New Roman"/>
                <w:sz w:val="18"/>
                <w:szCs w:val="18"/>
                <w:lang w:val="fr-BE"/>
              </w:rPr>
            </w:pPr>
            <w:r w:rsidRPr="00ED0930">
              <w:rPr>
                <w:rFonts w:ascii="Times New Roman" w:hAnsi="Times New Roman"/>
                <w:sz w:val="18"/>
                <w:szCs w:val="18"/>
                <w:lang w:val="fr-BE"/>
              </w:rPr>
              <w:t>□ Critère de qual</w:t>
            </w:r>
            <w:r w:rsidR="00FB0D21" w:rsidRPr="00ED0930">
              <w:rPr>
                <w:rFonts w:ascii="Times New Roman" w:hAnsi="Times New Roman"/>
                <w:sz w:val="18"/>
                <w:szCs w:val="18"/>
                <w:lang w:val="fr-BE"/>
              </w:rPr>
              <w:t xml:space="preserve">ité – Nom: / Pondération: ¹ ² </w:t>
            </w:r>
            <w:r w:rsidR="008C1B19" w:rsidRPr="00ED0930">
              <w:rPr>
                <w:rFonts w:ascii="Times New Roman" w:hAnsi="Times New Roman"/>
                <w:sz w:val="16"/>
                <w:szCs w:val="16"/>
                <w:vertAlign w:val="superscript"/>
                <w:lang w:val="fr-BE"/>
              </w:rPr>
              <w:t>20</w:t>
            </w:r>
          </w:p>
          <w:p w:rsidR="00F3758E" w:rsidRPr="00ED0930" w:rsidRDefault="00D32415" w:rsidP="007E7686">
            <w:pPr>
              <w:pStyle w:val="TableParagraph"/>
              <w:ind w:left="626" w:right="3746"/>
              <w:rPr>
                <w:rFonts w:ascii="Times New Roman" w:hAnsi="Times New Roman" w:cs="Times New Roman"/>
                <w:sz w:val="18"/>
                <w:szCs w:val="18"/>
                <w:lang w:val="fr-BE"/>
              </w:rPr>
            </w:pPr>
            <w:r w:rsidRPr="00ED0930">
              <w:rPr>
                <w:rFonts w:ascii="Times New Roman" w:hAnsi="Times New Roman"/>
                <w:sz w:val="18"/>
                <w:szCs w:val="18"/>
                <w:lang w:val="fr-BE"/>
              </w:rPr>
              <w:t>□</w:t>
            </w:r>
            <w:r w:rsidR="00FB0D21" w:rsidRPr="00ED0930">
              <w:rPr>
                <w:rFonts w:ascii="Times New Roman" w:hAnsi="Times New Roman"/>
                <w:sz w:val="18"/>
                <w:szCs w:val="18"/>
                <w:lang w:val="fr-BE"/>
              </w:rPr>
              <w:t xml:space="preserve"> Coût – Nom: / Pondération: ¹ </w:t>
            </w:r>
            <w:r w:rsidR="008C1B19" w:rsidRPr="00ED0930">
              <w:rPr>
                <w:rFonts w:ascii="Times New Roman" w:hAnsi="Times New Roman"/>
                <w:sz w:val="16"/>
                <w:szCs w:val="16"/>
                <w:vertAlign w:val="superscript"/>
                <w:lang w:val="fr-BE"/>
              </w:rPr>
              <w:t>20</w:t>
            </w:r>
          </w:p>
          <w:p w:rsidR="00F3758E" w:rsidRPr="00ED0930" w:rsidRDefault="003110AA" w:rsidP="007E7686">
            <w:pPr>
              <w:pStyle w:val="TableParagraph"/>
              <w:ind w:left="345"/>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sym w:font="Wingdings" w:char="F078"/>
            </w:r>
            <w:r w:rsidR="00D32415" w:rsidRPr="00ED0930">
              <w:rPr>
                <w:rFonts w:ascii="Times New Roman" w:hAnsi="Times New Roman"/>
                <w:sz w:val="18"/>
                <w:szCs w:val="18"/>
                <w:lang w:val="fr-BE"/>
              </w:rPr>
              <w:t xml:space="preserve"> Prix - Pondération:</w:t>
            </w:r>
            <w:r w:rsidR="00D314F2" w:rsidRPr="00ED0930">
              <w:rPr>
                <w:rFonts w:ascii="Times New Roman" w:hAnsi="Times New Roman" w:cs="Times New Roman"/>
                <w:sz w:val="18"/>
                <w:szCs w:val="18"/>
                <w:lang w:val="fr-BE"/>
              </w:rPr>
              <w:t xml:space="preserve"> ²¹</w:t>
            </w:r>
          </w:p>
          <w:p w:rsidR="00F3758E" w:rsidRPr="00ED0930" w:rsidRDefault="00D32415" w:rsidP="007E7686">
            <w:pPr>
              <w:pStyle w:val="TableParagraph"/>
              <w:ind w:left="0"/>
              <w:rPr>
                <w:rFonts w:ascii="Times New Roman" w:hAnsi="Times New Roman" w:cs="Times New Roman"/>
                <w:sz w:val="18"/>
                <w:szCs w:val="18"/>
                <w:lang w:val="fr-BE"/>
              </w:rPr>
            </w:pPr>
            <w:r w:rsidRPr="00ED0930">
              <w:rPr>
                <w:rFonts w:ascii="Times New Roman" w:hAnsi="Times New Roman"/>
                <w:sz w:val="18"/>
                <w:szCs w:val="18"/>
                <w:lang w:val="fr-BE"/>
              </w:rPr>
              <w:t>□ Le prix n'est pas le seul critère d'attribution et tous les critères sont énoncés uniquement dans les documents du marché</w:t>
            </w:r>
          </w:p>
        </w:tc>
      </w:tr>
      <w:tr w:rsidR="00F3758E" w:rsidRPr="00ED0930" w:rsidTr="00DF36FA">
        <w:trPr>
          <w:cantSplit/>
        </w:trPr>
        <w:tc>
          <w:tcPr>
            <w:tcW w:w="9090" w:type="dxa"/>
            <w:gridSpan w:val="2"/>
            <w:tcBorders>
              <w:bottom w:val="single" w:sz="6" w:space="0" w:color="000000"/>
            </w:tcBorders>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II.2.6) Valeur estimée</w:t>
            </w:r>
          </w:p>
          <w:p w:rsidR="00D32415" w:rsidRPr="00ED0930" w:rsidRDefault="00F457C2" w:rsidP="007E7686">
            <w:pPr>
              <w:pStyle w:val="TableParagraph"/>
              <w:tabs>
                <w:tab w:val="left" w:pos="4087"/>
                <w:tab w:val="left" w:pos="6299"/>
                <w:tab w:val="left" w:pos="8075"/>
              </w:tabs>
              <w:ind w:right="555"/>
              <w:rPr>
                <w:rFonts w:ascii="Times New Roman" w:hAnsi="Times New Roman" w:cs="Times New Roman"/>
                <w:sz w:val="18"/>
                <w:szCs w:val="18"/>
                <w:lang w:val="fr-BE"/>
              </w:rPr>
            </w:pPr>
            <w:r w:rsidRPr="00ED0930">
              <w:rPr>
                <w:rFonts w:ascii="Times New Roman" w:hAnsi="Times New Roman"/>
                <w:sz w:val="18"/>
                <w:szCs w:val="18"/>
                <w:lang w:val="fr-BE"/>
              </w:rPr>
              <w:t>Valeur hors TVA:</w:t>
            </w:r>
            <w:r w:rsidRPr="00ED0930">
              <w:rPr>
                <w:rFonts w:ascii="Times New Roman" w:hAnsi="Times New Roman"/>
                <w:sz w:val="18"/>
                <w:szCs w:val="18"/>
                <w:lang w:val="fr-BE"/>
              </w:rPr>
              <w:tab/>
              <w:t>117597</w:t>
            </w:r>
            <w:r w:rsidRPr="00ED0930">
              <w:rPr>
                <w:rFonts w:ascii="Times New Roman" w:hAnsi="Times New Roman"/>
                <w:sz w:val="18"/>
                <w:szCs w:val="18"/>
                <w:lang w:val="fr-BE"/>
              </w:rPr>
              <w:tab/>
              <w:t>Monnaie:</w:t>
            </w:r>
            <w:r w:rsidRPr="00ED0930">
              <w:rPr>
                <w:rFonts w:ascii="Times New Roman" w:hAnsi="Times New Roman"/>
                <w:sz w:val="18"/>
                <w:szCs w:val="18"/>
                <w:lang w:val="fr-BE"/>
              </w:rPr>
              <w:tab/>
              <w:t>EUR</w:t>
            </w:r>
          </w:p>
          <w:p w:rsidR="00F3758E" w:rsidRPr="00ED0930" w:rsidRDefault="00F457C2" w:rsidP="007E7686">
            <w:pPr>
              <w:pStyle w:val="TableParagraph"/>
              <w:tabs>
                <w:tab w:val="left" w:pos="4087"/>
                <w:tab w:val="left" w:pos="6299"/>
                <w:tab w:val="left" w:pos="8075"/>
              </w:tabs>
              <w:ind w:right="555"/>
              <w:rPr>
                <w:rFonts w:ascii="Times New Roman" w:hAnsi="Times New Roman" w:cs="Times New Roman"/>
                <w:sz w:val="18"/>
                <w:szCs w:val="18"/>
                <w:lang w:val="fr-BE"/>
              </w:rPr>
            </w:pPr>
            <w:r w:rsidRPr="00ED0930">
              <w:rPr>
                <w:rFonts w:ascii="Times New Roman" w:hAnsi="Times New Roman"/>
                <w:sz w:val="18"/>
                <w:szCs w:val="18"/>
                <w:lang w:val="fr-BE"/>
              </w:rPr>
              <w:t>(dans le cas d'accords-cadres ou de systèmes d'acquisition dynamiques – estimation de la valeur totale maximale pour la durée totale du présent lot)</w:t>
            </w:r>
          </w:p>
        </w:tc>
      </w:tr>
      <w:tr w:rsidR="00F3758E" w:rsidRPr="00ED0930" w:rsidTr="00DF36FA">
        <w:trPr>
          <w:cantSplit/>
        </w:trPr>
        <w:tc>
          <w:tcPr>
            <w:tcW w:w="9090" w:type="dxa"/>
            <w:gridSpan w:val="2"/>
            <w:tcBorders>
              <w:bottom w:val="nil"/>
            </w:tcBorders>
          </w:tcPr>
          <w:p w:rsidR="00F3758E" w:rsidRPr="00ED0930" w:rsidRDefault="00F457C2" w:rsidP="007E7686">
            <w:pPr>
              <w:pStyle w:val="TableParagraph"/>
              <w:ind w:right="875"/>
              <w:rPr>
                <w:rFonts w:ascii="Times New Roman" w:hAnsi="Times New Roman" w:cs="Times New Roman"/>
                <w:b/>
                <w:sz w:val="18"/>
                <w:szCs w:val="18"/>
                <w:lang w:val="fr-BE"/>
              </w:rPr>
            </w:pPr>
            <w:r w:rsidRPr="00ED0930">
              <w:rPr>
                <w:rFonts w:ascii="Times New Roman" w:hAnsi="Times New Roman"/>
                <w:b/>
                <w:sz w:val="18"/>
                <w:szCs w:val="18"/>
                <w:lang w:val="fr-BE"/>
              </w:rPr>
              <w:lastRenderedPageBreak/>
              <w:t>ІІ.2.7) Durée du marché, de l'accord-cadre ou du système d'acquisition dynamique</w:t>
            </w:r>
          </w:p>
        </w:tc>
      </w:tr>
      <w:tr w:rsidR="00F3758E" w:rsidRPr="00ED0930" w:rsidTr="00DF36FA">
        <w:trPr>
          <w:cantSplit/>
        </w:trPr>
        <w:tc>
          <w:tcPr>
            <w:tcW w:w="9090" w:type="dxa"/>
            <w:gridSpan w:val="2"/>
            <w:tcBorders>
              <w:top w:val="nil"/>
            </w:tcBorders>
          </w:tcPr>
          <w:p w:rsidR="00D32415" w:rsidRPr="00ED0930" w:rsidRDefault="00F457C2" w:rsidP="007E7686">
            <w:pPr>
              <w:pStyle w:val="TableParagraph"/>
              <w:tabs>
                <w:tab w:val="left" w:pos="3498"/>
              </w:tabs>
              <w:ind w:right="0"/>
              <w:rPr>
                <w:rFonts w:ascii="Times New Roman" w:hAnsi="Times New Roman" w:cs="Times New Roman"/>
                <w:sz w:val="18"/>
                <w:szCs w:val="18"/>
                <w:lang w:val="fr-BE"/>
              </w:rPr>
            </w:pPr>
            <w:r w:rsidRPr="00ED0930">
              <w:rPr>
                <w:rFonts w:ascii="Times New Roman" w:hAnsi="Times New Roman"/>
                <w:sz w:val="18"/>
                <w:szCs w:val="18"/>
                <w:lang w:val="fr-BE"/>
              </w:rPr>
              <w:t>Durée en mois:</w:t>
            </w:r>
            <w:r w:rsidRPr="00ED0930">
              <w:rPr>
                <w:rFonts w:ascii="Times New Roman" w:hAnsi="Times New Roman"/>
                <w:sz w:val="18"/>
                <w:szCs w:val="18"/>
                <w:u w:val="single"/>
                <w:lang w:val="fr-BE"/>
              </w:rPr>
              <w:tab/>
            </w:r>
            <w:r w:rsidRPr="00ED0930">
              <w:rPr>
                <w:rFonts w:ascii="Times New Roman" w:hAnsi="Times New Roman"/>
                <w:sz w:val="18"/>
                <w:szCs w:val="18"/>
                <w:lang w:val="fr-BE"/>
              </w:rPr>
              <w:t>ou Durée en jours: 90</w:t>
            </w:r>
          </w:p>
          <w:p w:rsidR="00F3758E" w:rsidRPr="00ED0930" w:rsidRDefault="00F457C2" w:rsidP="007E7686">
            <w:pPr>
              <w:pStyle w:val="TableParagraph"/>
              <w:tabs>
                <w:tab w:val="left" w:pos="3498"/>
              </w:tabs>
              <w:ind w:right="0"/>
              <w:rPr>
                <w:rFonts w:ascii="Times New Roman" w:hAnsi="Times New Roman" w:cs="Times New Roman"/>
                <w:sz w:val="18"/>
                <w:szCs w:val="18"/>
                <w:lang w:val="fr-BE"/>
              </w:rPr>
            </w:pPr>
            <w:r w:rsidRPr="00ED0930">
              <w:rPr>
                <w:rFonts w:ascii="Times New Roman" w:hAnsi="Times New Roman"/>
                <w:sz w:val="18"/>
                <w:szCs w:val="18"/>
                <w:lang w:val="fr-BE"/>
              </w:rPr>
              <w:t>ou</w:t>
            </w:r>
          </w:p>
          <w:p w:rsidR="00F3758E" w:rsidRPr="00ED0930" w:rsidRDefault="00F457C2" w:rsidP="007E7686">
            <w:pPr>
              <w:pStyle w:val="TableParagraph"/>
              <w:tabs>
                <w:tab w:val="left" w:pos="2197"/>
                <w:tab w:val="left" w:pos="2305"/>
              </w:tabs>
              <w:ind w:right="5746"/>
              <w:rPr>
                <w:rFonts w:ascii="Times New Roman" w:hAnsi="Times New Roman" w:cs="Times New Roman"/>
                <w:sz w:val="18"/>
                <w:szCs w:val="18"/>
                <w:lang w:val="fr-BE"/>
              </w:rPr>
            </w:pPr>
            <w:r w:rsidRPr="00ED0930">
              <w:rPr>
                <w:rFonts w:ascii="Times New Roman" w:hAnsi="Times New Roman"/>
                <w:sz w:val="18"/>
                <w:szCs w:val="18"/>
                <w:lang w:val="fr-BE"/>
              </w:rPr>
              <w:t>Début:</w:t>
            </w:r>
            <w:r w:rsidRPr="00ED0930">
              <w:rPr>
                <w:rFonts w:ascii="Times New Roman" w:hAnsi="Times New Roman"/>
                <w:sz w:val="18"/>
                <w:szCs w:val="18"/>
                <w:u w:val="single"/>
                <w:lang w:val="fr-BE"/>
              </w:rPr>
              <w:tab/>
            </w:r>
            <w:r w:rsidRPr="00ED0930">
              <w:rPr>
                <w:rFonts w:ascii="Times New Roman" w:hAnsi="Times New Roman"/>
                <w:sz w:val="18"/>
                <w:szCs w:val="18"/>
                <w:u w:val="single"/>
                <w:lang w:val="fr-BE"/>
              </w:rPr>
              <w:tab/>
            </w:r>
            <w:r w:rsidRPr="00ED0930">
              <w:rPr>
                <w:rFonts w:ascii="Times New Roman" w:hAnsi="Times New Roman"/>
                <w:sz w:val="18"/>
                <w:szCs w:val="18"/>
                <w:lang w:val="fr-BE"/>
              </w:rPr>
              <w:t>jj/mm/aaaa Fin:</w:t>
            </w:r>
            <w:r w:rsidRPr="00ED0930">
              <w:rPr>
                <w:rFonts w:ascii="Times New Roman" w:hAnsi="Times New Roman"/>
                <w:sz w:val="18"/>
                <w:szCs w:val="18"/>
                <w:lang w:val="fr-BE"/>
              </w:rPr>
              <w:tab/>
              <w:t>Jj/mm/aaaa</w:t>
            </w:r>
          </w:p>
        </w:tc>
      </w:tr>
      <w:tr w:rsidR="00D32415" w:rsidRPr="00ED0930" w:rsidTr="00DF36FA">
        <w:trPr>
          <w:cantSplit/>
        </w:trPr>
        <w:tc>
          <w:tcPr>
            <w:tcW w:w="7332" w:type="dxa"/>
            <w:tcBorders>
              <w:right w:val="nil"/>
            </w:tcBorders>
          </w:tcPr>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Ce marché peut faire l'objet d'une reconduction Description des modalités ou du calendrier des reconductions:</w:t>
            </w:r>
          </w:p>
        </w:tc>
        <w:tc>
          <w:tcPr>
            <w:tcW w:w="1758" w:type="dxa"/>
            <w:tcBorders>
              <w:left w:val="nil"/>
            </w:tcBorders>
          </w:tcPr>
          <w:p w:rsidR="00D32415" w:rsidRPr="00ED0930" w:rsidRDefault="00D32415" w:rsidP="003110AA">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3110AA"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II.2.9) Informations sur les limites concernant le nombre de candidats invités à participer</w:t>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(sauf dans les procédures ouvertes)</w:t>
            </w:r>
          </w:p>
          <w:p w:rsidR="00F3758E" w:rsidRPr="00ED0930" w:rsidRDefault="00F457C2" w:rsidP="007E7686">
            <w:pPr>
              <w:pStyle w:val="TableParagraph"/>
              <w:tabs>
                <w:tab w:val="left" w:pos="3271"/>
              </w:tabs>
              <w:rPr>
                <w:rFonts w:ascii="Times New Roman" w:hAnsi="Times New Roman" w:cs="Times New Roman"/>
                <w:sz w:val="18"/>
                <w:szCs w:val="18"/>
                <w:lang w:val="fr-BE"/>
              </w:rPr>
            </w:pPr>
            <w:r w:rsidRPr="00ED0930">
              <w:rPr>
                <w:rFonts w:ascii="Times New Roman" w:hAnsi="Times New Roman"/>
                <w:sz w:val="18"/>
                <w:szCs w:val="18"/>
                <w:lang w:val="fr-BE"/>
              </w:rPr>
              <w:t xml:space="preserve">Nombre de candidats envisagé: </w:t>
            </w:r>
            <w:r w:rsidRPr="00ED0930">
              <w:rPr>
                <w:rFonts w:ascii="Times New Roman" w:hAnsi="Times New Roman"/>
                <w:sz w:val="18"/>
                <w:szCs w:val="18"/>
                <w:u w:val="single"/>
                <w:lang w:val="fr-BE"/>
              </w:rPr>
              <w:tab/>
            </w:r>
          </w:p>
          <w:p w:rsidR="00F3758E" w:rsidRPr="00ED0930" w:rsidRDefault="00F457C2" w:rsidP="007E7686">
            <w:pPr>
              <w:pStyle w:val="TableParagraph"/>
              <w:tabs>
                <w:tab w:val="left" w:pos="3950"/>
                <w:tab w:val="left" w:pos="6812"/>
              </w:tabs>
              <w:rPr>
                <w:rFonts w:ascii="Times New Roman" w:hAnsi="Times New Roman" w:cs="Times New Roman"/>
                <w:sz w:val="18"/>
                <w:szCs w:val="18"/>
                <w:lang w:val="fr-BE"/>
              </w:rPr>
            </w:pPr>
            <w:r w:rsidRPr="00ED0930">
              <w:rPr>
                <w:rFonts w:ascii="Times New Roman" w:hAnsi="Times New Roman"/>
                <w:sz w:val="18"/>
                <w:szCs w:val="18"/>
                <w:lang w:val="fr-BE"/>
              </w:rPr>
              <w:t>ou Nombre minimal envisagé:</w:t>
            </w:r>
            <w:r w:rsidRPr="00ED0930">
              <w:rPr>
                <w:rFonts w:ascii="Times New Roman" w:hAnsi="Times New Roman"/>
                <w:sz w:val="18"/>
                <w:szCs w:val="18"/>
                <w:u w:val="single"/>
                <w:lang w:val="fr-BE"/>
              </w:rPr>
              <w:tab/>
            </w:r>
            <w:r w:rsidRPr="00ED0930">
              <w:rPr>
                <w:rFonts w:ascii="Times New Roman" w:hAnsi="Times New Roman"/>
                <w:sz w:val="18"/>
                <w:szCs w:val="18"/>
                <w:lang w:val="fr-BE"/>
              </w:rPr>
              <w:t xml:space="preserve">/ Nombre maximal: ² </w:t>
            </w:r>
            <w:r w:rsidRPr="00ED0930">
              <w:rPr>
                <w:rFonts w:ascii="Times New Roman" w:hAnsi="Times New Roman"/>
                <w:sz w:val="18"/>
                <w:szCs w:val="18"/>
                <w:u w:val="single"/>
                <w:lang w:val="fr-BE"/>
              </w:rPr>
              <w:tab/>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Critères objectifs de limitation du nombre de candidats:</w:t>
            </w:r>
          </w:p>
          <w:p w:rsidR="00D32415" w:rsidRPr="00ED0930" w:rsidRDefault="00D32415" w:rsidP="007E7686">
            <w:pPr>
              <w:pStyle w:val="TableParagraph"/>
              <w:pBdr>
                <w:top w:val="single" w:sz="6" w:space="1" w:color="auto"/>
                <w:bottom w:val="single" w:sz="6" w:space="1" w:color="auto"/>
              </w:pBdr>
              <w:rPr>
                <w:rFonts w:ascii="Times New Roman" w:hAnsi="Times New Roman" w:cs="Times New Roman"/>
                <w:sz w:val="18"/>
                <w:szCs w:val="18"/>
                <w:lang w:val="fr-BE"/>
              </w:rPr>
            </w:pPr>
          </w:p>
          <w:p w:rsidR="00D32415" w:rsidRPr="00ED0930" w:rsidRDefault="00D32415" w:rsidP="007E7686">
            <w:pPr>
              <w:pStyle w:val="TableParagraph"/>
              <w:rPr>
                <w:rFonts w:ascii="Times New Roman" w:hAnsi="Times New Roman" w:cs="Times New Roman"/>
                <w:sz w:val="18"/>
                <w:szCs w:val="18"/>
                <w:lang w:val="fr-BE"/>
              </w:rPr>
            </w:pPr>
          </w:p>
        </w:tc>
      </w:tr>
      <w:tr w:rsidR="00D32415" w:rsidRPr="00ED0930" w:rsidTr="00DF36FA">
        <w:trPr>
          <w:cantSplit/>
        </w:trPr>
        <w:tc>
          <w:tcPr>
            <w:tcW w:w="7332" w:type="dxa"/>
            <w:tcBorders>
              <w:right w:val="nil"/>
            </w:tcBorders>
          </w:tcPr>
          <w:p w:rsidR="00D32415" w:rsidRPr="00ED0930" w:rsidRDefault="00D32415"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II.2.10) Variantes</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Des variantes seront prises en considération</w:t>
            </w:r>
          </w:p>
        </w:tc>
        <w:tc>
          <w:tcPr>
            <w:tcW w:w="1758" w:type="dxa"/>
            <w:tcBorders>
              <w:left w:val="nil"/>
            </w:tcBorders>
          </w:tcPr>
          <w:p w:rsidR="00D32415" w:rsidRPr="00ED0930" w:rsidRDefault="00D32415" w:rsidP="003110AA">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3110AA" w:rsidRPr="00ED0930">
              <w:rPr>
                <w:rFonts w:ascii="Times New Roman" w:hAnsi="Times New Roman"/>
                <w:sz w:val="18"/>
                <w:szCs w:val="18"/>
                <w:bdr w:val="single" w:sz="4" w:space="0" w:color="auto"/>
                <w:lang w:val="fr-BE"/>
              </w:rPr>
              <w:sym w:font="Wingdings" w:char="F078"/>
            </w:r>
          </w:p>
        </w:tc>
      </w:tr>
      <w:tr w:rsidR="00D32415" w:rsidRPr="00ED0930" w:rsidTr="00DF36FA">
        <w:trPr>
          <w:cantSplit/>
        </w:trPr>
        <w:tc>
          <w:tcPr>
            <w:tcW w:w="7332" w:type="dxa"/>
            <w:tcBorders>
              <w:right w:val="nil"/>
            </w:tcBorders>
          </w:tcPr>
          <w:p w:rsidR="00D32415" w:rsidRPr="00ED0930" w:rsidRDefault="00D32415"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II.2.11) Information sur les options</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Options</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Description des options:</w:t>
            </w:r>
          </w:p>
        </w:tc>
        <w:tc>
          <w:tcPr>
            <w:tcW w:w="1758" w:type="dxa"/>
            <w:tcBorders>
              <w:left w:val="nil"/>
            </w:tcBorders>
          </w:tcPr>
          <w:p w:rsidR="00D32415" w:rsidRPr="00ED0930" w:rsidRDefault="00D32415" w:rsidP="003110AA">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3110AA"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II.2.12) Informations sur les catalogues électroniques</w:t>
            </w:r>
          </w:p>
          <w:p w:rsidR="00F3758E" w:rsidRPr="00ED0930" w:rsidRDefault="00D32415" w:rsidP="007E7686">
            <w:pPr>
              <w:pStyle w:val="TableParagraph"/>
              <w:ind w:left="266" w:right="244"/>
              <w:rPr>
                <w:rFonts w:ascii="Times New Roman" w:hAnsi="Times New Roman" w:cs="Times New Roman"/>
                <w:sz w:val="18"/>
                <w:szCs w:val="18"/>
                <w:lang w:val="fr-BE"/>
              </w:rPr>
            </w:pPr>
            <w:r w:rsidRPr="00ED0930">
              <w:rPr>
                <w:rFonts w:ascii="Times New Roman" w:hAnsi="Times New Roman"/>
                <w:b/>
                <w:sz w:val="18"/>
                <w:szCs w:val="18"/>
                <w:lang w:val="fr-BE"/>
              </w:rPr>
              <w:t xml:space="preserve">□ </w:t>
            </w:r>
            <w:r w:rsidRPr="00ED0930">
              <w:rPr>
                <w:rFonts w:ascii="Times New Roman" w:hAnsi="Times New Roman"/>
                <w:sz w:val="18"/>
                <w:szCs w:val="18"/>
                <w:lang w:val="fr-BE"/>
              </w:rPr>
              <w:t>Les offres doivent être présentées sous la forme de catalogues électroniques ou inclure un catalogue électronique</w:t>
            </w:r>
          </w:p>
        </w:tc>
      </w:tr>
      <w:tr w:rsidR="00D32415" w:rsidRPr="00ED0930" w:rsidTr="00DF36FA">
        <w:trPr>
          <w:cantSplit/>
        </w:trPr>
        <w:tc>
          <w:tcPr>
            <w:tcW w:w="7332" w:type="dxa"/>
            <w:tcBorders>
              <w:right w:val="nil"/>
            </w:tcBorders>
          </w:tcPr>
          <w:p w:rsidR="00D32415" w:rsidRPr="00ED0930" w:rsidRDefault="00D32415" w:rsidP="007E7686">
            <w:pPr>
              <w:pStyle w:val="TableParagraph"/>
              <w:ind w:right="331"/>
              <w:rPr>
                <w:rFonts w:ascii="Times New Roman" w:hAnsi="Times New Roman" w:cs="Times New Roman"/>
                <w:sz w:val="18"/>
                <w:szCs w:val="18"/>
                <w:lang w:val="fr-BE"/>
              </w:rPr>
            </w:pPr>
            <w:r w:rsidRPr="00ED0930">
              <w:rPr>
                <w:rFonts w:ascii="Times New Roman" w:hAnsi="Times New Roman"/>
                <w:b/>
                <w:sz w:val="18"/>
                <w:szCs w:val="18"/>
                <w:lang w:val="fr-BE"/>
              </w:rPr>
              <w:t>II.2.13) Information sur les fonds de l'Union européenne</w:t>
            </w:r>
          </w:p>
          <w:p w:rsidR="00D32415" w:rsidRPr="00ED0930" w:rsidRDefault="00D32415" w:rsidP="007E7686">
            <w:pPr>
              <w:pStyle w:val="TableParagraph"/>
              <w:ind w:right="331"/>
              <w:rPr>
                <w:rFonts w:ascii="Times New Roman" w:hAnsi="Times New Roman" w:cs="Times New Roman"/>
                <w:sz w:val="18"/>
                <w:szCs w:val="18"/>
                <w:lang w:val="fr-BE"/>
              </w:rPr>
            </w:pPr>
            <w:r w:rsidRPr="00ED0930">
              <w:rPr>
                <w:rFonts w:ascii="Times New Roman" w:hAnsi="Times New Roman"/>
                <w:sz w:val="18"/>
                <w:szCs w:val="18"/>
                <w:lang w:val="fr-BE"/>
              </w:rPr>
              <w:t>Le contrat s'inscrit dans un projet/programme financé par des fonds de l'Union européenne</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Identification du projet:</w:t>
            </w:r>
          </w:p>
        </w:tc>
        <w:tc>
          <w:tcPr>
            <w:tcW w:w="1758" w:type="dxa"/>
            <w:tcBorders>
              <w:left w:val="nil"/>
            </w:tcBorders>
          </w:tcPr>
          <w:p w:rsidR="00D32415" w:rsidRPr="00ED0930" w:rsidRDefault="00D32415" w:rsidP="003110AA">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3110AA"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II.2.14) Informations complémentaires:</w:t>
            </w:r>
          </w:p>
          <w:p w:rsidR="00F3758E" w:rsidRPr="00ED0930" w:rsidRDefault="00F457C2" w:rsidP="007E7686">
            <w:pPr>
              <w:pStyle w:val="TableParagraph"/>
              <w:ind w:left="98" w:right="240"/>
              <w:rPr>
                <w:rFonts w:ascii="Times New Roman" w:hAnsi="Times New Roman" w:cs="Times New Roman"/>
                <w:sz w:val="18"/>
                <w:szCs w:val="18"/>
                <w:lang w:val="fr-BE"/>
              </w:rPr>
            </w:pPr>
            <w:r w:rsidRPr="00ED0930">
              <w:rPr>
                <w:rFonts w:ascii="Times New Roman" w:hAnsi="Times New Roman"/>
                <w:sz w:val="18"/>
                <w:szCs w:val="18"/>
                <w:lang w:val="fr-BE"/>
              </w:rPr>
              <w:t>Conformément à l’</w:t>
            </w:r>
            <w:r w:rsidR="00D95989" w:rsidRPr="00ED0930">
              <w:rPr>
                <w:rFonts w:ascii="Times New Roman" w:hAnsi="Times New Roman"/>
                <w:sz w:val="18"/>
                <w:szCs w:val="18"/>
                <w:lang w:val="fr-BE"/>
              </w:rPr>
              <w:t>article</w:t>
            </w:r>
            <w:r w:rsidRPr="00ED0930">
              <w:rPr>
                <w:rFonts w:ascii="Times New Roman" w:hAnsi="Times New Roman"/>
                <w:sz w:val="18"/>
                <w:szCs w:val="18"/>
                <w:lang w:val="fr-BE"/>
              </w:rPr>
              <w:t xml:space="preserve"> 104, </w:t>
            </w:r>
            <w:r w:rsidR="00D95989" w:rsidRPr="00ED0930">
              <w:rPr>
                <w:rFonts w:ascii="Times New Roman" w:hAnsi="Times New Roman"/>
                <w:sz w:val="18"/>
                <w:szCs w:val="18"/>
                <w:lang w:val="fr-BE"/>
              </w:rPr>
              <w:t>alinéa</w:t>
            </w:r>
            <w:r w:rsidRPr="00ED0930">
              <w:rPr>
                <w:rFonts w:ascii="Times New Roman" w:hAnsi="Times New Roman"/>
                <w:sz w:val="18"/>
                <w:szCs w:val="18"/>
                <w:lang w:val="fr-BE"/>
              </w:rPr>
              <w:t xml:space="preserve"> 2 de la Loi sur les marchés publics il est prévu que les offres techniques et les offres de prix faites par les soumissionnaires soient évaluées avant la tenue de la présélection.</w:t>
            </w:r>
          </w:p>
        </w:tc>
      </w:tr>
    </w:tbl>
    <w:p w:rsidR="00F3758E" w:rsidRPr="00ED0930" w:rsidRDefault="00F457C2" w:rsidP="007E7686">
      <w:pPr>
        <w:pStyle w:val="Heading1"/>
        <w:spacing w:before="0"/>
        <w:ind w:left="0"/>
        <w:rPr>
          <w:b/>
          <w:szCs w:val="18"/>
          <w:lang w:val="fr-BE"/>
        </w:rPr>
      </w:pPr>
      <w:r w:rsidRPr="00ED0930">
        <w:rPr>
          <w:b/>
          <w:szCs w:val="18"/>
          <w:lang w:val="fr-BE"/>
        </w:rPr>
        <w:t>SECTION II.2) Description / lot</w:t>
      </w:r>
    </w:p>
    <w:p w:rsidR="00F3758E" w:rsidRPr="00ED0930" w:rsidRDefault="00F457C2" w:rsidP="007E7686">
      <w:pPr>
        <w:ind w:right="508"/>
        <w:rPr>
          <w:rFonts w:ascii="Times New Roman" w:hAnsi="Times New Roman" w:cs="Times New Roman"/>
          <w:b/>
          <w:sz w:val="18"/>
          <w:szCs w:val="18"/>
          <w:lang w:val="fr-BE"/>
        </w:rPr>
      </w:pPr>
      <w:r w:rsidRPr="00ED0930">
        <w:rPr>
          <w:rFonts w:ascii="Times New Roman" w:hAnsi="Times New Roman"/>
          <w:b/>
          <w:sz w:val="18"/>
          <w:szCs w:val="18"/>
          <w:lang w:val="fr-BE"/>
        </w:rPr>
        <w:t>II.2) Description 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6"/>
        <w:gridCol w:w="1454"/>
      </w:tblGrid>
      <w:tr w:rsidR="00F3758E" w:rsidRPr="00ED0930" w:rsidTr="00DF36FA">
        <w:trPr>
          <w:cantSplit/>
        </w:trPr>
        <w:tc>
          <w:tcPr>
            <w:tcW w:w="9090" w:type="dxa"/>
            <w:gridSpan w:val="2"/>
            <w:noWrap/>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 Intitulé: ²</w:t>
            </w:r>
          </w:p>
          <w:p w:rsidR="00C70F26" w:rsidRPr="00ED0930" w:rsidRDefault="00D314F2" w:rsidP="00D03B04">
            <w:pPr>
              <w:pStyle w:val="TableParagraph"/>
              <w:tabs>
                <w:tab w:val="left" w:pos="2315"/>
              </w:tabs>
              <w:ind w:right="435"/>
              <w:rPr>
                <w:rFonts w:ascii="Times New Roman" w:hAnsi="Times New Roman"/>
                <w:sz w:val="18"/>
                <w:szCs w:val="18"/>
                <w:lang w:val="fr-BE"/>
              </w:rPr>
            </w:pPr>
            <w:r w:rsidRPr="00ED0930">
              <w:rPr>
                <w:rFonts w:ascii="Times New Roman" w:hAnsi="Times New Roman"/>
                <w:sz w:val="18"/>
                <w:szCs w:val="18"/>
                <w:lang w:val="fr-BE"/>
              </w:rPr>
              <w:t>«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par achat de 2 (deux) nouveaux véhicules à moteur de la catégorie М1, Minibus voyageurs (AF) »</w:t>
            </w:r>
          </w:p>
          <w:p w:rsidR="00F3758E" w:rsidRPr="00ED0930" w:rsidRDefault="00F457C2" w:rsidP="007E7686">
            <w:pPr>
              <w:pStyle w:val="TableParagraph"/>
              <w:tabs>
                <w:tab w:val="left" w:pos="2315"/>
              </w:tabs>
              <w:rPr>
                <w:rFonts w:ascii="Times New Roman" w:hAnsi="Times New Roman" w:cs="Times New Roman"/>
                <w:sz w:val="18"/>
                <w:szCs w:val="18"/>
                <w:lang w:val="fr-BE"/>
              </w:rPr>
            </w:pPr>
            <w:r w:rsidRPr="00ED0930">
              <w:rPr>
                <w:rFonts w:ascii="Times New Roman" w:hAnsi="Times New Roman"/>
                <w:sz w:val="18"/>
                <w:szCs w:val="18"/>
                <w:lang w:val="fr-BE"/>
              </w:rPr>
              <w:t>Lot n°:</w:t>
            </w:r>
            <w:r w:rsidRPr="00ED0930">
              <w:rPr>
                <w:rFonts w:ascii="Times New Roman" w:hAnsi="Times New Roman"/>
                <w:sz w:val="18"/>
                <w:szCs w:val="18"/>
                <w:lang w:val="fr-BE"/>
              </w:rPr>
              <w:tab/>
              <w:t>3</w:t>
            </w:r>
          </w:p>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²</w:t>
            </w:r>
          </w:p>
        </w:tc>
      </w:tr>
      <w:tr w:rsidR="00F3758E" w:rsidRPr="00ED0930" w:rsidTr="00DF36FA">
        <w:trPr>
          <w:cantSplit/>
        </w:trPr>
        <w:tc>
          <w:tcPr>
            <w:tcW w:w="9090" w:type="dxa"/>
            <w:gridSpan w:val="2"/>
            <w:noWrap/>
          </w:tcPr>
          <w:p w:rsidR="00076ACB" w:rsidRPr="00ED0930" w:rsidRDefault="00F457C2" w:rsidP="007E7686">
            <w:pPr>
              <w:pStyle w:val="TableParagraph"/>
              <w:tabs>
                <w:tab w:val="left" w:pos="2747"/>
                <w:tab w:val="left" w:pos="2869"/>
              </w:tabs>
              <w:ind w:right="5263"/>
              <w:rPr>
                <w:rFonts w:ascii="Times New Roman" w:hAnsi="Times New Roman"/>
                <w:sz w:val="18"/>
                <w:szCs w:val="18"/>
                <w:lang w:val="fr-BE"/>
              </w:rPr>
            </w:pPr>
            <w:r w:rsidRPr="00ED0930">
              <w:rPr>
                <w:rFonts w:ascii="Times New Roman" w:hAnsi="Times New Roman"/>
                <w:b/>
                <w:sz w:val="18"/>
                <w:szCs w:val="18"/>
                <w:lang w:val="fr-BE"/>
              </w:rPr>
              <w:t>II.2.2) Codes CPV additionnels²</w:t>
            </w:r>
          </w:p>
          <w:p w:rsidR="00076ACB" w:rsidRPr="00ED0930" w:rsidRDefault="00F457C2" w:rsidP="007E7686">
            <w:pPr>
              <w:pStyle w:val="TableParagraph"/>
              <w:tabs>
                <w:tab w:val="left" w:pos="2747"/>
                <w:tab w:val="left" w:pos="2869"/>
              </w:tabs>
              <w:ind w:right="5263"/>
              <w:rPr>
                <w:rFonts w:ascii="Times New Roman" w:hAnsi="Times New Roman"/>
                <w:sz w:val="18"/>
                <w:szCs w:val="18"/>
                <w:lang w:val="fr-BE"/>
              </w:rPr>
            </w:pPr>
            <w:r w:rsidRPr="00ED0930">
              <w:rPr>
                <w:rFonts w:ascii="Times New Roman" w:hAnsi="Times New Roman"/>
                <w:sz w:val="18"/>
                <w:szCs w:val="18"/>
                <w:lang w:val="fr-BE"/>
              </w:rPr>
              <w:t>Code CPV principal: ¹</w:t>
            </w:r>
            <w:r w:rsidRPr="00ED0930">
              <w:rPr>
                <w:rFonts w:ascii="Times New Roman" w:hAnsi="Times New Roman"/>
                <w:sz w:val="18"/>
                <w:szCs w:val="18"/>
                <w:lang w:val="fr-BE"/>
              </w:rPr>
              <w:tab/>
              <w:t>34115200 Descripteur supplémentaire: ¹ ²</w:t>
            </w:r>
            <w:r w:rsidRPr="00ED0930">
              <w:rPr>
                <w:rFonts w:ascii="Times New Roman" w:hAnsi="Times New Roman"/>
                <w:sz w:val="18"/>
                <w:szCs w:val="18"/>
                <w:lang w:val="fr-BE"/>
              </w:rPr>
              <w:tab/>
              <w:t xml:space="preserve">____ </w:t>
            </w:r>
          </w:p>
          <w:p w:rsidR="00F3758E" w:rsidRPr="00ED0930" w:rsidRDefault="00F457C2" w:rsidP="007E7686">
            <w:pPr>
              <w:pStyle w:val="TableParagraph"/>
              <w:tabs>
                <w:tab w:val="left" w:pos="2747"/>
                <w:tab w:val="left" w:pos="2869"/>
              </w:tabs>
              <w:ind w:right="5263"/>
              <w:rPr>
                <w:rFonts w:ascii="Times New Roman" w:hAnsi="Times New Roman" w:cs="Times New Roman"/>
                <w:sz w:val="18"/>
                <w:szCs w:val="18"/>
                <w:lang w:val="fr-BE"/>
              </w:rPr>
            </w:pPr>
            <w:r w:rsidRPr="00ED0930">
              <w:rPr>
                <w:rFonts w:ascii="Times New Roman" w:hAnsi="Times New Roman"/>
                <w:sz w:val="18"/>
                <w:szCs w:val="18"/>
                <w:lang w:val="fr-BE"/>
              </w:rPr>
              <w:t>Code CPV principal: ¹</w:t>
            </w:r>
            <w:r w:rsidRPr="00ED0930">
              <w:rPr>
                <w:rFonts w:ascii="Times New Roman" w:hAnsi="Times New Roman"/>
                <w:sz w:val="18"/>
                <w:szCs w:val="18"/>
                <w:lang w:val="fr-BE"/>
              </w:rPr>
              <w:tab/>
              <w:t>50112000 Descripteur supplémentaire: ¹ ²</w:t>
            </w:r>
            <w:r w:rsidRPr="00ED0930">
              <w:rPr>
                <w:rFonts w:ascii="Times New Roman" w:hAnsi="Times New Roman"/>
                <w:sz w:val="18"/>
                <w:szCs w:val="18"/>
                <w:lang w:val="fr-BE"/>
              </w:rPr>
              <w:tab/>
              <w:t>____</w:t>
            </w:r>
          </w:p>
        </w:tc>
      </w:tr>
      <w:tr w:rsidR="00F3758E" w:rsidRPr="00ED0930" w:rsidTr="00DF36FA">
        <w:trPr>
          <w:cantSplit/>
        </w:trPr>
        <w:tc>
          <w:tcPr>
            <w:tcW w:w="9090" w:type="dxa"/>
            <w:gridSpan w:val="2"/>
            <w:noWrap/>
          </w:tcPr>
          <w:p w:rsidR="00F3758E" w:rsidRPr="00ED0930" w:rsidRDefault="00F457C2" w:rsidP="007E7686">
            <w:pPr>
              <w:pStyle w:val="TableParagraph"/>
              <w:ind w:right="0"/>
              <w:jc w:val="both"/>
              <w:rPr>
                <w:rFonts w:ascii="Times New Roman" w:hAnsi="Times New Roman" w:cs="Times New Roman"/>
                <w:b/>
                <w:sz w:val="18"/>
                <w:szCs w:val="18"/>
                <w:lang w:val="fr-BE"/>
              </w:rPr>
            </w:pPr>
            <w:r w:rsidRPr="00ED0930">
              <w:rPr>
                <w:rFonts w:ascii="Times New Roman" w:hAnsi="Times New Roman"/>
                <w:b/>
                <w:sz w:val="18"/>
                <w:szCs w:val="18"/>
                <w:lang w:val="fr-BE"/>
              </w:rPr>
              <w:t>ІІ.2.3) Lieu d'exécution</w:t>
            </w:r>
          </w:p>
          <w:p w:rsidR="00F3758E" w:rsidRPr="00ED0930" w:rsidRDefault="00F457C2" w:rsidP="007E7686">
            <w:pPr>
              <w:pStyle w:val="TableParagraph"/>
              <w:ind w:right="0"/>
              <w:jc w:val="both"/>
              <w:rPr>
                <w:rFonts w:ascii="Times New Roman" w:hAnsi="Times New Roman" w:cs="Times New Roman"/>
                <w:sz w:val="18"/>
                <w:szCs w:val="18"/>
                <w:lang w:val="fr-BE"/>
              </w:rPr>
            </w:pPr>
            <w:r w:rsidRPr="00ED0930">
              <w:rPr>
                <w:rFonts w:ascii="Times New Roman" w:hAnsi="Times New Roman"/>
                <w:sz w:val="18"/>
                <w:szCs w:val="18"/>
                <w:lang w:val="fr-BE"/>
              </w:rPr>
              <w:t>Lieu principal d'exécution:</w:t>
            </w:r>
          </w:p>
          <w:p w:rsidR="00F3758E" w:rsidRPr="00ED0930" w:rsidRDefault="00F457C2" w:rsidP="007E7686">
            <w:pPr>
              <w:pStyle w:val="TableParagraph"/>
              <w:tabs>
                <w:tab w:val="left" w:pos="7391"/>
              </w:tabs>
              <w:ind w:left="98" w:right="620"/>
              <w:rPr>
                <w:rFonts w:ascii="Times New Roman" w:hAnsi="Times New Roman" w:cs="Times New Roman"/>
                <w:sz w:val="18"/>
                <w:szCs w:val="18"/>
                <w:lang w:val="fr-BE"/>
              </w:rPr>
            </w:pPr>
            <w:r w:rsidRPr="00ED0930">
              <w:rPr>
                <w:rFonts w:ascii="Times New Roman" w:hAnsi="Times New Roman"/>
                <w:sz w:val="18"/>
                <w:szCs w:val="18"/>
                <w:lang w:val="fr-BE"/>
              </w:rPr>
              <w:t xml:space="preserve">Pour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ville de Bruxelles, 49, </w:t>
            </w:r>
            <w:r w:rsidR="00A02057" w:rsidRPr="00ED0930">
              <w:rPr>
                <w:rFonts w:ascii="Times New Roman" w:hAnsi="Times New Roman"/>
                <w:sz w:val="18"/>
                <w:szCs w:val="18"/>
                <w:lang w:val="fr-BE"/>
              </w:rPr>
              <w:t>square</w:t>
            </w:r>
            <w:r w:rsidRPr="00ED0930">
              <w:rPr>
                <w:rFonts w:ascii="Times New Roman" w:hAnsi="Times New Roman"/>
                <w:sz w:val="18"/>
                <w:szCs w:val="18"/>
                <w:lang w:val="fr-BE"/>
              </w:rPr>
              <w:t xml:space="preserve"> Marie-Louise Pour les services après-vente dans le cadre de la garantie contractuelle - ville de Bruxelles, ville de Luxembourg, ville de Strasbourg.</w:t>
            </w:r>
          </w:p>
          <w:p w:rsidR="00F3758E" w:rsidRPr="00ED0930" w:rsidRDefault="00F457C2" w:rsidP="007E7686">
            <w:pPr>
              <w:pStyle w:val="TableParagraph"/>
              <w:ind w:right="7313"/>
              <w:jc w:val="both"/>
              <w:rPr>
                <w:rFonts w:ascii="Times New Roman" w:hAnsi="Times New Roman" w:cs="Times New Roman"/>
                <w:sz w:val="18"/>
                <w:szCs w:val="18"/>
                <w:lang w:val="fr-BE"/>
              </w:rPr>
            </w:pPr>
            <w:r w:rsidRPr="00ED0930">
              <w:rPr>
                <w:rFonts w:ascii="Times New Roman" w:hAnsi="Times New Roman"/>
                <w:sz w:val="18"/>
                <w:szCs w:val="18"/>
                <w:lang w:val="fr-BE"/>
              </w:rPr>
              <w:t>code NUTS:¹ BE100 code NUTS:¹ LU000 code NUTS:¹ FRF11</w:t>
            </w:r>
          </w:p>
        </w:tc>
      </w:tr>
      <w:tr w:rsidR="00F3758E" w:rsidRPr="00ED0930" w:rsidTr="00DF36FA">
        <w:trPr>
          <w:cantSplit/>
        </w:trPr>
        <w:tc>
          <w:tcPr>
            <w:tcW w:w="9090" w:type="dxa"/>
            <w:gridSpan w:val="2"/>
            <w:noWrap/>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lastRenderedPageBreak/>
              <w:t>II.2.4) Description du marché public:</w:t>
            </w:r>
          </w:p>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(nature et quantité des travaux, fournitures ou services, ou indication des besoins et exigences)</w:t>
            </w:r>
          </w:p>
          <w:p w:rsidR="00FD4FFA" w:rsidRPr="00ED0930" w:rsidRDefault="00D90C61" w:rsidP="00076ACB">
            <w:pPr>
              <w:pStyle w:val="TableParagraph"/>
              <w:ind w:left="98" w:right="240"/>
              <w:rPr>
                <w:rFonts w:ascii="Times New Roman" w:hAnsi="Times New Roman"/>
                <w:sz w:val="18"/>
                <w:szCs w:val="18"/>
                <w:lang w:val="fr-BE"/>
              </w:rPr>
            </w:pPr>
            <w:r w:rsidRPr="00ED0930">
              <w:rPr>
                <w:rFonts w:ascii="Times New Roman" w:hAnsi="Times New Roman"/>
                <w:sz w:val="18"/>
                <w:szCs w:val="18"/>
                <w:lang w:val="fr-BE"/>
              </w:rPr>
              <w:t>Fourniture</w:t>
            </w:r>
            <w:r w:rsidR="00076ACB" w:rsidRPr="00ED0930">
              <w:rPr>
                <w:rFonts w:ascii="Times New Roman" w:hAnsi="Times New Roman"/>
                <w:sz w:val="18"/>
                <w:szCs w:val="18"/>
                <w:lang w:val="fr-BE"/>
              </w:rPr>
              <w:t xml:space="preserve"> par achat de 2 (deux) nouveaux véhicules à moteur de la catégorie М1, </w:t>
            </w:r>
            <w:r w:rsidR="00D314F2" w:rsidRPr="00ED0930">
              <w:rPr>
                <w:rFonts w:ascii="Times New Roman" w:hAnsi="Times New Roman"/>
                <w:sz w:val="18"/>
                <w:szCs w:val="18"/>
                <w:lang w:val="fr-BE"/>
              </w:rPr>
              <w:t>Minibus voyageurs (AF)</w:t>
            </w:r>
            <w:r w:rsidR="00076ACB" w:rsidRPr="00ED0930">
              <w:rPr>
                <w:rFonts w:ascii="Times New Roman" w:hAnsi="Times New Roman"/>
                <w:sz w:val="18"/>
                <w:szCs w:val="18"/>
                <w:lang w:val="fr-BE"/>
              </w:rPr>
              <w:t xml:space="preserve"> avec un moteur à </w:t>
            </w:r>
            <w:r w:rsidR="00FD4FFA" w:rsidRPr="00ED0930">
              <w:rPr>
                <w:rFonts w:ascii="Times New Roman" w:hAnsi="Times New Roman"/>
                <w:sz w:val="18"/>
                <w:szCs w:val="18"/>
                <w:lang w:val="fr-BE"/>
              </w:rPr>
              <w:t>diesel</w:t>
            </w:r>
            <w:r w:rsidR="00076ACB" w:rsidRPr="00ED0930">
              <w:rPr>
                <w:rFonts w:ascii="Times New Roman" w:hAnsi="Times New Roman"/>
                <w:sz w:val="18"/>
                <w:szCs w:val="18"/>
                <w:lang w:val="fr-BE"/>
              </w:rPr>
              <w:t xml:space="preserve"> d’une cylindrée d’au moins </w:t>
            </w:r>
            <w:r w:rsidR="00FD4FFA" w:rsidRPr="00ED0930">
              <w:rPr>
                <w:rFonts w:ascii="Times New Roman" w:hAnsi="Times New Roman"/>
                <w:sz w:val="18"/>
                <w:szCs w:val="18"/>
                <w:lang w:val="fr-BE"/>
              </w:rPr>
              <w:t>1950</w:t>
            </w:r>
            <w:r w:rsidR="00076ACB" w:rsidRPr="00ED0930">
              <w:rPr>
                <w:rFonts w:ascii="Times New Roman" w:hAnsi="Times New Roman"/>
                <w:sz w:val="18"/>
                <w:szCs w:val="18"/>
                <w:lang w:val="fr-BE"/>
              </w:rPr>
              <w:t xml:space="preserve"> centimètre-cube, d’une puissance nette </w:t>
            </w:r>
            <w:r w:rsidR="00FD4FFA" w:rsidRPr="00ED0930">
              <w:rPr>
                <w:rFonts w:ascii="Times New Roman" w:hAnsi="Times New Roman"/>
                <w:sz w:val="18"/>
                <w:szCs w:val="18"/>
                <w:lang w:val="fr-BE"/>
              </w:rPr>
              <w:t>maximale</w:t>
            </w:r>
            <w:r w:rsidR="00076ACB" w:rsidRPr="00ED0930">
              <w:rPr>
                <w:rFonts w:ascii="Times New Roman" w:hAnsi="Times New Roman"/>
                <w:sz w:val="18"/>
                <w:szCs w:val="18"/>
                <w:lang w:val="fr-BE"/>
              </w:rPr>
              <w:t xml:space="preserve"> de </w:t>
            </w:r>
            <w:r w:rsidR="00FD4FFA" w:rsidRPr="00ED0930">
              <w:rPr>
                <w:rFonts w:ascii="Times New Roman" w:hAnsi="Times New Roman"/>
                <w:sz w:val="18"/>
                <w:szCs w:val="18"/>
                <w:lang w:val="fr-BE"/>
              </w:rPr>
              <w:t xml:space="preserve">moins </w:t>
            </w:r>
            <w:r w:rsidR="00076ACB" w:rsidRPr="00ED0930">
              <w:rPr>
                <w:rFonts w:ascii="Times New Roman" w:hAnsi="Times New Roman"/>
                <w:sz w:val="18"/>
                <w:szCs w:val="18"/>
                <w:lang w:val="fr-BE"/>
              </w:rPr>
              <w:t>1</w:t>
            </w:r>
            <w:r w:rsidR="00FD4FFA" w:rsidRPr="00ED0930">
              <w:rPr>
                <w:rFonts w:ascii="Times New Roman" w:hAnsi="Times New Roman"/>
                <w:sz w:val="18"/>
                <w:szCs w:val="18"/>
                <w:lang w:val="fr-BE"/>
              </w:rPr>
              <w:t>10</w:t>
            </w:r>
            <w:r w:rsidR="00076ACB" w:rsidRPr="00ED0930">
              <w:rPr>
                <w:rFonts w:ascii="Times New Roman" w:hAnsi="Times New Roman"/>
                <w:sz w:val="18"/>
                <w:szCs w:val="18"/>
                <w:lang w:val="fr-BE"/>
              </w:rPr>
              <w:t xml:space="preserve"> kW et d’autres exigences techniques présentées de manières détaillée dans la Spécification technique.</w:t>
            </w:r>
          </w:p>
          <w:p w:rsidR="006C0E98" w:rsidRPr="00ED0930" w:rsidRDefault="006C0E98" w:rsidP="006C0E98">
            <w:pPr>
              <w:pStyle w:val="TableParagraph"/>
              <w:ind w:left="98" w:right="240"/>
              <w:rPr>
                <w:rFonts w:ascii="Times New Roman" w:hAnsi="Times New Roman" w:cs="Times New Roman"/>
                <w:sz w:val="18"/>
                <w:szCs w:val="18"/>
                <w:lang w:val="fr-BE"/>
              </w:rPr>
            </w:pPr>
            <w:r w:rsidRPr="00ED0930">
              <w:rPr>
                <w:rFonts w:ascii="Times New Roman" w:hAnsi="Times New Roman"/>
                <w:sz w:val="18"/>
                <w:szCs w:val="18"/>
                <w:lang w:val="fr-BE"/>
              </w:rPr>
              <w:t xml:space="preserve">Délai de garantie - 5 ans sans restrictions de kilométrage, garantie contre la corrosion - 10 ans, délai de service après-vente - 5 ans sans restrictions de kilométrage. Sous « service (entretien) de garantie » on comprend la maintenance planifiée et exigible, prévue à des intervalles prescrits par le fabricant dans le temps spécifié du calendrier ou </w:t>
            </w:r>
            <w:r w:rsidR="00810732" w:rsidRPr="00ED0930">
              <w:rPr>
                <w:rFonts w:ascii="Times New Roman" w:hAnsi="Times New Roman" w:cs="Times New Roman"/>
                <w:sz w:val="18"/>
                <w:szCs w:val="18"/>
                <w:lang w:val="fr-BE"/>
              </w:rPr>
              <w:t>en fonction du</w:t>
            </w:r>
            <w:r w:rsidR="00F42384" w:rsidRPr="00ED0930">
              <w:rPr>
                <w:rFonts w:ascii="Times New Roman" w:hAnsi="Times New Roman" w:cs="Times New Roman"/>
                <w:sz w:val="18"/>
                <w:szCs w:val="18"/>
                <w:lang w:val="fr-BE"/>
              </w:rPr>
              <w:t xml:space="preserve"> </w:t>
            </w:r>
            <w:r w:rsidRPr="00ED0930">
              <w:rPr>
                <w:rFonts w:ascii="Times New Roman" w:hAnsi="Times New Roman"/>
                <w:sz w:val="18"/>
                <w:szCs w:val="18"/>
                <w:lang w:val="fr-BE"/>
              </w:rPr>
              <w:t>kilométrage</w:t>
            </w:r>
            <w:r w:rsidRPr="00ED0930">
              <w:rPr>
                <w:rFonts w:ascii="Times New Roman" w:hAnsi="Times New Roman" w:cs="Times New Roman"/>
                <w:sz w:val="18"/>
                <w:szCs w:val="18"/>
                <w:lang w:val="fr-BE"/>
              </w:rPr>
              <w:t>, ainsi que le travail des inspections d'entretien, qui doivent être effectués sur le véhicule conformément à la périodicité mentionnée par le fabricant dans le temps spécifié du calendrier ou</w:t>
            </w:r>
            <w:r w:rsidR="00810732" w:rsidRPr="00ED0930">
              <w:rPr>
                <w:rFonts w:ascii="Times New Roman" w:hAnsi="Times New Roman" w:cs="Times New Roman"/>
                <w:sz w:val="18"/>
                <w:szCs w:val="18"/>
                <w:lang w:val="fr-BE"/>
              </w:rPr>
              <w:t xml:space="preserve"> en fonction du</w:t>
            </w:r>
            <w:r w:rsidRPr="00ED0930">
              <w:rPr>
                <w:rFonts w:ascii="Times New Roman" w:hAnsi="Times New Roman" w:cs="Times New Roman"/>
                <w:sz w:val="18"/>
                <w:szCs w:val="18"/>
                <w:lang w:val="fr-BE"/>
              </w:rPr>
              <w:t xml:space="preserve"> kilométrage.</w:t>
            </w:r>
          </w:p>
          <w:p w:rsidR="00662F33" w:rsidRPr="00ED0930" w:rsidRDefault="00662F33" w:rsidP="00662F33">
            <w:pPr>
              <w:pStyle w:val="TableParagraph"/>
              <w:ind w:left="98" w:right="747"/>
              <w:rPr>
                <w:rFonts w:ascii="Times New Roman" w:hAnsi="Times New Roman" w:cs="Times New Roman"/>
                <w:sz w:val="18"/>
                <w:szCs w:val="18"/>
                <w:lang w:val="fr-BE"/>
              </w:rPr>
            </w:pPr>
            <w:r w:rsidRPr="00ED0930">
              <w:rPr>
                <w:rFonts w:ascii="Times New Roman" w:hAnsi="Times New Roman"/>
                <w:sz w:val="18"/>
                <w:szCs w:val="18"/>
                <w:lang w:val="fr-BE"/>
              </w:rPr>
              <w:t>Les véhicules à moteur qui font l’objet de la fourniture doivent être conformes aux normes techniques de l’Union européenne ou à des normes équivalentes attestées par un Certificat de conformité CE avec le type approuvé de véhicule, délivré par le constructeur, en conformité avec les dispositions applicables au titre de la directive 2007/46/CE du Parlement européen et du Conseil.</w:t>
            </w:r>
          </w:p>
          <w:p w:rsidR="00025B93" w:rsidRPr="00ED0930" w:rsidRDefault="00662F33" w:rsidP="00025B93">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Les véhicules à moteur, objet de cette fourniture, doivent être tout neufs, non usés, et de faire partie de la liste de production du constructeur le plus tôt 01.01.2016, et d'avoir été produits au plus tôt le 01.01.2016. Tous les véhicules du lot concerné doivent être de la même marque et du même modèle,</w:t>
            </w:r>
            <w:r w:rsidR="00F42384" w:rsidRPr="00ED0930">
              <w:rPr>
                <w:rFonts w:ascii="Times New Roman" w:hAnsi="Times New Roman"/>
                <w:sz w:val="18"/>
                <w:szCs w:val="18"/>
                <w:lang w:val="fr-BE"/>
              </w:rPr>
              <w:t xml:space="preserve"> </w:t>
            </w:r>
            <w:r w:rsidR="00025B93" w:rsidRPr="00ED0930">
              <w:rPr>
                <w:rFonts w:ascii="Times New Roman" w:hAnsi="Times New Roman"/>
                <w:sz w:val="18"/>
                <w:szCs w:val="18"/>
                <w:lang w:val="fr-BE"/>
              </w:rPr>
              <w:t>de posséder les paramètres correspondants ou meilleurs au minimum requis par la spécification technique et d'avoir un équipement identique.</w:t>
            </w:r>
          </w:p>
          <w:p w:rsidR="00662F33" w:rsidRPr="00ED0930" w:rsidRDefault="00662F33" w:rsidP="00662F33">
            <w:pPr>
              <w:pStyle w:val="TableParagraph"/>
              <w:ind w:left="98" w:right="747"/>
              <w:rPr>
                <w:rFonts w:ascii="Times New Roman" w:hAnsi="Times New Roman"/>
                <w:sz w:val="18"/>
                <w:szCs w:val="18"/>
                <w:lang w:val="fr-BE"/>
              </w:rPr>
            </w:pPr>
          </w:p>
          <w:p w:rsidR="00076ACB" w:rsidRPr="00ED0930" w:rsidRDefault="00076ACB" w:rsidP="00076ACB">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Chacun des véhicules sera </w:t>
            </w:r>
            <w:r w:rsidR="00D90C61" w:rsidRPr="00ED0930">
              <w:rPr>
                <w:rFonts w:ascii="Times New Roman" w:hAnsi="Times New Roman"/>
                <w:sz w:val="18"/>
                <w:szCs w:val="18"/>
                <w:lang w:val="fr-BE"/>
              </w:rPr>
              <w:t>fourni</w:t>
            </w:r>
            <w:r w:rsidRPr="00ED0930">
              <w:rPr>
                <w:rFonts w:ascii="Times New Roman" w:hAnsi="Times New Roman"/>
                <w:sz w:val="18"/>
                <w:szCs w:val="18"/>
                <w:lang w:val="fr-BE"/>
              </w:rPr>
              <w:t xml:space="preserve"> et équipé : d'un triangle de sécurité, d'une pharmacie de voyage, d'un extincteur, d'un gilet de haute visibilité, des documents nécessaires pour son immatriculation, d'un livret de garantie et de service après-vente, d'une instruction d'exploitation en bulgare ou en français.</w:t>
            </w:r>
          </w:p>
          <w:p w:rsidR="00076ACB" w:rsidRPr="00ED0930" w:rsidRDefault="00076ACB" w:rsidP="00076ACB">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 xml:space="preserve">Le contractant assumera la responsabilité de garantie et d'entretien de service après-vente des véhicules </w:t>
            </w:r>
            <w:r w:rsidR="00D90C61" w:rsidRPr="00ED0930">
              <w:rPr>
                <w:rFonts w:ascii="Times New Roman" w:hAnsi="Times New Roman"/>
                <w:sz w:val="18"/>
                <w:szCs w:val="18"/>
                <w:lang w:val="fr-BE"/>
              </w:rPr>
              <w:t>fournis</w:t>
            </w:r>
            <w:r w:rsidRPr="00ED0930">
              <w:rPr>
                <w:rFonts w:ascii="Times New Roman" w:hAnsi="Times New Roman"/>
                <w:sz w:val="18"/>
                <w:szCs w:val="18"/>
                <w:lang w:val="fr-BE"/>
              </w:rPr>
              <w:t xml:space="preserve"> sur place dans les cités suivantes : Bruxelles, le Royaume de Belgique, Luxembourg, le Grand-Duché de Luxembourg, Strasbourg, la République française.</w:t>
            </w:r>
          </w:p>
          <w:p w:rsidR="00076ACB" w:rsidRPr="00ED0930" w:rsidRDefault="00076ACB" w:rsidP="00076ACB">
            <w:pPr>
              <w:pStyle w:val="TableParagraph"/>
              <w:ind w:left="98" w:right="747"/>
              <w:rPr>
                <w:rFonts w:ascii="Times New Roman" w:hAnsi="Times New Roman"/>
                <w:sz w:val="18"/>
                <w:szCs w:val="18"/>
                <w:lang w:val="fr-BE"/>
              </w:rPr>
            </w:pPr>
            <w:r w:rsidRPr="00ED0930">
              <w:rPr>
                <w:rFonts w:ascii="Times New Roman" w:hAnsi="Times New Roman"/>
                <w:sz w:val="18"/>
                <w:szCs w:val="18"/>
                <w:lang w:val="fr-BE"/>
              </w:rPr>
              <w:t>Le contractant doit avoir des droits de représentation et d'échanges des nouveaux véhicules à moteur, objet de son offre. A cette fin il doit annexer à son Offre technique une copie certifiée d'une lettre/d'un certificat autorisé(e) ou d'un autre document (valide à la date butoir de la soumission des offres), délivré(e) par le constructeur ou son représentant officiel d'un nouveau véhicule à moteur, attestant les droits de représentation et d'échanges du nouveau véhicule à moteur en cause.</w:t>
            </w:r>
          </w:p>
          <w:p w:rsidR="00F3758E" w:rsidRPr="00ED0930" w:rsidRDefault="00076ACB" w:rsidP="00D90C61">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 xml:space="preserve">Au moment de la réception de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le contractant sélectionné doit conduire des essais de réception sur chaque véhicule à moteur </w:t>
            </w:r>
            <w:r w:rsidR="00D90C61" w:rsidRPr="00ED0930">
              <w:rPr>
                <w:rFonts w:ascii="Times New Roman" w:hAnsi="Times New Roman"/>
                <w:sz w:val="18"/>
                <w:szCs w:val="18"/>
                <w:lang w:val="fr-BE"/>
              </w:rPr>
              <w:t>fourni</w:t>
            </w:r>
            <w:r w:rsidRPr="00ED0930">
              <w:rPr>
                <w:rFonts w:ascii="Times New Roman" w:hAnsi="Times New Roman"/>
                <w:sz w:val="18"/>
                <w:szCs w:val="18"/>
                <w:lang w:val="fr-BE"/>
              </w:rPr>
              <w:t xml:space="preserve"> conjointement avec un (des) représentant(s) de l</w:t>
            </w:r>
            <w:r w:rsidR="001D2BF1" w:rsidRPr="00ED0930">
              <w:rPr>
                <w:rFonts w:ascii="Times New Roman" w:hAnsi="Times New Roman"/>
                <w:sz w:val="18"/>
                <w:szCs w:val="18"/>
                <w:lang w:val="fr-BE"/>
              </w:rPr>
              <w:t>’entité adjudicatrice</w:t>
            </w:r>
            <w:r w:rsidRPr="00ED0930">
              <w:rPr>
                <w:rFonts w:ascii="Times New Roman" w:hAnsi="Times New Roman"/>
                <w:sz w:val="18"/>
                <w:szCs w:val="18"/>
                <w:lang w:val="fr-BE"/>
              </w:rPr>
              <w:t>, et vérifier sa conformité avec la spécification technique et l'offre technique, et enfin rédiger un protocole de réception/remise détaillant les résultats de ces essais qui doit être signé par les deux parties.</w:t>
            </w:r>
          </w:p>
        </w:tc>
      </w:tr>
      <w:tr w:rsidR="00F3758E" w:rsidRPr="00ED0930" w:rsidTr="00DF36FA">
        <w:trPr>
          <w:cantSplit/>
        </w:trPr>
        <w:tc>
          <w:tcPr>
            <w:tcW w:w="9090" w:type="dxa"/>
            <w:gridSpan w:val="2"/>
            <w:noWrap/>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II.2.5) Critères d’attribution</w:t>
            </w:r>
          </w:p>
          <w:p w:rsidR="00F3758E" w:rsidRPr="00ED0930" w:rsidRDefault="00A615FC" w:rsidP="007E7686">
            <w:pPr>
              <w:pStyle w:val="TableParagraph"/>
              <w:ind w:left="57"/>
              <w:rPr>
                <w:rFonts w:ascii="Times New Roman" w:hAnsi="Times New Roman" w:cs="Times New Roman"/>
                <w:sz w:val="18"/>
                <w:szCs w:val="18"/>
                <w:lang w:val="fr-BE"/>
              </w:rPr>
            </w:pPr>
            <w:r w:rsidRPr="00ED0930">
              <w:rPr>
                <w:rFonts w:ascii="Times New Roman" w:hAnsi="Times New Roman"/>
                <w:sz w:val="18"/>
                <w:szCs w:val="18"/>
                <w:lang w:val="fr-BE"/>
              </w:rPr>
              <w:sym w:font="Wingdings" w:char="F078"/>
            </w:r>
            <w:r w:rsidR="00D32415" w:rsidRPr="00ED0930">
              <w:rPr>
                <w:rFonts w:ascii="Times New Roman" w:hAnsi="Times New Roman"/>
                <w:sz w:val="18"/>
                <w:szCs w:val="18"/>
                <w:lang w:val="fr-BE"/>
              </w:rPr>
              <w:t xml:space="preserve"> Critères énoncés ci-dessous</w:t>
            </w:r>
          </w:p>
          <w:p w:rsidR="00D32415" w:rsidRPr="00ED0930" w:rsidRDefault="00D32415" w:rsidP="007E7686">
            <w:pPr>
              <w:pStyle w:val="TableParagraph"/>
              <w:ind w:left="626" w:right="435"/>
              <w:rPr>
                <w:rFonts w:ascii="Times New Roman" w:hAnsi="Times New Roman" w:cs="Times New Roman"/>
                <w:sz w:val="18"/>
                <w:szCs w:val="18"/>
                <w:lang w:val="fr-BE"/>
              </w:rPr>
            </w:pPr>
            <w:r w:rsidRPr="00ED0930">
              <w:rPr>
                <w:rFonts w:ascii="Times New Roman" w:hAnsi="Times New Roman"/>
                <w:sz w:val="18"/>
                <w:szCs w:val="18"/>
                <w:lang w:val="fr-BE"/>
              </w:rPr>
              <w:t xml:space="preserve">□ Critère de qualité – Nom: / Pondération: ¹ ² </w:t>
            </w:r>
            <w:r w:rsidR="008C1B19" w:rsidRPr="00ED0930">
              <w:rPr>
                <w:rFonts w:ascii="Times New Roman" w:hAnsi="Times New Roman"/>
                <w:sz w:val="16"/>
                <w:szCs w:val="16"/>
                <w:vertAlign w:val="superscript"/>
                <w:lang w:val="fr-BE"/>
              </w:rPr>
              <w:t>20</w:t>
            </w:r>
          </w:p>
          <w:p w:rsidR="00F3758E" w:rsidRPr="00ED0930" w:rsidRDefault="00D32415" w:rsidP="007E7686">
            <w:pPr>
              <w:pStyle w:val="TableParagraph"/>
              <w:ind w:left="626" w:right="435"/>
              <w:rPr>
                <w:rFonts w:ascii="Times New Roman" w:hAnsi="Times New Roman" w:cs="Times New Roman"/>
                <w:sz w:val="18"/>
                <w:szCs w:val="18"/>
                <w:lang w:val="fr-BE"/>
              </w:rPr>
            </w:pPr>
            <w:r w:rsidRPr="00ED0930">
              <w:rPr>
                <w:rFonts w:ascii="Times New Roman" w:hAnsi="Times New Roman"/>
                <w:sz w:val="18"/>
                <w:szCs w:val="18"/>
                <w:lang w:val="fr-BE"/>
              </w:rPr>
              <w:t>□ Coût – Nom: /</w:t>
            </w:r>
            <w:r w:rsidR="00C9073E" w:rsidRPr="00ED0930">
              <w:rPr>
                <w:rFonts w:ascii="Times New Roman" w:hAnsi="Times New Roman"/>
                <w:sz w:val="18"/>
                <w:szCs w:val="18"/>
                <w:lang w:val="fr-BE"/>
              </w:rPr>
              <w:t xml:space="preserve"> Pondération: ¹ </w:t>
            </w:r>
            <w:r w:rsidR="008C1B19" w:rsidRPr="00ED0930">
              <w:rPr>
                <w:rFonts w:ascii="Times New Roman" w:hAnsi="Times New Roman"/>
                <w:sz w:val="16"/>
                <w:szCs w:val="16"/>
                <w:vertAlign w:val="superscript"/>
                <w:lang w:val="fr-BE"/>
              </w:rPr>
              <w:t>20</w:t>
            </w:r>
          </w:p>
          <w:p w:rsidR="00F3758E" w:rsidRPr="00ED0930" w:rsidRDefault="00A615FC" w:rsidP="007E7686">
            <w:pPr>
              <w:pStyle w:val="TableParagraph"/>
              <w:ind w:left="345"/>
              <w:rPr>
                <w:rFonts w:ascii="Times New Roman" w:hAnsi="Times New Roman" w:cs="Times New Roman"/>
                <w:sz w:val="18"/>
                <w:szCs w:val="18"/>
                <w:lang w:val="fr-BE"/>
              </w:rPr>
            </w:pPr>
            <w:r w:rsidRPr="00ED0930">
              <w:rPr>
                <w:rFonts w:ascii="Times New Roman" w:hAnsi="Times New Roman"/>
                <w:sz w:val="18"/>
                <w:szCs w:val="18"/>
                <w:lang w:val="fr-BE"/>
              </w:rPr>
              <w:sym w:font="Wingdings" w:char="F078"/>
            </w:r>
            <w:r w:rsidR="00D32415" w:rsidRPr="00ED0930">
              <w:rPr>
                <w:rFonts w:ascii="Times New Roman" w:hAnsi="Times New Roman"/>
                <w:sz w:val="18"/>
                <w:szCs w:val="18"/>
                <w:lang w:val="fr-BE"/>
              </w:rPr>
              <w:t xml:space="preserve"> Prix - Pondération:</w:t>
            </w:r>
            <w:r w:rsidR="00D314F2" w:rsidRPr="00ED0930">
              <w:rPr>
                <w:rFonts w:ascii="Times New Roman" w:hAnsi="Times New Roman" w:cs="Times New Roman"/>
                <w:sz w:val="18"/>
                <w:szCs w:val="18"/>
                <w:lang w:val="fr-BE"/>
              </w:rPr>
              <w:t xml:space="preserve"> ²¹</w:t>
            </w:r>
          </w:p>
          <w:p w:rsidR="00F3758E" w:rsidRPr="00ED0930" w:rsidRDefault="00D32415" w:rsidP="007E7686">
            <w:pPr>
              <w:pStyle w:val="TableParagraph"/>
              <w:ind w:left="0" w:right="10"/>
              <w:rPr>
                <w:rFonts w:ascii="Times New Roman" w:hAnsi="Times New Roman" w:cs="Times New Roman"/>
                <w:sz w:val="18"/>
                <w:szCs w:val="18"/>
                <w:lang w:val="fr-BE"/>
              </w:rPr>
            </w:pPr>
            <w:r w:rsidRPr="00ED0930">
              <w:rPr>
                <w:rFonts w:ascii="Times New Roman" w:hAnsi="Times New Roman"/>
                <w:sz w:val="18"/>
                <w:szCs w:val="18"/>
                <w:lang w:val="fr-BE"/>
              </w:rPr>
              <w:t>□ Le prix n'est pas le seul critère d'attribution et tous les critères sont énoncés uniquement dans les documents du marché</w:t>
            </w:r>
          </w:p>
        </w:tc>
      </w:tr>
      <w:tr w:rsidR="00F3758E" w:rsidRPr="00ED0930" w:rsidTr="00DF36FA">
        <w:trPr>
          <w:cantSplit/>
        </w:trPr>
        <w:tc>
          <w:tcPr>
            <w:tcW w:w="9090" w:type="dxa"/>
            <w:gridSpan w:val="2"/>
            <w:noWrap/>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II.2.6) Valeur estimée</w:t>
            </w:r>
          </w:p>
          <w:p w:rsidR="00D32415" w:rsidRPr="00ED0930" w:rsidRDefault="00F457C2" w:rsidP="007E7686">
            <w:pPr>
              <w:pStyle w:val="TableParagraph"/>
              <w:tabs>
                <w:tab w:val="left" w:pos="4087"/>
                <w:tab w:val="left" w:pos="6299"/>
                <w:tab w:val="left" w:pos="8075"/>
              </w:tabs>
              <w:ind w:right="555"/>
              <w:rPr>
                <w:rFonts w:ascii="Times New Roman" w:hAnsi="Times New Roman" w:cs="Times New Roman"/>
                <w:sz w:val="18"/>
                <w:szCs w:val="18"/>
                <w:lang w:val="fr-BE"/>
              </w:rPr>
            </w:pPr>
            <w:r w:rsidRPr="00ED0930">
              <w:rPr>
                <w:rFonts w:ascii="Times New Roman" w:hAnsi="Times New Roman"/>
                <w:sz w:val="18"/>
                <w:szCs w:val="18"/>
                <w:lang w:val="fr-BE"/>
              </w:rPr>
              <w:t>Valeur hors TVA:</w:t>
            </w:r>
            <w:r w:rsidRPr="00ED0930">
              <w:rPr>
                <w:rFonts w:ascii="Times New Roman" w:hAnsi="Times New Roman"/>
                <w:sz w:val="18"/>
                <w:szCs w:val="18"/>
                <w:lang w:val="fr-BE"/>
              </w:rPr>
              <w:tab/>
              <w:t>76694</w:t>
            </w:r>
            <w:r w:rsidRPr="00ED0930">
              <w:rPr>
                <w:rFonts w:ascii="Times New Roman" w:hAnsi="Times New Roman"/>
                <w:sz w:val="18"/>
                <w:szCs w:val="18"/>
                <w:lang w:val="fr-BE"/>
              </w:rPr>
              <w:tab/>
              <w:t>Monnaie:</w:t>
            </w:r>
            <w:r w:rsidRPr="00ED0930">
              <w:rPr>
                <w:rFonts w:ascii="Times New Roman" w:hAnsi="Times New Roman"/>
                <w:sz w:val="18"/>
                <w:szCs w:val="18"/>
                <w:lang w:val="fr-BE"/>
              </w:rPr>
              <w:tab/>
              <w:t>EUR</w:t>
            </w:r>
          </w:p>
          <w:p w:rsidR="00F3758E" w:rsidRPr="00ED0930" w:rsidRDefault="00F457C2" w:rsidP="007E7686">
            <w:pPr>
              <w:pStyle w:val="TableParagraph"/>
              <w:tabs>
                <w:tab w:val="left" w:pos="4087"/>
                <w:tab w:val="left" w:pos="6299"/>
                <w:tab w:val="left" w:pos="8075"/>
              </w:tabs>
              <w:ind w:right="555"/>
              <w:rPr>
                <w:rFonts w:ascii="Times New Roman" w:hAnsi="Times New Roman" w:cs="Times New Roman"/>
                <w:sz w:val="18"/>
                <w:szCs w:val="18"/>
                <w:lang w:val="fr-BE"/>
              </w:rPr>
            </w:pPr>
            <w:r w:rsidRPr="00ED0930">
              <w:rPr>
                <w:rFonts w:ascii="Times New Roman" w:hAnsi="Times New Roman"/>
                <w:sz w:val="18"/>
                <w:szCs w:val="18"/>
                <w:lang w:val="fr-BE"/>
              </w:rPr>
              <w:t>(dans le cas d'accords-cadres ou de systèmes d'acquisition dynamiques – estimation de la valeur totale maximale pour la durée totale du présent lot)</w:t>
            </w:r>
          </w:p>
        </w:tc>
      </w:tr>
      <w:tr w:rsidR="00D32415" w:rsidRPr="00ED0930" w:rsidTr="00DF36FA">
        <w:trPr>
          <w:cantSplit/>
          <w:trHeight w:val="1395"/>
        </w:trPr>
        <w:tc>
          <w:tcPr>
            <w:tcW w:w="9090" w:type="dxa"/>
            <w:gridSpan w:val="2"/>
            <w:noWrap/>
          </w:tcPr>
          <w:p w:rsidR="00D32415" w:rsidRPr="00ED0930" w:rsidRDefault="00D32415"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ІІ.2.7) Durée du marché, de l'accord-cadre ou du système d'acquisition dynamique</w:t>
            </w:r>
          </w:p>
          <w:p w:rsidR="00D32415" w:rsidRPr="00ED0930" w:rsidRDefault="00D32415" w:rsidP="007E7686">
            <w:pPr>
              <w:pStyle w:val="TableParagraph"/>
              <w:tabs>
                <w:tab w:val="left" w:pos="3498"/>
              </w:tabs>
              <w:ind w:right="2709"/>
              <w:rPr>
                <w:rFonts w:ascii="Times New Roman" w:hAnsi="Times New Roman" w:cs="Times New Roman"/>
                <w:sz w:val="18"/>
                <w:szCs w:val="18"/>
                <w:lang w:val="fr-BE"/>
              </w:rPr>
            </w:pPr>
            <w:r w:rsidRPr="00ED0930">
              <w:rPr>
                <w:rFonts w:ascii="Times New Roman" w:hAnsi="Times New Roman"/>
                <w:sz w:val="18"/>
                <w:szCs w:val="18"/>
                <w:lang w:val="fr-BE"/>
              </w:rPr>
              <w:t>Durée en mois:</w:t>
            </w:r>
            <w:r w:rsidRPr="00ED0930">
              <w:rPr>
                <w:rFonts w:ascii="Times New Roman" w:hAnsi="Times New Roman"/>
                <w:sz w:val="18"/>
                <w:szCs w:val="18"/>
                <w:u w:val="single"/>
                <w:lang w:val="fr-BE"/>
              </w:rPr>
              <w:tab/>
            </w:r>
            <w:r w:rsidRPr="00ED0930">
              <w:rPr>
                <w:rFonts w:ascii="Times New Roman" w:hAnsi="Times New Roman"/>
                <w:sz w:val="18"/>
                <w:szCs w:val="18"/>
                <w:lang w:val="fr-BE"/>
              </w:rPr>
              <w:t>ou Durée en jours: 90</w:t>
            </w:r>
          </w:p>
          <w:p w:rsidR="00D32415" w:rsidRPr="00ED0930" w:rsidRDefault="00D32415" w:rsidP="007E7686">
            <w:pPr>
              <w:pStyle w:val="TableParagraph"/>
              <w:tabs>
                <w:tab w:val="left" w:pos="3498"/>
              </w:tabs>
              <w:ind w:right="2709"/>
              <w:rPr>
                <w:rFonts w:ascii="Times New Roman" w:hAnsi="Times New Roman" w:cs="Times New Roman"/>
                <w:sz w:val="18"/>
                <w:szCs w:val="18"/>
                <w:lang w:val="fr-BE"/>
              </w:rPr>
            </w:pPr>
            <w:r w:rsidRPr="00ED0930">
              <w:rPr>
                <w:rFonts w:ascii="Times New Roman" w:hAnsi="Times New Roman"/>
                <w:sz w:val="18"/>
                <w:szCs w:val="18"/>
                <w:lang w:val="fr-BE"/>
              </w:rPr>
              <w:t>ou</w:t>
            </w:r>
          </w:p>
          <w:p w:rsidR="00D32415" w:rsidRPr="00ED0930" w:rsidRDefault="00D32415" w:rsidP="007E7686">
            <w:pPr>
              <w:pStyle w:val="TableParagraph"/>
              <w:tabs>
                <w:tab w:val="left" w:pos="2197"/>
                <w:tab w:val="left" w:pos="2305"/>
              </w:tabs>
              <w:ind w:right="5746"/>
              <w:rPr>
                <w:rFonts w:ascii="Times New Roman" w:hAnsi="Times New Roman" w:cs="Times New Roman"/>
                <w:sz w:val="18"/>
                <w:szCs w:val="18"/>
                <w:lang w:val="fr-BE"/>
              </w:rPr>
            </w:pPr>
            <w:r w:rsidRPr="00ED0930">
              <w:rPr>
                <w:rFonts w:ascii="Times New Roman" w:hAnsi="Times New Roman"/>
                <w:sz w:val="18"/>
                <w:szCs w:val="18"/>
                <w:lang w:val="fr-BE"/>
              </w:rPr>
              <w:t>Début:</w:t>
            </w:r>
            <w:r w:rsidRPr="00ED0930">
              <w:rPr>
                <w:rFonts w:ascii="Times New Roman" w:hAnsi="Times New Roman"/>
                <w:sz w:val="18"/>
                <w:szCs w:val="18"/>
                <w:u w:val="single"/>
                <w:lang w:val="fr-BE"/>
              </w:rPr>
              <w:tab/>
            </w:r>
            <w:r w:rsidRPr="00ED0930">
              <w:rPr>
                <w:rFonts w:ascii="Times New Roman" w:hAnsi="Times New Roman"/>
                <w:sz w:val="18"/>
                <w:szCs w:val="18"/>
                <w:u w:val="single"/>
                <w:lang w:val="fr-BE"/>
              </w:rPr>
              <w:tab/>
            </w:r>
            <w:r w:rsidRPr="00ED0930">
              <w:rPr>
                <w:rFonts w:ascii="Times New Roman" w:hAnsi="Times New Roman"/>
                <w:sz w:val="18"/>
                <w:szCs w:val="18"/>
                <w:lang w:val="fr-BE"/>
              </w:rPr>
              <w:t>jj/mm/aaaa Fin:</w:t>
            </w:r>
            <w:r w:rsidRPr="00ED0930">
              <w:rPr>
                <w:rFonts w:ascii="Times New Roman" w:hAnsi="Times New Roman"/>
                <w:sz w:val="18"/>
                <w:szCs w:val="18"/>
                <w:lang w:val="fr-BE"/>
              </w:rPr>
              <w:tab/>
              <w:t>Jj/mm/aaaa</w:t>
            </w:r>
          </w:p>
        </w:tc>
      </w:tr>
      <w:tr w:rsidR="00D32415" w:rsidRPr="00ED0930" w:rsidTr="00DF36FA">
        <w:trPr>
          <w:cantSplit/>
        </w:trPr>
        <w:tc>
          <w:tcPr>
            <w:tcW w:w="7636" w:type="dxa"/>
            <w:tcBorders>
              <w:right w:val="nil"/>
            </w:tcBorders>
          </w:tcPr>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Ce marché peut faire l'objet d'une reconduction Description des modalités ou du calendrier des reconductions:</w:t>
            </w:r>
          </w:p>
        </w:tc>
        <w:tc>
          <w:tcPr>
            <w:tcW w:w="1454" w:type="dxa"/>
            <w:tcBorders>
              <w:left w:val="nil"/>
            </w:tcBorders>
          </w:tcPr>
          <w:p w:rsidR="00D32415" w:rsidRPr="00ED0930" w:rsidRDefault="00D32415" w:rsidP="00A615FC">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A615FC"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noWrap/>
          </w:tcPr>
          <w:p w:rsidR="00F3758E" w:rsidRPr="00ED0930" w:rsidRDefault="00F457C2" w:rsidP="007E7686">
            <w:pPr>
              <w:pStyle w:val="TableParagraph"/>
              <w:ind w:right="747"/>
              <w:rPr>
                <w:rFonts w:ascii="Times New Roman" w:hAnsi="Times New Roman" w:cs="Times New Roman"/>
                <w:sz w:val="18"/>
                <w:szCs w:val="18"/>
                <w:lang w:val="fr-BE"/>
              </w:rPr>
            </w:pPr>
            <w:r w:rsidRPr="00ED0930">
              <w:rPr>
                <w:rFonts w:ascii="Times New Roman" w:hAnsi="Times New Roman"/>
                <w:sz w:val="18"/>
                <w:szCs w:val="18"/>
                <w:lang w:val="fr-BE"/>
              </w:rPr>
              <w:t>II.2.9) Informations sur les limites concernant le nombre de candidats invités à participer</w:t>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(sauf dans les procédures ouvertes)</w:t>
            </w:r>
          </w:p>
          <w:p w:rsidR="00F3758E" w:rsidRPr="00ED0930" w:rsidRDefault="00F457C2" w:rsidP="007E7686">
            <w:pPr>
              <w:pStyle w:val="TableParagraph"/>
              <w:tabs>
                <w:tab w:val="left" w:pos="3271"/>
              </w:tabs>
              <w:rPr>
                <w:rFonts w:ascii="Times New Roman" w:hAnsi="Times New Roman" w:cs="Times New Roman"/>
                <w:sz w:val="18"/>
                <w:szCs w:val="18"/>
                <w:lang w:val="fr-BE"/>
              </w:rPr>
            </w:pPr>
            <w:r w:rsidRPr="00ED0930">
              <w:rPr>
                <w:rFonts w:ascii="Times New Roman" w:hAnsi="Times New Roman"/>
                <w:sz w:val="18"/>
                <w:szCs w:val="18"/>
                <w:lang w:val="fr-BE"/>
              </w:rPr>
              <w:t xml:space="preserve">Nombre de candidats envisagé: </w:t>
            </w:r>
            <w:r w:rsidRPr="00ED0930">
              <w:rPr>
                <w:rFonts w:ascii="Times New Roman" w:hAnsi="Times New Roman"/>
                <w:sz w:val="18"/>
                <w:szCs w:val="18"/>
                <w:u w:val="single"/>
                <w:lang w:val="fr-BE"/>
              </w:rPr>
              <w:tab/>
            </w:r>
          </w:p>
          <w:p w:rsidR="00F3758E" w:rsidRPr="00ED0930" w:rsidRDefault="00F457C2" w:rsidP="007E7686">
            <w:pPr>
              <w:pStyle w:val="TableParagraph"/>
              <w:tabs>
                <w:tab w:val="left" w:pos="3950"/>
                <w:tab w:val="left" w:pos="6812"/>
              </w:tabs>
              <w:rPr>
                <w:rFonts w:ascii="Times New Roman" w:hAnsi="Times New Roman" w:cs="Times New Roman"/>
                <w:sz w:val="18"/>
                <w:szCs w:val="18"/>
                <w:lang w:val="fr-BE"/>
              </w:rPr>
            </w:pPr>
            <w:r w:rsidRPr="00ED0930">
              <w:rPr>
                <w:rFonts w:ascii="Times New Roman" w:hAnsi="Times New Roman"/>
                <w:sz w:val="18"/>
                <w:szCs w:val="18"/>
                <w:lang w:val="fr-BE"/>
              </w:rPr>
              <w:t>ou Nombre minimal envisagé:</w:t>
            </w:r>
            <w:r w:rsidRPr="00ED0930">
              <w:rPr>
                <w:rFonts w:ascii="Times New Roman" w:hAnsi="Times New Roman"/>
                <w:sz w:val="18"/>
                <w:szCs w:val="18"/>
                <w:u w:val="single"/>
                <w:lang w:val="fr-BE"/>
              </w:rPr>
              <w:tab/>
            </w:r>
            <w:r w:rsidRPr="00ED0930">
              <w:rPr>
                <w:rFonts w:ascii="Times New Roman" w:hAnsi="Times New Roman"/>
                <w:sz w:val="18"/>
                <w:szCs w:val="18"/>
                <w:lang w:val="fr-BE"/>
              </w:rPr>
              <w:t xml:space="preserve">/ Nombre maximal: ² </w:t>
            </w:r>
            <w:r w:rsidRPr="00ED0930">
              <w:rPr>
                <w:rFonts w:ascii="Times New Roman" w:hAnsi="Times New Roman"/>
                <w:sz w:val="18"/>
                <w:szCs w:val="18"/>
                <w:u w:val="single"/>
                <w:lang w:val="fr-BE"/>
              </w:rPr>
              <w:tab/>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Critères objectifs de limitation du nombre de candidats:</w:t>
            </w:r>
          </w:p>
        </w:tc>
      </w:tr>
      <w:tr w:rsidR="00D32415" w:rsidRPr="00ED0930" w:rsidTr="00DF36FA">
        <w:trPr>
          <w:cantSplit/>
        </w:trPr>
        <w:tc>
          <w:tcPr>
            <w:tcW w:w="7636" w:type="dxa"/>
            <w:tcBorders>
              <w:right w:val="nil"/>
            </w:tcBorders>
          </w:tcPr>
          <w:p w:rsidR="00D32415" w:rsidRPr="00ED0930" w:rsidRDefault="00D32415"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II.2.10) Variantes</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Des variantes seront prises en considération</w:t>
            </w:r>
          </w:p>
        </w:tc>
        <w:tc>
          <w:tcPr>
            <w:tcW w:w="1454" w:type="dxa"/>
            <w:tcBorders>
              <w:left w:val="nil"/>
            </w:tcBorders>
          </w:tcPr>
          <w:p w:rsidR="00D32415" w:rsidRPr="00ED0930" w:rsidRDefault="00D32415" w:rsidP="00A615FC">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A615FC" w:rsidRPr="00ED0930">
              <w:rPr>
                <w:rFonts w:ascii="Times New Roman" w:hAnsi="Times New Roman"/>
                <w:sz w:val="18"/>
                <w:szCs w:val="18"/>
                <w:bdr w:val="single" w:sz="4" w:space="0" w:color="auto"/>
                <w:lang w:val="fr-BE"/>
              </w:rPr>
              <w:sym w:font="Wingdings" w:char="F078"/>
            </w:r>
          </w:p>
        </w:tc>
      </w:tr>
      <w:tr w:rsidR="00D32415" w:rsidRPr="00ED0930" w:rsidTr="00DF36FA">
        <w:trPr>
          <w:cantSplit/>
        </w:trPr>
        <w:tc>
          <w:tcPr>
            <w:tcW w:w="7636" w:type="dxa"/>
            <w:tcBorders>
              <w:right w:val="nil"/>
            </w:tcBorders>
          </w:tcPr>
          <w:p w:rsidR="00D32415" w:rsidRPr="00ED0930" w:rsidRDefault="00D32415"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II.2.11) Information sur les options</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Options</w:t>
            </w:r>
          </w:p>
          <w:p w:rsidR="00D32415" w:rsidRPr="00ED0930" w:rsidRDefault="00D32415"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Description des options:</w:t>
            </w:r>
          </w:p>
        </w:tc>
        <w:tc>
          <w:tcPr>
            <w:tcW w:w="1454" w:type="dxa"/>
            <w:tcBorders>
              <w:left w:val="nil"/>
            </w:tcBorders>
          </w:tcPr>
          <w:p w:rsidR="00D32415" w:rsidRPr="00ED0930" w:rsidRDefault="00D32415" w:rsidP="007E7686">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A615FC"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noWrap/>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II.2.12) Informations sur les catalogues électroniques</w:t>
            </w:r>
          </w:p>
          <w:p w:rsidR="00F3758E" w:rsidRPr="00ED0930" w:rsidRDefault="005E0442" w:rsidP="007E7686">
            <w:pPr>
              <w:pStyle w:val="TableParagraph"/>
              <w:ind w:left="266" w:right="244"/>
              <w:rPr>
                <w:rFonts w:ascii="Times New Roman" w:hAnsi="Times New Roman" w:cs="Times New Roman"/>
                <w:sz w:val="18"/>
                <w:szCs w:val="18"/>
                <w:lang w:val="fr-BE"/>
              </w:rPr>
            </w:pPr>
            <w:r w:rsidRPr="00ED0930">
              <w:rPr>
                <w:rFonts w:ascii="Times New Roman" w:hAnsi="Times New Roman"/>
                <w:sz w:val="18"/>
                <w:szCs w:val="18"/>
                <w:lang w:val="fr-BE"/>
              </w:rPr>
              <w:t>□ Les offres doivent être présentées sous la forme de catalogues électroniques ou inclure un catalogue électronique</w:t>
            </w:r>
          </w:p>
        </w:tc>
      </w:tr>
      <w:tr w:rsidR="005E0442" w:rsidRPr="00ED0930" w:rsidTr="00DF36FA">
        <w:trPr>
          <w:cantSplit/>
        </w:trPr>
        <w:tc>
          <w:tcPr>
            <w:tcW w:w="7636" w:type="dxa"/>
            <w:tcBorders>
              <w:right w:val="nil"/>
            </w:tcBorders>
          </w:tcPr>
          <w:p w:rsidR="005E0442" w:rsidRPr="00ED0930" w:rsidRDefault="005E0442" w:rsidP="007E7686">
            <w:pPr>
              <w:pStyle w:val="TableParagraph"/>
              <w:ind w:right="331"/>
              <w:rPr>
                <w:rFonts w:ascii="Times New Roman" w:hAnsi="Times New Roman" w:cs="Times New Roman"/>
                <w:b/>
                <w:sz w:val="18"/>
                <w:szCs w:val="18"/>
                <w:lang w:val="fr-BE"/>
              </w:rPr>
            </w:pPr>
            <w:r w:rsidRPr="00ED0930">
              <w:rPr>
                <w:rFonts w:ascii="Times New Roman" w:hAnsi="Times New Roman"/>
                <w:b/>
                <w:sz w:val="18"/>
                <w:szCs w:val="18"/>
                <w:lang w:val="fr-BE"/>
              </w:rPr>
              <w:lastRenderedPageBreak/>
              <w:t xml:space="preserve">II.2.13) Information sur les fonds de l'Union européenne </w:t>
            </w:r>
          </w:p>
          <w:p w:rsidR="005E0442" w:rsidRPr="00ED0930" w:rsidRDefault="005E0442" w:rsidP="007E7686">
            <w:pPr>
              <w:pStyle w:val="TableParagraph"/>
              <w:ind w:right="331"/>
              <w:rPr>
                <w:rFonts w:ascii="Times New Roman" w:hAnsi="Times New Roman" w:cs="Times New Roman"/>
                <w:sz w:val="18"/>
                <w:szCs w:val="18"/>
                <w:lang w:val="fr-BE"/>
              </w:rPr>
            </w:pPr>
            <w:r w:rsidRPr="00ED0930">
              <w:rPr>
                <w:rFonts w:ascii="Times New Roman" w:hAnsi="Times New Roman"/>
                <w:sz w:val="18"/>
                <w:szCs w:val="18"/>
                <w:lang w:val="fr-BE"/>
              </w:rPr>
              <w:t>Le contrat s'inscrit dans un projet/programme financé par des fonds de l'Union européenne</w:t>
            </w:r>
          </w:p>
          <w:p w:rsidR="005E0442" w:rsidRPr="00ED0930" w:rsidRDefault="005E0442" w:rsidP="007E7686">
            <w:pPr>
              <w:pStyle w:val="TableParagraph"/>
              <w:ind w:right="3838"/>
              <w:rPr>
                <w:rFonts w:ascii="Times New Roman" w:hAnsi="Times New Roman" w:cs="Times New Roman"/>
                <w:sz w:val="18"/>
                <w:szCs w:val="18"/>
                <w:lang w:val="fr-BE"/>
              </w:rPr>
            </w:pPr>
            <w:r w:rsidRPr="00ED0930">
              <w:rPr>
                <w:rFonts w:ascii="Times New Roman" w:hAnsi="Times New Roman"/>
                <w:sz w:val="18"/>
                <w:szCs w:val="18"/>
                <w:lang w:val="fr-BE"/>
              </w:rPr>
              <w:t>Identification du projet:</w:t>
            </w:r>
          </w:p>
        </w:tc>
        <w:tc>
          <w:tcPr>
            <w:tcW w:w="1454" w:type="dxa"/>
            <w:tcBorders>
              <w:left w:val="nil"/>
            </w:tcBorders>
          </w:tcPr>
          <w:p w:rsidR="005E0442" w:rsidRPr="00ED0930" w:rsidRDefault="005E0442" w:rsidP="00A615FC">
            <w:pPr>
              <w:pStyle w:val="TableParagraph"/>
              <w:ind w:left="169" w:right="0"/>
              <w:rPr>
                <w:rFonts w:ascii="Times New Roman" w:hAnsi="Times New Roman" w:cs="Times New Roman"/>
                <w:sz w:val="18"/>
                <w:szCs w:val="18"/>
                <w:lang w:val="fr-BE"/>
              </w:rPr>
            </w:pPr>
            <w:r w:rsidRPr="00ED0930">
              <w:rPr>
                <w:rFonts w:ascii="Times New Roman" w:hAnsi="Times New Roman"/>
                <w:b/>
                <w:sz w:val="18"/>
                <w:szCs w:val="18"/>
                <w:lang w:val="fr-BE"/>
              </w:rPr>
              <w:t xml:space="preserve">Oui □ Non </w:t>
            </w:r>
            <w:r w:rsidR="00A615FC" w:rsidRPr="00ED0930">
              <w:rPr>
                <w:rFonts w:ascii="Times New Roman" w:hAnsi="Times New Roman"/>
                <w:sz w:val="18"/>
                <w:szCs w:val="18"/>
                <w:bdr w:val="single" w:sz="4" w:space="0" w:color="auto"/>
                <w:lang w:val="fr-BE"/>
              </w:rPr>
              <w:sym w:font="Wingdings" w:char="F078"/>
            </w:r>
          </w:p>
        </w:tc>
      </w:tr>
      <w:tr w:rsidR="00F3758E" w:rsidRPr="00ED0930" w:rsidTr="00DF36FA">
        <w:trPr>
          <w:cantSplit/>
        </w:trPr>
        <w:tc>
          <w:tcPr>
            <w:tcW w:w="9090" w:type="dxa"/>
            <w:gridSpan w:val="2"/>
            <w:noWrap/>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II.2.14) Informations complémentaires:</w:t>
            </w:r>
          </w:p>
          <w:p w:rsidR="00F3758E" w:rsidRPr="00ED0930" w:rsidRDefault="00F457C2" w:rsidP="007E7686">
            <w:pPr>
              <w:pStyle w:val="TableParagraph"/>
              <w:ind w:left="98" w:right="240"/>
              <w:rPr>
                <w:rFonts w:ascii="Times New Roman" w:hAnsi="Times New Roman" w:cs="Times New Roman"/>
                <w:sz w:val="18"/>
                <w:szCs w:val="18"/>
                <w:lang w:val="fr-BE"/>
              </w:rPr>
            </w:pPr>
            <w:r w:rsidRPr="00ED0930">
              <w:rPr>
                <w:rFonts w:ascii="Times New Roman" w:hAnsi="Times New Roman"/>
                <w:sz w:val="18"/>
                <w:szCs w:val="18"/>
                <w:lang w:val="fr-BE"/>
              </w:rPr>
              <w:t>Conformément à l’</w:t>
            </w:r>
            <w:r w:rsidR="00D95989" w:rsidRPr="00ED0930">
              <w:rPr>
                <w:rFonts w:ascii="Times New Roman" w:hAnsi="Times New Roman"/>
                <w:sz w:val="18"/>
                <w:szCs w:val="18"/>
                <w:lang w:val="fr-BE"/>
              </w:rPr>
              <w:t>article</w:t>
            </w:r>
            <w:r w:rsidRPr="00ED0930">
              <w:rPr>
                <w:rFonts w:ascii="Times New Roman" w:hAnsi="Times New Roman"/>
                <w:sz w:val="18"/>
                <w:szCs w:val="18"/>
                <w:lang w:val="fr-BE"/>
              </w:rPr>
              <w:t xml:space="preserve"> 104, </w:t>
            </w:r>
            <w:r w:rsidR="00D95989" w:rsidRPr="00ED0930">
              <w:rPr>
                <w:rFonts w:ascii="Times New Roman" w:hAnsi="Times New Roman"/>
                <w:sz w:val="18"/>
                <w:szCs w:val="18"/>
                <w:lang w:val="fr-BE"/>
              </w:rPr>
              <w:t>alinéa</w:t>
            </w:r>
            <w:r w:rsidRPr="00ED0930">
              <w:rPr>
                <w:rFonts w:ascii="Times New Roman" w:hAnsi="Times New Roman"/>
                <w:sz w:val="18"/>
                <w:szCs w:val="18"/>
                <w:lang w:val="fr-BE"/>
              </w:rPr>
              <w:t xml:space="preserve"> 2 de la Loi sur les marchés publics il est prévu que les offres techniques et les offres de prix faites par les soumissionnaires soient évaluées avant la tenue de la présélection.</w:t>
            </w:r>
          </w:p>
        </w:tc>
      </w:tr>
    </w:tbl>
    <w:p w:rsidR="00F3758E" w:rsidRPr="00ED0930" w:rsidRDefault="00F457C2" w:rsidP="007E7686">
      <w:pPr>
        <w:pStyle w:val="Heading1"/>
        <w:spacing w:before="0"/>
        <w:ind w:left="0"/>
        <w:rPr>
          <w:b/>
          <w:sz w:val="24"/>
          <w:szCs w:val="18"/>
          <w:lang w:val="fr-BE"/>
        </w:rPr>
      </w:pPr>
      <w:r w:rsidRPr="00ED0930">
        <w:rPr>
          <w:b/>
          <w:sz w:val="24"/>
          <w:szCs w:val="18"/>
          <w:lang w:val="fr-BE"/>
        </w:rPr>
        <w:t>SECTION ІІІ: RENSEIGNEMENTS D’ORDRE JURIDIQUE, ECONOMIQUE, FINANCIER ET TECHNIQUE</w:t>
      </w:r>
    </w:p>
    <w:p w:rsidR="00F3758E" w:rsidRPr="00ED0930" w:rsidRDefault="00F457C2" w:rsidP="007E7686">
      <w:pPr>
        <w:ind w:right="508"/>
        <w:rPr>
          <w:rFonts w:ascii="Times New Roman" w:hAnsi="Times New Roman" w:cs="Times New Roman"/>
          <w:b/>
          <w:sz w:val="18"/>
          <w:szCs w:val="18"/>
          <w:lang w:val="fr-BE"/>
        </w:rPr>
      </w:pPr>
      <w:r w:rsidRPr="00ED0930">
        <w:rPr>
          <w:rFonts w:ascii="Times New Roman" w:hAnsi="Times New Roman"/>
          <w:b/>
          <w:sz w:val="18"/>
          <w:szCs w:val="18"/>
          <w:lang w:val="fr-BE"/>
        </w:rPr>
        <w:t>ІІІ.1) Conditions de participation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90"/>
      </w:tblGrid>
      <w:tr w:rsidR="00F3758E" w:rsidRPr="00ED0930" w:rsidTr="00DF36FA">
        <w:trPr>
          <w:cantSplit/>
        </w:trPr>
        <w:tc>
          <w:tcPr>
            <w:tcW w:w="9090" w:type="dxa"/>
          </w:tcPr>
          <w:p w:rsidR="00F3758E" w:rsidRPr="00ED0930" w:rsidRDefault="00F457C2" w:rsidP="007E7686">
            <w:pPr>
              <w:pStyle w:val="TableParagraph"/>
              <w:keepLines/>
              <w:rPr>
                <w:rFonts w:ascii="Times New Roman" w:hAnsi="Times New Roman" w:cs="Times New Roman"/>
                <w:b/>
                <w:sz w:val="18"/>
                <w:szCs w:val="18"/>
                <w:lang w:val="fr-BE"/>
              </w:rPr>
            </w:pPr>
            <w:r w:rsidRPr="00ED0930">
              <w:rPr>
                <w:rFonts w:ascii="Times New Roman" w:hAnsi="Times New Roman"/>
                <w:b/>
                <w:sz w:val="18"/>
                <w:szCs w:val="18"/>
                <w:lang w:val="fr-BE"/>
              </w:rPr>
              <w:t>ІІІ.1.1)Habilitation à exercer l'activité professionnelle, y compris exigences relatives à l'inscription au registre du commerce ou de la profession Liste et description succincte des conditions:</w:t>
            </w:r>
          </w:p>
          <w:p w:rsidR="00F3758E" w:rsidRPr="00ED0930" w:rsidRDefault="00F457C2" w:rsidP="007E7686">
            <w:pPr>
              <w:pStyle w:val="TableParagraph"/>
              <w:keepLines/>
              <w:ind w:left="98"/>
              <w:rPr>
                <w:rFonts w:ascii="Times New Roman" w:hAnsi="Times New Roman" w:cs="Times New Roman"/>
                <w:sz w:val="18"/>
                <w:szCs w:val="18"/>
                <w:lang w:val="fr-BE"/>
              </w:rPr>
            </w:pPr>
            <w:r w:rsidRPr="00ED0930">
              <w:rPr>
                <w:rFonts w:ascii="Times New Roman" w:hAnsi="Times New Roman"/>
                <w:sz w:val="18"/>
                <w:szCs w:val="18"/>
                <w:lang w:val="fr-BE"/>
              </w:rPr>
              <w:t>L’entité adjudicatrice n’a pas de telles exigences.</w:t>
            </w:r>
          </w:p>
        </w:tc>
      </w:tr>
      <w:tr w:rsidR="00F3758E" w:rsidRPr="00ED0930" w:rsidTr="00DF36FA">
        <w:trPr>
          <w:cantSplit/>
        </w:trPr>
        <w:tc>
          <w:tcPr>
            <w:tcW w:w="9090" w:type="dxa"/>
          </w:tcPr>
          <w:p w:rsidR="00F3758E" w:rsidRPr="00ED0930" w:rsidRDefault="00F457C2" w:rsidP="007E7686">
            <w:pPr>
              <w:pStyle w:val="TableParagraph"/>
              <w:keepLines/>
              <w:rPr>
                <w:rFonts w:ascii="Times New Roman" w:hAnsi="Times New Roman" w:cs="Times New Roman"/>
                <w:b/>
                <w:sz w:val="18"/>
                <w:szCs w:val="18"/>
                <w:lang w:val="fr-BE"/>
              </w:rPr>
            </w:pPr>
            <w:r w:rsidRPr="00ED0930">
              <w:rPr>
                <w:rFonts w:ascii="Times New Roman" w:hAnsi="Times New Roman"/>
                <w:b/>
                <w:sz w:val="18"/>
                <w:szCs w:val="18"/>
                <w:lang w:val="fr-BE"/>
              </w:rPr>
              <w:t>ІІІ.1.2) Capacité économique et financière</w:t>
            </w:r>
          </w:p>
          <w:p w:rsidR="00DA50BD" w:rsidRPr="00ED0930" w:rsidRDefault="00DA50BD" w:rsidP="007E7686">
            <w:pPr>
              <w:pStyle w:val="TableParagraph"/>
              <w:keepLines/>
              <w:ind w:right="1237" w:firstLine="244"/>
              <w:rPr>
                <w:rFonts w:ascii="Times New Roman" w:hAnsi="Times New Roman" w:cs="Times New Roman"/>
                <w:sz w:val="18"/>
                <w:szCs w:val="18"/>
                <w:lang w:val="fr-BE"/>
              </w:rPr>
            </w:pPr>
            <w:r w:rsidRPr="00ED0930">
              <w:rPr>
                <w:rFonts w:ascii="Times New Roman" w:hAnsi="Times New Roman"/>
                <w:sz w:val="18"/>
                <w:szCs w:val="18"/>
                <w:lang w:val="fr-BE"/>
              </w:rPr>
              <w:t>□ Critères de sélection tels que mentionnés dans les documents du marché</w:t>
            </w:r>
          </w:p>
          <w:p w:rsidR="00F3758E" w:rsidRPr="00ED0930" w:rsidRDefault="00F457C2" w:rsidP="007E7686">
            <w:pPr>
              <w:pStyle w:val="TableParagraph"/>
              <w:keepLines/>
              <w:ind w:right="1237"/>
              <w:rPr>
                <w:rFonts w:ascii="Times New Roman" w:hAnsi="Times New Roman" w:cs="Times New Roman"/>
                <w:sz w:val="18"/>
                <w:szCs w:val="18"/>
                <w:lang w:val="fr-BE"/>
              </w:rPr>
            </w:pPr>
            <w:r w:rsidRPr="00ED0930">
              <w:rPr>
                <w:rFonts w:ascii="Times New Roman" w:hAnsi="Times New Roman"/>
                <w:sz w:val="18"/>
                <w:szCs w:val="18"/>
                <w:lang w:val="fr-BE"/>
              </w:rPr>
              <w:t>Liste et description succincte des critères de sélection:</w:t>
            </w:r>
          </w:p>
          <w:p w:rsidR="00F3758E" w:rsidRPr="00ED0930" w:rsidRDefault="00D314F2" w:rsidP="007E7686">
            <w:pPr>
              <w:pStyle w:val="TableParagraph"/>
              <w:keepLines/>
              <w:ind w:left="98" w:right="151"/>
              <w:rPr>
                <w:rFonts w:ascii="Times New Roman" w:hAnsi="Times New Roman" w:cs="Times New Roman"/>
                <w:sz w:val="18"/>
                <w:szCs w:val="18"/>
                <w:lang w:val="fr-BE"/>
              </w:rPr>
            </w:pPr>
            <w:r w:rsidRPr="00ED0930">
              <w:rPr>
                <w:rFonts w:ascii="Times New Roman" w:hAnsi="Times New Roman"/>
                <w:sz w:val="18"/>
                <w:szCs w:val="18"/>
                <w:lang w:val="fr-BE"/>
              </w:rPr>
              <w:t>L’entité adjudicatrice</w:t>
            </w:r>
            <w:r w:rsidR="00F457C2" w:rsidRPr="00ED0930">
              <w:rPr>
                <w:rFonts w:ascii="Times New Roman" w:hAnsi="Times New Roman"/>
                <w:sz w:val="18"/>
                <w:szCs w:val="18"/>
                <w:lang w:val="fr-BE"/>
              </w:rPr>
              <w:t>n’a pas d’exigences relatives à la capacité économique et financière des soumissionnaires.</w:t>
            </w:r>
          </w:p>
          <w:p w:rsidR="00F3758E" w:rsidRPr="00ED0930" w:rsidRDefault="00F457C2" w:rsidP="007E7686">
            <w:pPr>
              <w:pStyle w:val="TableParagraph"/>
              <w:keepLines/>
              <w:rPr>
                <w:rFonts w:ascii="Times New Roman" w:hAnsi="Times New Roman" w:cs="Times New Roman"/>
                <w:sz w:val="18"/>
                <w:szCs w:val="18"/>
                <w:lang w:val="fr-BE"/>
              </w:rPr>
            </w:pPr>
            <w:r w:rsidRPr="00ED0930">
              <w:rPr>
                <w:rFonts w:ascii="Times New Roman" w:hAnsi="Times New Roman"/>
                <w:sz w:val="18"/>
                <w:szCs w:val="18"/>
                <w:lang w:val="fr-BE"/>
              </w:rPr>
              <w:t>Niveau(x) spécifique(s) minimal/minimaux exigé(s): ²</w:t>
            </w:r>
          </w:p>
        </w:tc>
      </w:tr>
      <w:tr w:rsidR="00F3758E" w:rsidRPr="00ED0930" w:rsidTr="00DF36FA">
        <w:trPr>
          <w:cantSplit/>
        </w:trPr>
        <w:tc>
          <w:tcPr>
            <w:tcW w:w="9090" w:type="dxa"/>
          </w:tcPr>
          <w:p w:rsidR="00F3758E" w:rsidRPr="00ED0930" w:rsidRDefault="00F457C2" w:rsidP="007E7686">
            <w:pPr>
              <w:pStyle w:val="TableParagraph"/>
              <w:keepLines/>
              <w:ind w:left="0"/>
              <w:rPr>
                <w:rFonts w:ascii="Times New Roman" w:hAnsi="Times New Roman" w:cs="Times New Roman"/>
                <w:b/>
                <w:sz w:val="18"/>
                <w:szCs w:val="18"/>
                <w:lang w:val="fr-BE"/>
              </w:rPr>
            </w:pPr>
            <w:r w:rsidRPr="00ED0930">
              <w:rPr>
                <w:rFonts w:ascii="Times New Roman" w:hAnsi="Times New Roman"/>
                <w:b/>
                <w:sz w:val="18"/>
                <w:szCs w:val="18"/>
                <w:lang w:val="fr-BE"/>
              </w:rPr>
              <w:t>ІІІ.1.3) Capacité technique et professionnelle</w:t>
            </w:r>
          </w:p>
          <w:p w:rsidR="00DA50BD" w:rsidRPr="00ED0930" w:rsidRDefault="00DA50BD" w:rsidP="007E7686">
            <w:pPr>
              <w:pStyle w:val="TableParagraph"/>
              <w:keepLines/>
              <w:ind w:left="0" w:right="1237" w:firstLine="244"/>
              <w:rPr>
                <w:rFonts w:ascii="Times New Roman" w:hAnsi="Times New Roman" w:cs="Times New Roman"/>
                <w:sz w:val="18"/>
                <w:szCs w:val="18"/>
                <w:lang w:val="fr-BE"/>
              </w:rPr>
            </w:pPr>
            <w:r w:rsidRPr="00ED0930">
              <w:rPr>
                <w:rFonts w:ascii="Times New Roman" w:hAnsi="Times New Roman"/>
                <w:sz w:val="18"/>
                <w:szCs w:val="18"/>
                <w:lang w:val="fr-BE"/>
              </w:rPr>
              <w:t>□ Critères de sélection tels que mentionnés dans les documents du marché</w:t>
            </w:r>
          </w:p>
          <w:p w:rsidR="00F3758E" w:rsidRPr="00ED0930" w:rsidRDefault="00F457C2" w:rsidP="007E7686">
            <w:pPr>
              <w:pStyle w:val="TableParagraph"/>
              <w:keepLines/>
              <w:ind w:left="0" w:right="1237" w:firstLine="244"/>
              <w:rPr>
                <w:rFonts w:ascii="Times New Roman" w:hAnsi="Times New Roman" w:cs="Times New Roman"/>
                <w:sz w:val="18"/>
                <w:szCs w:val="18"/>
                <w:lang w:val="fr-BE"/>
              </w:rPr>
            </w:pPr>
            <w:r w:rsidRPr="00ED0930">
              <w:rPr>
                <w:rFonts w:ascii="Times New Roman" w:hAnsi="Times New Roman"/>
                <w:sz w:val="18"/>
                <w:szCs w:val="18"/>
                <w:lang w:val="fr-BE"/>
              </w:rPr>
              <w:t>Liste et description succincte des critères de sélection:</w:t>
            </w:r>
          </w:p>
          <w:p w:rsidR="00C70F26" w:rsidRPr="00ED0930" w:rsidRDefault="00F457C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 xml:space="preserve">1. </w:t>
            </w:r>
            <w:r w:rsidR="00D314F2" w:rsidRPr="00ED0930">
              <w:rPr>
                <w:rFonts w:ascii="Times New Roman" w:hAnsi="Times New Roman"/>
                <w:sz w:val="18"/>
                <w:szCs w:val="18"/>
                <w:lang w:val="fr-BE"/>
              </w:rPr>
              <w:t xml:space="preserve">Le soumissionnaire devra disposer d'un système intégré de gestion de la qualité suivant la norme EN ISO 9001:2008 ou EN ISO 9001:2015, ou une équivalente d'une portée similaire à l'objet du présent marché. </w:t>
            </w:r>
          </w:p>
          <w:p w:rsidR="00C70F26" w:rsidRPr="00ED0930" w:rsidRDefault="00D314F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 xml:space="preserve">Sous portée similaire à l'objet du présent marché on entend la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de véhicules à moteur. L'entité adjudicatrice reconnaîtra des certificats équivalents, dé</w:t>
            </w:r>
            <w:r w:rsidR="00D90C61" w:rsidRPr="00ED0930">
              <w:rPr>
                <w:rFonts w:ascii="Times New Roman" w:hAnsi="Times New Roman"/>
                <w:sz w:val="18"/>
                <w:szCs w:val="18"/>
                <w:lang w:val="fr-BE"/>
              </w:rPr>
              <w:t>fournis</w:t>
            </w:r>
            <w:r w:rsidRPr="00ED0930">
              <w:rPr>
                <w:rFonts w:ascii="Times New Roman" w:hAnsi="Times New Roman"/>
                <w:sz w:val="18"/>
                <w:szCs w:val="18"/>
                <w:lang w:val="fr-BE"/>
              </w:rPr>
              <w:t xml:space="preserve"> par des organes, établis dans d'autres pays membres.</w:t>
            </w:r>
          </w:p>
          <w:p w:rsidR="00C70F26" w:rsidRPr="00ED0930" w:rsidRDefault="00D314F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 xml:space="preserve">Le soumissionnaire déclarera sa conformité avec le critère de sélection indiqué dans la partie ІV, lettre D du DUME. </w:t>
            </w:r>
          </w:p>
          <w:p w:rsidR="00C70F26" w:rsidRPr="00ED0930" w:rsidRDefault="00D314F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Sur demande de l'entité adjudicatrice, dans les cas visés dans l'article 67, alinéas 5 et 6 de la Loi sur les marchés publics, cette condition doit être justifiée en présentant une copie de certificat valide de gestion de la qualité conformément à la norme EN ISO 9001 mise à jour ou son équivalent d'une portée similaire à l'objet du présent marché (</w:t>
            </w:r>
            <w:r w:rsidR="00D90C61" w:rsidRPr="00ED0930">
              <w:rPr>
                <w:rFonts w:ascii="Times New Roman" w:hAnsi="Times New Roman"/>
                <w:sz w:val="18"/>
                <w:szCs w:val="18"/>
                <w:lang w:val="fr-BE"/>
              </w:rPr>
              <w:t>fourniture</w:t>
            </w:r>
            <w:r w:rsidRPr="00ED0930">
              <w:rPr>
                <w:rFonts w:ascii="Times New Roman" w:hAnsi="Times New Roman"/>
                <w:sz w:val="18"/>
                <w:szCs w:val="18"/>
                <w:lang w:val="fr-BE"/>
              </w:rPr>
              <w:t xml:space="preserve"> de véhicules à moteur), délivré par des personnes indépendantes dotées d'une accréditation pour la série correspondante des normes européennes de l'Agence exécutive </w:t>
            </w:r>
            <w:r w:rsidR="006D0C28" w:rsidRPr="00ED0930">
              <w:rPr>
                <w:rFonts w:ascii="Times New Roman" w:hAnsi="Times New Roman"/>
                <w:sz w:val="18"/>
                <w:szCs w:val="18"/>
                <w:lang w:val="fr-BE"/>
              </w:rPr>
              <w:t>« Service</w:t>
            </w:r>
            <w:r w:rsidRPr="00ED0930">
              <w:rPr>
                <w:rFonts w:ascii="Times New Roman" w:hAnsi="Times New Roman"/>
                <w:sz w:val="18"/>
                <w:szCs w:val="18"/>
                <w:lang w:val="fr-BE"/>
              </w:rPr>
              <w:t xml:space="preserve"> bulgare d'accréditation</w:t>
            </w:r>
            <w:r w:rsidR="006D0C28" w:rsidRPr="00ED0930">
              <w:rPr>
                <w:rFonts w:ascii="Times New Roman" w:hAnsi="Times New Roman"/>
                <w:sz w:val="18"/>
                <w:szCs w:val="18"/>
                <w:lang w:val="fr-BE"/>
              </w:rPr>
              <w:t> »</w:t>
            </w:r>
            <w:r w:rsidRPr="00ED0930">
              <w:rPr>
                <w:rFonts w:ascii="Times New Roman" w:hAnsi="Times New Roman"/>
                <w:sz w:val="18"/>
                <w:szCs w:val="18"/>
                <w:lang w:val="fr-BE"/>
              </w:rPr>
              <w:t xml:space="preserve"> ou par un autre organe national d'accréditation étant partie à l'Accord multilatéral de reconnaissance mutuelle de la Coopération européenne pour l'accréditation </w:t>
            </w:r>
            <w:r w:rsidR="006D0C28" w:rsidRPr="00ED0930">
              <w:rPr>
                <w:rFonts w:ascii="Times New Roman" w:hAnsi="Times New Roman"/>
                <w:sz w:val="18"/>
                <w:szCs w:val="18"/>
                <w:lang w:val="fr-BE"/>
              </w:rPr>
              <w:t xml:space="preserve">(European Cooperation for Accreditation) </w:t>
            </w:r>
            <w:r w:rsidRPr="00ED0930">
              <w:rPr>
                <w:rFonts w:ascii="Times New Roman" w:hAnsi="Times New Roman"/>
                <w:sz w:val="18"/>
                <w:szCs w:val="18"/>
                <w:lang w:val="fr-BE"/>
              </w:rPr>
              <w:t>dans le domaine respectif ou de remplir les exigences de reconnaissance relevant de l'article 5bis, alinéa 2 de la Loi sur l'accréditation nationale des organes pour l'évaluation de la conformité. L'entité adjudicatrice reconnaîtra d'autres justificatifs de mesures prises pour l'assurance-qualité au cas où le soumissionnaire n'a pas pu accéder à de tels certificats ou n'a pas pu se les faire attribués dans les délais respectifs pour des raisons hors de sa portée. Alors le soumissionnaire doit être à même de prouver que ses mesures proposées sont équivalentes aux mesures exigibles.</w:t>
            </w:r>
          </w:p>
          <w:p w:rsidR="00C70F26" w:rsidRPr="00ED0930" w:rsidRDefault="005E044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 xml:space="preserve">2. </w:t>
            </w:r>
            <w:r w:rsidR="00D314F2" w:rsidRPr="00ED0930">
              <w:rPr>
                <w:rFonts w:ascii="Times New Roman" w:hAnsi="Times New Roman"/>
                <w:sz w:val="18"/>
                <w:szCs w:val="18"/>
                <w:lang w:val="fr-BE"/>
              </w:rPr>
              <w:t xml:space="preserve">Le soumissionnaire doit disposer d'au moins d'un atelier de service dans chacune des cités ci-dessous : Bruxelles, le Royaume de Belgique, Luxembourg, le Grand-Duché de Luxembourg, Strasbourg, la République française, équipés d'instruments, machines et installations techniques, nécessaires au maintien de garantie relevant du marché public. </w:t>
            </w:r>
          </w:p>
          <w:p w:rsidR="00C70F26" w:rsidRPr="00ED0930" w:rsidRDefault="00D314F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Remarque : Vu la compétence fonctionnelle de l'entité adjudicatrice sur le territoire de l'Union européenne, les véhicules, objet du présent marché, seront utilisés par l'entité adjudicatrice exclusivement sur le territoire des cités ci-mentionnées. Afin de garantir la bonne qualité de la maintenance technique dans les délais prescrits et à des prix raisonnables qu'ils conviennent à l'entité adjudicatrice, le contractant devra disposer d'au moins d'un atelier de maintien et de service dans chacune des cités ci-mentionnées.</w:t>
            </w:r>
          </w:p>
          <w:p w:rsidR="00C70F26" w:rsidRPr="00ED0930" w:rsidRDefault="00D314F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 xml:space="preserve">Le soumissionnaire déclarera qu'il remplit le critère de sélection relevant de la partie ІV, lettre C, point 9 du DUME en indiquant les ateliers de maintien et de service dont il dispose à Bruxelles, le Royaume de Belgique, Luxembourg, le Grand-Duché de Luxembourg, Strasbourg, la République française, équipés d'instruments, machines et installations techniques, nécessaires au maintien de garantie relevant du marché public. </w:t>
            </w:r>
          </w:p>
          <w:p w:rsidR="00C70F26" w:rsidRPr="00ED0930" w:rsidRDefault="00D314F2" w:rsidP="00D03B04">
            <w:pPr>
              <w:pStyle w:val="BodyText"/>
              <w:keepLines/>
              <w:ind w:left="127" w:right="368"/>
              <w:rPr>
                <w:rFonts w:ascii="Times New Roman" w:hAnsi="Times New Roman"/>
                <w:sz w:val="18"/>
                <w:szCs w:val="18"/>
                <w:lang w:val="fr-BE"/>
              </w:rPr>
            </w:pPr>
            <w:r w:rsidRPr="00ED0930">
              <w:rPr>
                <w:rFonts w:ascii="Times New Roman" w:hAnsi="Times New Roman"/>
                <w:sz w:val="18"/>
                <w:szCs w:val="18"/>
                <w:lang w:val="fr-BE"/>
              </w:rPr>
              <w:t>Sur demande de la part de l'entité adjudicatrice dans les cas visés dans l'article 67, alinéas 5 et 6 de la Loi sur les marchés publics, cette exigence doit être justifiée par une déclaration contenant une liste détaillée des adresses et des coordonnées de lien avec les ateliers de maintien et de service concernés.</w:t>
            </w:r>
          </w:p>
          <w:p w:rsidR="005E0442" w:rsidRPr="00ED0930" w:rsidRDefault="005E0442" w:rsidP="007E7686">
            <w:pPr>
              <w:keepLines/>
              <w:ind w:left="122" w:right="508"/>
              <w:rPr>
                <w:rFonts w:ascii="Times New Roman" w:hAnsi="Times New Roman" w:cs="Times New Roman"/>
                <w:b/>
                <w:sz w:val="18"/>
                <w:szCs w:val="18"/>
                <w:lang w:val="fr-BE"/>
              </w:rPr>
            </w:pPr>
            <w:r w:rsidRPr="00ED0930">
              <w:rPr>
                <w:rFonts w:ascii="Times New Roman" w:hAnsi="Times New Roman"/>
                <w:b/>
                <w:sz w:val="18"/>
                <w:szCs w:val="18"/>
                <w:lang w:val="fr-BE"/>
              </w:rPr>
              <w:t>Niveau(x) spécifique(s) minimal/minimaux exigé(s): ²</w:t>
            </w:r>
          </w:p>
          <w:p w:rsidR="005E0442" w:rsidRPr="00ED0930" w:rsidRDefault="00D314F2" w:rsidP="007E7686">
            <w:pPr>
              <w:pStyle w:val="ListParagraph"/>
              <w:keepLines/>
              <w:numPr>
                <w:ilvl w:val="0"/>
                <w:numId w:val="4"/>
              </w:numPr>
              <w:tabs>
                <w:tab w:val="left" w:pos="591"/>
              </w:tabs>
              <w:spacing w:before="0"/>
              <w:ind w:left="127" w:right="992" w:firstLine="0"/>
              <w:rPr>
                <w:rFonts w:ascii="Times New Roman" w:hAnsi="Times New Roman"/>
                <w:sz w:val="18"/>
                <w:szCs w:val="18"/>
                <w:lang w:val="fr-BE"/>
              </w:rPr>
            </w:pPr>
            <w:r w:rsidRPr="00ED0930">
              <w:rPr>
                <w:rFonts w:ascii="Times New Roman" w:hAnsi="Times New Roman"/>
                <w:sz w:val="18"/>
                <w:szCs w:val="18"/>
                <w:lang w:val="fr-BE"/>
              </w:rPr>
              <w:t>Le soumissionnaire devra disposer d'un système intégré de gestion de la qualité suivant la norme EN ISO 9001:2008 ou EN ISO 9001:2015, ou une équivalente d'une portée similaire à l'objet du présent marché.</w:t>
            </w:r>
          </w:p>
          <w:p w:rsidR="00F3758E" w:rsidRPr="00ED0930" w:rsidRDefault="00D314F2" w:rsidP="007E7686">
            <w:pPr>
              <w:pStyle w:val="ListParagraph"/>
              <w:keepLines/>
              <w:numPr>
                <w:ilvl w:val="0"/>
                <w:numId w:val="4"/>
              </w:numPr>
              <w:tabs>
                <w:tab w:val="left" w:pos="591"/>
              </w:tabs>
              <w:spacing w:before="0"/>
              <w:ind w:left="127" w:right="374" w:firstLine="0"/>
              <w:rPr>
                <w:rFonts w:ascii="Times New Roman" w:hAnsi="Times New Roman" w:cs="Times New Roman"/>
                <w:sz w:val="18"/>
                <w:szCs w:val="18"/>
                <w:lang w:val="fr-BE"/>
              </w:rPr>
            </w:pPr>
            <w:r w:rsidRPr="00ED0930">
              <w:rPr>
                <w:rFonts w:ascii="Times New Roman" w:hAnsi="Times New Roman"/>
                <w:sz w:val="18"/>
                <w:szCs w:val="18"/>
                <w:lang w:val="fr-BE"/>
              </w:rPr>
              <w:t>Le soumissionnaire doit disposer d'au moins d'un atelier de service dans chacune des cités ci-dessous : Bruxelles, le Royaume de Belgique, Luxembourg, le Grand-Duché de Luxembourg, Strasbourg, la République française, équipés d'instruments, machines et installations techniques, nécessaires au maintien de garantie relevant du marché public.</w:t>
            </w:r>
          </w:p>
        </w:tc>
      </w:tr>
      <w:tr w:rsidR="00DA50BD" w:rsidRPr="00ED0930" w:rsidTr="00DF36FA">
        <w:trPr>
          <w:cantSplit/>
        </w:trPr>
        <w:tc>
          <w:tcPr>
            <w:tcW w:w="9090" w:type="dxa"/>
          </w:tcPr>
          <w:p w:rsidR="00DA50BD" w:rsidRPr="00ED0930" w:rsidRDefault="00DA50BD" w:rsidP="007E7686">
            <w:pPr>
              <w:ind w:left="215" w:right="508"/>
              <w:rPr>
                <w:rFonts w:ascii="Times New Roman" w:hAnsi="Times New Roman" w:cs="Times New Roman"/>
                <w:b/>
                <w:sz w:val="18"/>
                <w:szCs w:val="18"/>
                <w:lang w:val="fr-BE"/>
              </w:rPr>
            </w:pPr>
            <w:r w:rsidRPr="00ED0930">
              <w:rPr>
                <w:rFonts w:ascii="Times New Roman" w:hAnsi="Times New Roman"/>
                <w:b/>
                <w:sz w:val="18"/>
                <w:szCs w:val="18"/>
                <w:lang w:val="fr-BE"/>
              </w:rPr>
              <w:t>ІІІ.1.5) Informations sur les marchés réservés ²</w:t>
            </w:r>
          </w:p>
          <w:p w:rsidR="00DA50BD" w:rsidRPr="00ED0930" w:rsidRDefault="00293B32" w:rsidP="007E7686">
            <w:pPr>
              <w:ind w:left="387" w:right="508"/>
              <w:rPr>
                <w:rFonts w:ascii="Times New Roman" w:hAnsi="Times New Roman" w:cs="Times New Roman"/>
                <w:sz w:val="18"/>
                <w:szCs w:val="18"/>
                <w:lang w:val="fr-BE"/>
              </w:rPr>
            </w:pPr>
            <w:r w:rsidRPr="00ED0930">
              <w:rPr>
                <w:rFonts w:ascii="Times New Roman" w:hAnsi="Times New Roman"/>
                <w:sz w:val="18"/>
                <w:szCs w:val="18"/>
                <w:lang w:val="fr-BE"/>
              </w:rPr>
              <w:sym w:font="Wingdings" w:char="F06F"/>
            </w:r>
            <w:r w:rsidR="00DA50BD" w:rsidRPr="00ED0930">
              <w:rPr>
                <w:rFonts w:ascii="Times New Roman" w:hAnsi="Times New Roman"/>
                <w:sz w:val="18"/>
                <w:szCs w:val="18"/>
                <w:lang w:val="fr-BE"/>
              </w:rPr>
              <w:t>Le marché est réservé à des ateliers protégés et à des opérateurs économiques dont l’objet est l’intégration sociale et professionnelle de personnes handicapées ou défavorisées</w:t>
            </w:r>
          </w:p>
          <w:p w:rsidR="00DA50BD" w:rsidRPr="00ED0930" w:rsidRDefault="00293B32" w:rsidP="007E7686">
            <w:pPr>
              <w:ind w:left="387" w:right="508"/>
              <w:rPr>
                <w:rFonts w:ascii="Times New Roman" w:hAnsi="Times New Roman" w:cs="Times New Roman"/>
                <w:b/>
                <w:sz w:val="18"/>
                <w:szCs w:val="18"/>
                <w:lang w:val="fr-BE"/>
              </w:rPr>
            </w:pPr>
            <w:r w:rsidRPr="00ED0930">
              <w:rPr>
                <w:rFonts w:ascii="Times New Roman" w:hAnsi="Times New Roman"/>
                <w:sz w:val="18"/>
                <w:szCs w:val="18"/>
                <w:lang w:val="fr-BE"/>
              </w:rPr>
              <w:sym w:font="Wingdings" w:char="F06F"/>
            </w:r>
            <w:r w:rsidR="00DA50BD" w:rsidRPr="00ED0930">
              <w:rPr>
                <w:rFonts w:ascii="Times New Roman" w:hAnsi="Times New Roman"/>
                <w:sz w:val="18"/>
                <w:szCs w:val="18"/>
                <w:lang w:val="fr-BE"/>
              </w:rPr>
              <w:t>Le marché sera exécuté uniquement dans le cadre de programmes d’emplois protégés</w:t>
            </w:r>
          </w:p>
        </w:tc>
      </w:tr>
    </w:tbl>
    <w:p w:rsidR="00F3758E" w:rsidRPr="00ED0930" w:rsidRDefault="00F457C2" w:rsidP="007E7686">
      <w:pPr>
        <w:ind w:left="215" w:right="508"/>
        <w:rPr>
          <w:rFonts w:ascii="Times New Roman" w:hAnsi="Times New Roman" w:cs="Times New Roman"/>
          <w:b/>
          <w:sz w:val="18"/>
          <w:szCs w:val="18"/>
          <w:lang w:val="fr-BE"/>
        </w:rPr>
      </w:pPr>
      <w:r w:rsidRPr="00ED0930">
        <w:rPr>
          <w:rFonts w:ascii="Times New Roman" w:hAnsi="Times New Roman"/>
          <w:b/>
          <w:sz w:val="18"/>
          <w:szCs w:val="18"/>
          <w:lang w:val="fr-BE"/>
        </w:rPr>
        <w:t>ІІІ.2) Conditions liées au marché 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90"/>
      </w:tblGrid>
      <w:tr w:rsidR="00F3758E" w:rsidRPr="00ED0930" w:rsidTr="00DF36FA">
        <w:trPr>
          <w:cantSplit/>
        </w:trPr>
        <w:tc>
          <w:tcPr>
            <w:tcW w:w="9090" w:type="dxa"/>
          </w:tcPr>
          <w:p w:rsidR="000A172A" w:rsidRPr="00ED0930" w:rsidRDefault="000A172A" w:rsidP="007E7686">
            <w:pPr>
              <w:pStyle w:val="TableParagraph"/>
              <w:ind w:left="266"/>
              <w:rPr>
                <w:rFonts w:ascii="Times New Roman" w:hAnsi="Times New Roman" w:cs="Times New Roman"/>
                <w:b/>
                <w:sz w:val="18"/>
                <w:szCs w:val="18"/>
                <w:lang w:val="fr-BE"/>
              </w:rPr>
            </w:pPr>
            <w:r w:rsidRPr="00ED0930">
              <w:rPr>
                <w:rFonts w:ascii="Times New Roman" w:hAnsi="Times New Roman"/>
                <w:b/>
                <w:sz w:val="18"/>
                <w:szCs w:val="18"/>
                <w:lang w:val="fr-BE"/>
              </w:rPr>
              <w:lastRenderedPageBreak/>
              <w:t xml:space="preserve">III.2.1) </w:t>
            </w:r>
            <w:r w:rsidR="00662F33" w:rsidRPr="00ED0930">
              <w:rPr>
                <w:rFonts w:ascii="Times New Roman" w:hAnsi="Times New Roman" w:cs="Times New Roman"/>
                <w:b/>
                <w:sz w:val="18"/>
                <w:szCs w:val="18"/>
                <w:lang w:val="fr-BE"/>
              </w:rPr>
              <w:t>Information relative à la profession</w:t>
            </w:r>
            <w:r w:rsidRPr="00ED0930">
              <w:rPr>
                <w:rFonts w:ascii="Times New Roman" w:hAnsi="Times New Roman"/>
                <w:b/>
                <w:sz w:val="18"/>
                <w:szCs w:val="18"/>
                <w:vertAlign w:val="superscript"/>
                <w:lang w:val="fr-BE"/>
              </w:rPr>
              <w:t>2</w:t>
            </w:r>
          </w:p>
          <w:p w:rsidR="00F3758E" w:rsidRPr="00ED0930" w:rsidRDefault="005A2F8E" w:rsidP="007E7686">
            <w:pPr>
              <w:pStyle w:val="TableParagraph"/>
              <w:ind w:left="266"/>
              <w:rPr>
                <w:rFonts w:ascii="Times New Roman" w:hAnsi="Times New Roman" w:cs="Times New Roman"/>
                <w:sz w:val="18"/>
                <w:szCs w:val="18"/>
                <w:lang w:val="fr-BE"/>
              </w:rPr>
            </w:pPr>
            <w:r w:rsidRPr="00ED0930">
              <w:rPr>
                <w:rFonts w:ascii="Times New Roman" w:hAnsi="Times New Roman"/>
                <w:sz w:val="18"/>
                <w:szCs w:val="18"/>
                <w:lang w:val="fr-BE"/>
              </w:rPr>
              <w:t>□ La prestation est réservée à une profession déterminée</w:t>
            </w:r>
          </w:p>
          <w:p w:rsidR="00F3758E" w:rsidRPr="00ED0930" w:rsidRDefault="00F457C2" w:rsidP="007E7686">
            <w:pPr>
              <w:pStyle w:val="TableParagraph"/>
              <w:ind w:left="266"/>
              <w:rPr>
                <w:rFonts w:ascii="Times New Roman" w:hAnsi="Times New Roman" w:cs="Times New Roman"/>
                <w:sz w:val="18"/>
                <w:szCs w:val="18"/>
                <w:lang w:val="fr-BE"/>
              </w:rPr>
            </w:pPr>
            <w:r w:rsidRPr="00ED0930">
              <w:rPr>
                <w:rFonts w:ascii="Times New Roman" w:hAnsi="Times New Roman"/>
                <w:sz w:val="18"/>
                <w:szCs w:val="18"/>
                <w:lang w:val="fr-BE"/>
              </w:rPr>
              <w:t>Références des dispositions législatives, réglementaires ou administratives applicables:</w:t>
            </w:r>
          </w:p>
        </w:tc>
      </w:tr>
      <w:tr w:rsidR="00F3758E" w:rsidRPr="00ED0930" w:rsidTr="00DF36FA">
        <w:trPr>
          <w:cantSplit/>
        </w:trPr>
        <w:tc>
          <w:tcPr>
            <w:tcW w:w="9090" w:type="dxa"/>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ІІІ.2.2) Conditions particulières d'exécution:</w:t>
            </w:r>
          </w:p>
          <w:p w:rsidR="006C0E98" w:rsidRPr="00ED0930" w:rsidRDefault="006C0E98" w:rsidP="007E7686">
            <w:pPr>
              <w:pStyle w:val="TableParagraph"/>
              <w:numPr>
                <w:ilvl w:val="0"/>
                <w:numId w:val="3"/>
              </w:numPr>
              <w:tabs>
                <w:tab w:val="left" w:pos="469"/>
              </w:tabs>
              <w:ind w:right="373" w:firstLine="0"/>
              <w:rPr>
                <w:rFonts w:ascii="Times New Roman" w:hAnsi="Times New Roman"/>
                <w:sz w:val="18"/>
                <w:szCs w:val="18"/>
                <w:lang w:val="fr-BE"/>
              </w:rPr>
            </w:pPr>
            <w:r w:rsidRPr="00ED0930">
              <w:rPr>
                <w:rFonts w:ascii="Times New Roman" w:hAnsi="Times New Roman"/>
                <w:sz w:val="18"/>
                <w:szCs w:val="18"/>
                <w:lang w:val="fr-BE"/>
              </w:rPr>
              <w:t xml:space="preserve">Le Certificat de conformité européen, </w:t>
            </w:r>
            <w:r w:rsidR="00810732" w:rsidRPr="00ED0930">
              <w:rPr>
                <w:rFonts w:ascii="Times New Roman" w:hAnsi="Times New Roman"/>
                <w:sz w:val="18"/>
                <w:szCs w:val="18"/>
                <w:lang w:val="fr-BE"/>
              </w:rPr>
              <w:t>établi</w:t>
            </w:r>
            <w:r w:rsidRPr="00ED0930">
              <w:rPr>
                <w:rFonts w:ascii="Times New Roman" w:hAnsi="Times New Roman"/>
                <w:sz w:val="18"/>
                <w:szCs w:val="18"/>
                <w:lang w:val="fr-BE"/>
              </w:rPr>
              <w:t xml:space="preserve"> par le constructeur du véhicule selon </w:t>
            </w:r>
            <w:r w:rsidR="001E00F0" w:rsidRPr="00ED0930">
              <w:rPr>
                <w:rFonts w:ascii="Times New Roman" w:hAnsi="Times New Roman"/>
                <w:sz w:val="18"/>
                <w:szCs w:val="18"/>
                <w:lang w:val="fr-BE"/>
              </w:rPr>
              <w:t xml:space="preserve">les provisions </w:t>
            </w:r>
            <w:r w:rsidR="001E00F0" w:rsidRPr="00ED0930">
              <w:rPr>
                <w:rFonts w:ascii="Times New Roman" w:hAnsi="Times New Roman"/>
                <w:sz w:val="18"/>
                <w:szCs w:val="18"/>
              </w:rPr>
              <w:t>applicables</w:t>
            </w:r>
            <w:r w:rsidR="00025B93" w:rsidRPr="00ED0930">
              <w:rPr>
                <w:rFonts w:ascii="Times New Roman" w:hAnsi="Times New Roman"/>
                <w:sz w:val="18"/>
                <w:szCs w:val="18"/>
                <w:lang w:val="fr-BE"/>
              </w:rPr>
              <w:t xml:space="preserve">de la </w:t>
            </w:r>
            <w:r w:rsidRPr="00ED0930">
              <w:rPr>
                <w:rFonts w:ascii="Times New Roman" w:hAnsi="Times New Roman"/>
                <w:sz w:val="18"/>
                <w:szCs w:val="18"/>
                <w:lang w:val="fr-BE"/>
              </w:rPr>
              <w:t>Directive 2007/46/CE du Parlement européen et du Conseil, sera présenté lors de la livraison.</w:t>
            </w:r>
          </w:p>
          <w:p w:rsidR="00F3758E" w:rsidRPr="00ED0930" w:rsidRDefault="00F457C2" w:rsidP="007E7686">
            <w:pPr>
              <w:pStyle w:val="TableParagraph"/>
              <w:numPr>
                <w:ilvl w:val="0"/>
                <w:numId w:val="3"/>
              </w:numPr>
              <w:tabs>
                <w:tab w:val="left" w:pos="469"/>
              </w:tabs>
              <w:ind w:right="373" w:firstLine="0"/>
              <w:rPr>
                <w:rFonts w:ascii="Times New Roman" w:hAnsi="Times New Roman"/>
                <w:sz w:val="18"/>
                <w:szCs w:val="18"/>
                <w:lang w:val="fr-BE"/>
              </w:rPr>
            </w:pPr>
            <w:r w:rsidRPr="00ED0930">
              <w:rPr>
                <w:rFonts w:ascii="Times New Roman" w:hAnsi="Times New Roman"/>
                <w:sz w:val="18"/>
                <w:szCs w:val="18"/>
                <w:lang w:val="fr-BE"/>
              </w:rPr>
              <w:t xml:space="preserve">Les </w:t>
            </w:r>
            <w:r w:rsidR="0015508F" w:rsidRPr="00ED0930">
              <w:rPr>
                <w:rFonts w:ascii="Times New Roman" w:hAnsi="Times New Roman"/>
                <w:sz w:val="18"/>
                <w:szCs w:val="18"/>
                <w:lang w:val="fr-BE"/>
              </w:rPr>
              <w:t xml:space="preserve">biens </w:t>
            </w:r>
            <w:r w:rsidRPr="00ED0930">
              <w:rPr>
                <w:rFonts w:ascii="Times New Roman" w:hAnsi="Times New Roman"/>
                <w:sz w:val="18"/>
                <w:szCs w:val="18"/>
                <w:lang w:val="fr-BE"/>
              </w:rPr>
              <w:t xml:space="preserve">sont </w:t>
            </w:r>
            <w:r w:rsidR="00D90C61" w:rsidRPr="00ED0930">
              <w:rPr>
                <w:rFonts w:ascii="Times New Roman" w:hAnsi="Times New Roman"/>
                <w:sz w:val="18"/>
                <w:szCs w:val="18"/>
                <w:lang w:val="fr-BE"/>
              </w:rPr>
              <w:t>fourni</w:t>
            </w:r>
            <w:r w:rsidRPr="00ED0930">
              <w:rPr>
                <w:rFonts w:ascii="Times New Roman" w:hAnsi="Times New Roman"/>
                <w:sz w:val="18"/>
                <w:szCs w:val="18"/>
                <w:lang w:val="fr-BE"/>
              </w:rPr>
              <w:t>s sous contrôle diplomatique et en cas d’importation ce</w:t>
            </w:r>
            <w:r w:rsidR="0015508F" w:rsidRPr="00ED0930">
              <w:rPr>
                <w:rFonts w:ascii="Times New Roman" w:hAnsi="Times New Roman"/>
                <w:sz w:val="18"/>
                <w:szCs w:val="18"/>
                <w:lang w:val="fr-BE"/>
              </w:rPr>
              <w:t>ux</w:t>
            </w:r>
            <w:r w:rsidRPr="00ED0930">
              <w:rPr>
                <w:rFonts w:ascii="Times New Roman" w:hAnsi="Times New Roman"/>
                <w:sz w:val="18"/>
                <w:szCs w:val="18"/>
                <w:lang w:val="fr-BE"/>
              </w:rPr>
              <w:t xml:space="preserve">-ci sont exonérées de droits d’importation conformément aux dispositions applicables de la Convention de Vienne sur les relations diplomatiques, conclue à Vienne le 18 avril 1961, de la Directive 2006/112/CE du Conseil de l’Union européenne du 28 novembre 2006 et du Règlement d’exécution (UE) n ° 282/2011 du Conseil </w:t>
            </w:r>
            <w:r w:rsidR="0015508F" w:rsidRPr="00ED0930">
              <w:rPr>
                <w:rFonts w:ascii="Times New Roman" w:hAnsi="Times New Roman"/>
                <w:sz w:val="18"/>
                <w:szCs w:val="18"/>
                <w:lang w:val="fr-BE"/>
              </w:rPr>
              <w:t xml:space="preserve">de l’Union européenne </w:t>
            </w:r>
            <w:r w:rsidRPr="00ED0930">
              <w:rPr>
                <w:rFonts w:ascii="Times New Roman" w:hAnsi="Times New Roman"/>
                <w:sz w:val="18"/>
                <w:szCs w:val="18"/>
                <w:lang w:val="fr-BE"/>
              </w:rPr>
              <w:t>du 15 mars 2011.</w:t>
            </w:r>
          </w:p>
          <w:p w:rsidR="00F3758E" w:rsidRPr="00ED0930" w:rsidRDefault="00F457C2" w:rsidP="007E7686">
            <w:pPr>
              <w:pStyle w:val="TableParagraph"/>
              <w:numPr>
                <w:ilvl w:val="0"/>
                <w:numId w:val="3"/>
              </w:numPr>
              <w:tabs>
                <w:tab w:val="left" w:pos="469"/>
              </w:tabs>
              <w:ind w:right="867" w:firstLine="0"/>
              <w:rPr>
                <w:rFonts w:ascii="Times New Roman" w:hAnsi="Times New Roman" w:cs="Times New Roman"/>
                <w:sz w:val="18"/>
                <w:szCs w:val="18"/>
                <w:lang w:val="fr-BE"/>
              </w:rPr>
            </w:pPr>
            <w:r w:rsidRPr="00ED0930">
              <w:rPr>
                <w:rFonts w:ascii="Times New Roman" w:hAnsi="Times New Roman"/>
                <w:sz w:val="18"/>
                <w:szCs w:val="18"/>
                <w:lang w:val="fr-BE"/>
              </w:rPr>
              <w:t>Le paiement intervient à 100% avant service fait contre une garantie constituée par l</w:t>
            </w:r>
            <w:r w:rsidR="00D314F2" w:rsidRPr="00ED0930">
              <w:rPr>
                <w:rFonts w:ascii="Times New Roman" w:hAnsi="Times New Roman"/>
                <w:sz w:val="18"/>
                <w:szCs w:val="18"/>
                <w:lang w:val="fr-BE"/>
              </w:rPr>
              <w:t>е contra</w:t>
            </w:r>
            <w:r w:rsidR="0015508F" w:rsidRPr="00ED0930">
              <w:rPr>
                <w:rFonts w:ascii="Times New Roman" w:hAnsi="Times New Roman"/>
                <w:sz w:val="18"/>
                <w:szCs w:val="18"/>
                <w:lang w:val="fr-BE"/>
              </w:rPr>
              <w:t>ctant</w:t>
            </w:r>
            <w:r w:rsidRPr="00ED0930">
              <w:rPr>
                <w:rFonts w:ascii="Times New Roman" w:hAnsi="Times New Roman"/>
                <w:sz w:val="18"/>
                <w:szCs w:val="18"/>
                <w:lang w:val="fr-BE"/>
              </w:rPr>
              <w:t xml:space="preserve"> pour assurer le paiement à 100% avant service fait.</w:t>
            </w:r>
          </w:p>
          <w:p w:rsidR="00C70F26" w:rsidRPr="00ED0930" w:rsidRDefault="002905DA" w:rsidP="006C0E98">
            <w:pPr>
              <w:pStyle w:val="TableParagraph"/>
              <w:tabs>
                <w:tab w:val="left" w:pos="469"/>
              </w:tabs>
              <w:ind w:left="98" w:right="867"/>
              <w:rPr>
                <w:rFonts w:ascii="Times New Roman" w:hAnsi="Times New Roman" w:cs="Times New Roman"/>
                <w:i/>
                <w:sz w:val="18"/>
                <w:szCs w:val="18"/>
                <w:lang w:val="fr-BE"/>
              </w:rPr>
            </w:pPr>
            <w:r w:rsidRPr="00ED0930">
              <w:rPr>
                <w:rFonts w:ascii="Times New Roman" w:hAnsi="Times New Roman"/>
                <w:i/>
                <w:sz w:val="18"/>
                <w:szCs w:val="18"/>
                <w:lang w:val="fr-BE"/>
              </w:rPr>
              <w:t>(</w:t>
            </w:r>
            <w:r w:rsidR="006C0E98" w:rsidRPr="00ED0930">
              <w:rPr>
                <w:rFonts w:ascii="Times New Roman" w:hAnsi="Times New Roman"/>
                <w:i/>
                <w:sz w:val="18"/>
                <w:szCs w:val="18"/>
                <w:lang w:val="fr-BE"/>
              </w:rPr>
              <w:t xml:space="preserve">voir </w:t>
            </w:r>
            <w:r w:rsidRPr="00ED0930">
              <w:rPr>
                <w:rFonts w:ascii="Times New Roman" w:hAnsi="Times New Roman"/>
                <w:i/>
                <w:sz w:val="18"/>
                <w:szCs w:val="18"/>
                <w:lang w:val="fr-BE"/>
              </w:rPr>
              <w:t xml:space="preserve">section </w:t>
            </w:r>
            <w:r w:rsidR="008013EC" w:rsidRPr="00ED0930">
              <w:rPr>
                <w:rFonts w:ascii="Times New Roman" w:hAnsi="Times New Roman"/>
                <w:i/>
                <w:sz w:val="18"/>
                <w:szCs w:val="18"/>
                <w:lang w:val="fr-BE"/>
              </w:rPr>
              <w:t>VI.3</w:t>
            </w:r>
            <w:r w:rsidRPr="00ED0930">
              <w:rPr>
                <w:rFonts w:ascii="Times New Roman" w:hAnsi="Times New Roman"/>
                <w:i/>
                <w:sz w:val="18"/>
                <w:szCs w:val="18"/>
                <w:lang w:val="fr-BE"/>
              </w:rPr>
              <w:t>)</w:t>
            </w:r>
          </w:p>
        </w:tc>
      </w:tr>
      <w:tr w:rsidR="00F3758E" w:rsidRPr="00ED0930" w:rsidTr="00DF36FA">
        <w:trPr>
          <w:cantSplit/>
        </w:trPr>
        <w:tc>
          <w:tcPr>
            <w:tcW w:w="9090" w:type="dxa"/>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ІІІ.2.3) Informations sur les membres du personnel responsables de l'exécution du marché</w:t>
            </w:r>
          </w:p>
          <w:p w:rsidR="00F3758E" w:rsidRPr="00ED0930" w:rsidRDefault="00FC06AF" w:rsidP="007E7686">
            <w:pPr>
              <w:pStyle w:val="TableParagraph"/>
              <w:ind w:left="266" w:right="747"/>
              <w:rPr>
                <w:rFonts w:ascii="Times New Roman" w:hAnsi="Times New Roman" w:cs="Times New Roman"/>
                <w:sz w:val="18"/>
                <w:szCs w:val="18"/>
                <w:lang w:val="fr-BE"/>
              </w:rPr>
            </w:pPr>
            <w:r w:rsidRPr="00ED0930">
              <w:rPr>
                <w:rFonts w:ascii="Times New Roman" w:hAnsi="Times New Roman"/>
                <w:sz w:val="18"/>
                <w:szCs w:val="18"/>
                <w:lang w:val="fr-BE"/>
              </w:rPr>
              <w:t>□ Obligation d'indiquer les noms et qualifications professionnelles des membres du personnel chargés de l'exécution du marché</w:t>
            </w:r>
          </w:p>
        </w:tc>
      </w:tr>
    </w:tbl>
    <w:p w:rsidR="00F3758E" w:rsidRPr="00ED0930" w:rsidRDefault="00F457C2" w:rsidP="007E7686">
      <w:pPr>
        <w:pStyle w:val="Heading1"/>
        <w:spacing w:before="0"/>
        <w:ind w:left="0"/>
        <w:rPr>
          <w:b/>
          <w:szCs w:val="18"/>
          <w:lang w:val="fr-BE"/>
        </w:rPr>
      </w:pPr>
      <w:r w:rsidRPr="00ED0930">
        <w:rPr>
          <w:b/>
          <w:szCs w:val="18"/>
          <w:lang w:val="fr-BE"/>
        </w:rPr>
        <w:t>SECTION ІV: PROCEDURE</w:t>
      </w:r>
    </w:p>
    <w:p w:rsidR="00F3758E" w:rsidRPr="00ED0930" w:rsidRDefault="00F457C2" w:rsidP="007E7686">
      <w:pPr>
        <w:pStyle w:val="ListParagraph"/>
        <w:numPr>
          <w:ilvl w:val="1"/>
          <w:numId w:val="1"/>
        </w:numPr>
        <w:tabs>
          <w:tab w:val="left" w:pos="708"/>
        </w:tabs>
        <w:spacing w:before="0"/>
        <w:ind w:left="557" w:hanging="492"/>
        <w:rPr>
          <w:rFonts w:ascii="Times New Roman" w:hAnsi="Times New Roman" w:cs="Times New Roman"/>
          <w:b/>
          <w:sz w:val="18"/>
          <w:szCs w:val="18"/>
          <w:lang w:val="fr-BE"/>
        </w:rPr>
      </w:pPr>
      <w:r w:rsidRPr="00ED0930">
        <w:rPr>
          <w:rFonts w:ascii="Times New Roman" w:hAnsi="Times New Roman"/>
          <w:b/>
          <w:sz w:val="18"/>
          <w:szCs w:val="18"/>
          <w:lang w:val="fr-BE"/>
        </w:rPr>
        <w:t>Description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521"/>
        <w:gridCol w:w="1569"/>
      </w:tblGrid>
      <w:tr w:rsidR="00F3758E" w:rsidRPr="00ED0930" w:rsidTr="00DF36FA">
        <w:trPr>
          <w:cantSplit/>
        </w:trPr>
        <w:tc>
          <w:tcPr>
            <w:tcW w:w="9090" w:type="dxa"/>
            <w:gridSpan w:val="2"/>
            <w:tcBorders>
              <w:bottom w:val="nil"/>
            </w:tcBorders>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IV.1.1) Type de procédure</w:t>
            </w:r>
          </w:p>
          <w:p w:rsidR="00FC06AF" w:rsidRPr="00ED0930" w:rsidRDefault="00D314F2" w:rsidP="007E7686">
            <w:pPr>
              <w:pStyle w:val="TableParagraph"/>
              <w:ind w:left="511" w:right="0" w:hanging="245"/>
              <w:rPr>
                <w:rFonts w:ascii="Times New Roman" w:hAnsi="Times New Roman" w:cs="Times New Roman"/>
                <w:sz w:val="18"/>
                <w:szCs w:val="18"/>
                <w:lang w:val="fr-BE"/>
              </w:rPr>
            </w:pPr>
            <w:r w:rsidRPr="00ED0930">
              <w:rPr>
                <w:rFonts w:ascii="Times New Roman" w:hAnsi="Times New Roman"/>
                <w:sz w:val="18"/>
                <w:szCs w:val="18"/>
                <w:lang w:val="fr-BE"/>
              </w:rPr>
              <w:sym w:font="Wingdings" w:char="F078"/>
            </w:r>
            <w:r w:rsidR="00FC06AF" w:rsidRPr="00ED0930">
              <w:rPr>
                <w:rFonts w:ascii="Times New Roman" w:hAnsi="Times New Roman"/>
                <w:sz w:val="18"/>
                <w:szCs w:val="18"/>
                <w:lang w:val="fr-BE"/>
              </w:rPr>
              <w:t xml:space="preserve"> Procédure ouverte</w:t>
            </w:r>
          </w:p>
          <w:p w:rsidR="00FC06AF" w:rsidRPr="00ED0930" w:rsidRDefault="00FC06AF" w:rsidP="007E7686">
            <w:pPr>
              <w:pStyle w:val="TableParagraph"/>
              <w:ind w:left="756" w:right="0" w:hanging="245"/>
              <w:rPr>
                <w:rFonts w:ascii="Times New Roman" w:hAnsi="Times New Roman" w:cs="Times New Roman"/>
                <w:sz w:val="18"/>
                <w:szCs w:val="18"/>
                <w:lang w:val="fr-BE"/>
              </w:rPr>
            </w:pPr>
            <w:r w:rsidRPr="00ED0930">
              <w:rPr>
                <w:rFonts w:ascii="Times New Roman" w:hAnsi="Times New Roman"/>
                <w:sz w:val="18"/>
                <w:szCs w:val="18"/>
                <w:lang w:val="fr-BE"/>
              </w:rPr>
              <w:t>□ Procédure accélérée</w:t>
            </w:r>
          </w:p>
          <w:p w:rsidR="00F3758E" w:rsidRPr="00ED0930" w:rsidRDefault="00F457C2" w:rsidP="007E7686">
            <w:pPr>
              <w:pStyle w:val="TableParagraph"/>
              <w:ind w:left="965" w:right="0" w:hanging="245"/>
              <w:rPr>
                <w:rFonts w:ascii="Times New Roman" w:hAnsi="Times New Roman" w:cs="Times New Roman"/>
                <w:sz w:val="18"/>
                <w:szCs w:val="18"/>
                <w:lang w:val="fr-BE"/>
              </w:rPr>
            </w:pPr>
            <w:r w:rsidRPr="00ED0930">
              <w:rPr>
                <w:rFonts w:ascii="Times New Roman" w:hAnsi="Times New Roman"/>
                <w:sz w:val="18"/>
                <w:szCs w:val="18"/>
                <w:lang w:val="fr-BE"/>
              </w:rPr>
              <w:t>Justification:</w:t>
            </w:r>
          </w:p>
          <w:p w:rsidR="00FC06AF" w:rsidRPr="00ED0930" w:rsidRDefault="00FC06AF" w:rsidP="007E7686">
            <w:pPr>
              <w:pStyle w:val="TableParagraph"/>
              <w:ind w:left="511" w:right="0" w:hanging="245"/>
              <w:jc w:val="both"/>
              <w:rPr>
                <w:rFonts w:ascii="Times New Roman" w:hAnsi="Times New Roman" w:cs="Times New Roman"/>
                <w:sz w:val="18"/>
                <w:szCs w:val="18"/>
                <w:lang w:val="fr-BE"/>
              </w:rPr>
            </w:pPr>
            <w:r w:rsidRPr="00ED0930">
              <w:rPr>
                <w:rFonts w:ascii="Times New Roman" w:hAnsi="Times New Roman"/>
                <w:sz w:val="18"/>
                <w:szCs w:val="18"/>
                <w:lang w:val="fr-BE"/>
              </w:rPr>
              <w:t>□ Procédure restreinte</w:t>
            </w:r>
          </w:p>
          <w:p w:rsidR="00FC06AF" w:rsidRPr="00ED0930" w:rsidRDefault="00FC06AF" w:rsidP="007E7686">
            <w:pPr>
              <w:pStyle w:val="TableParagraph"/>
              <w:ind w:left="756" w:right="0" w:hanging="245"/>
              <w:jc w:val="both"/>
              <w:rPr>
                <w:rFonts w:ascii="Times New Roman" w:hAnsi="Times New Roman" w:cs="Times New Roman"/>
                <w:sz w:val="18"/>
                <w:szCs w:val="18"/>
                <w:lang w:val="fr-BE"/>
              </w:rPr>
            </w:pPr>
            <w:r w:rsidRPr="00ED0930">
              <w:rPr>
                <w:rFonts w:ascii="Times New Roman" w:hAnsi="Times New Roman"/>
                <w:sz w:val="18"/>
                <w:szCs w:val="18"/>
                <w:lang w:val="fr-BE"/>
              </w:rPr>
              <w:t>□ Procédure accélérée</w:t>
            </w:r>
          </w:p>
          <w:p w:rsidR="00F3758E" w:rsidRPr="00ED0930" w:rsidRDefault="00F457C2" w:rsidP="007E7686">
            <w:pPr>
              <w:pStyle w:val="TableParagraph"/>
              <w:ind w:left="965" w:right="0" w:hanging="245"/>
              <w:jc w:val="both"/>
              <w:rPr>
                <w:rFonts w:ascii="Times New Roman" w:hAnsi="Times New Roman" w:cs="Times New Roman"/>
                <w:sz w:val="18"/>
                <w:szCs w:val="18"/>
                <w:lang w:val="fr-BE"/>
              </w:rPr>
            </w:pPr>
            <w:r w:rsidRPr="00ED0930">
              <w:rPr>
                <w:rFonts w:ascii="Times New Roman" w:hAnsi="Times New Roman"/>
                <w:sz w:val="18"/>
                <w:szCs w:val="18"/>
                <w:lang w:val="fr-BE"/>
              </w:rPr>
              <w:t>Justification:</w:t>
            </w:r>
          </w:p>
          <w:p w:rsidR="00FC06AF" w:rsidRPr="00ED0930" w:rsidRDefault="00FC06AF" w:rsidP="007E7686">
            <w:pPr>
              <w:pStyle w:val="TableParagraph"/>
              <w:ind w:left="511" w:right="0" w:hanging="245"/>
              <w:rPr>
                <w:rFonts w:ascii="Times New Roman" w:hAnsi="Times New Roman" w:cs="Times New Roman"/>
                <w:sz w:val="18"/>
                <w:szCs w:val="18"/>
                <w:lang w:val="fr-BE"/>
              </w:rPr>
            </w:pPr>
            <w:r w:rsidRPr="00ED0930">
              <w:rPr>
                <w:rFonts w:ascii="Times New Roman" w:hAnsi="Times New Roman"/>
                <w:sz w:val="18"/>
                <w:szCs w:val="18"/>
                <w:lang w:val="fr-BE"/>
              </w:rPr>
              <w:t>□ Procédure concurrentielle avec négociation</w:t>
            </w:r>
          </w:p>
          <w:p w:rsidR="00F3758E" w:rsidRPr="00ED0930" w:rsidRDefault="00FC06AF" w:rsidP="007E7686">
            <w:pPr>
              <w:pStyle w:val="TableParagraph"/>
              <w:ind w:left="756" w:right="0" w:hanging="245"/>
              <w:rPr>
                <w:rFonts w:ascii="Times New Roman" w:hAnsi="Times New Roman" w:cs="Times New Roman"/>
                <w:sz w:val="18"/>
                <w:szCs w:val="18"/>
                <w:lang w:val="fr-BE"/>
              </w:rPr>
            </w:pPr>
            <w:r w:rsidRPr="00ED0930">
              <w:rPr>
                <w:rFonts w:ascii="Times New Roman" w:hAnsi="Times New Roman"/>
                <w:sz w:val="18"/>
                <w:szCs w:val="18"/>
                <w:lang w:val="fr-BE"/>
              </w:rPr>
              <w:t>□ Procédure accélérée</w:t>
            </w:r>
          </w:p>
          <w:p w:rsidR="00F3758E" w:rsidRPr="00ED0930" w:rsidRDefault="00F457C2" w:rsidP="007E7686">
            <w:pPr>
              <w:pStyle w:val="TableParagraph"/>
              <w:ind w:left="720" w:right="0"/>
              <w:rPr>
                <w:rFonts w:ascii="Times New Roman" w:hAnsi="Times New Roman" w:cs="Times New Roman"/>
                <w:sz w:val="18"/>
                <w:szCs w:val="18"/>
                <w:lang w:val="fr-BE"/>
              </w:rPr>
            </w:pPr>
            <w:r w:rsidRPr="00ED0930">
              <w:rPr>
                <w:rFonts w:ascii="Times New Roman" w:hAnsi="Times New Roman"/>
                <w:sz w:val="18"/>
                <w:szCs w:val="18"/>
                <w:lang w:val="fr-BE"/>
              </w:rPr>
              <w:t>Justification:</w:t>
            </w:r>
          </w:p>
          <w:p w:rsidR="00FC06AF" w:rsidRPr="00ED0930" w:rsidRDefault="00FC06AF"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Dialogue compétitif</w:t>
            </w:r>
          </w:p>
          <w:p w:rsidR="00F3758E" w:rsidRPr="00ED0930" w:rsidRDefault="00FC06AF"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Partenariat d'innovation</w:t>
            </w:r>
          </w:p>
          <w:p w:rsidR="00FC06AF" w:rsidRPr="00ED0930" w:rsidRDefault="00FC06AF"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Compétition publique</w:t>
            </w:r>
          </w:p>
        </w:tc>
      </w:tr>
      <w:tr w:rsidR="00F3758E" w:rsidRPr="00ED0930" w:rsidTr="00DF36FA">
        <w:trPr>
          <w:cantSplit/>
        </w:trPr>
        <w:tc>
          <w:tcPr>
            <w:tcW w:w="9090" w:type="dxa"/>
            <w:gridSpan w:val="2"/>
            <w:tcBorders>
              <w:bottom w:val="nil"/>
            </w:tcBorders>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IV.1.3) Information sur l'accord-cadre ou le système d'acquisition dynamique</w:t>
            </w:r>
          </w:p>
          <w:p w:rsidR="00430415" w:rsidRPr="00ED0930" w:rsidRDefault="00FC06AF" w:rsidP="007E7686">
            <w:pPr>
              <w:pStyle w:val="TableParagraph"/>
              <w:ind w:left="511" w:right="0" w:hanging="245"/>
              <w:rPr>
                <w:rFonts w:ascii="Times New Roman" w:hAnsi="Times New Roman" w:cs="Times New Roman"/>
                <w:sz w:val="18"/>
                <w:szCs w:val="18"/>
                <w:lang w:val="fr-BE"/>
              </w:rPr>
            </w:pPr>
            <w:r w:rsidRPr="00ED0930">
              <w:rPr>
                <w:rFonts w:ascii="Times New Roman" w:hAnsi="Times New Roman"/>
                <w:sz w:val="18"/>
                <w:szCs w:val="18"/>
                <w:lang w:val="fr-BE"/>
              </w:rPr>
              <w:t xml:space="preserve">□ Le marché implique la mise en place d'un accord-cadre </w:t>
            </w:r>
          </w:p>
          <w:p w:rsidR="00F3758E" w:rsidRPr="00ED0930" w:rsidRDefault="00430415" w:rsidP="007E7686">
            <w:pPr>
              <w:pStyle w:val="TableParagraph"/>
              <w:ind w:left="756" w:right="0" w:hanging="245"/>
              <w:rPr>
                <w:rFonts w:ascii="Times New Roman" w:hAnsi="Times New Roman" w:cs="Times New Roman"/>
                <w:sz w:val="18"/>
                <w:szCs w:val="18"/>
                <w:lang w:val="fr-BE"/>
              </w:rPr>
            </w:pPr>
            <w:r w:rsidRPr="00ED0930">
              <w:rPr>
                <w:rFonts w:ascii="Times New Roman" w:hAnsi="Times New Roman"/>
                <w:sz w:val="18"/>
                <w:szCs w:val="18"/>
                <w:lang w:val="fr-BE"/>
              </w:rPr>
              <w:t>□ Accord-cadre avec un seul opérateur</w:t>
            </w:r>
          </w:p>
          <w:p w:rsidR="00F3758E" w:rsidRPr="00ED0930" w:rsidRDefault="00FC06AF" w:rsidP="007E7686">
            <w:pPr>
              <w:pStyle w:val="TableParagraph"/>
              <w:ind w:left="511" w:right="0"/>
              <w:rPr>
                <w:rFonts w:ascii="Times New Roman" w:hAnsi="Times New Roman" w:cs="Times New Roman"/>
                <w:sz w:val="18"/>
                <w:szCs w:val="18"/>
                <w:lang w:val="fr-BE"/>
              </w:rPr>
            </w:pPr>
            <w:r w:rsidRPr="00ED0930">
              <w:rPr>
                <w:rFonts w:ascii="Times New Roman" w:hAnsi="Times New Roman"/>
                <w:sz w:val="18"/>
                <w:szCs w:val="18"/>
                <w:lang w:val="fr-BE"/>
              </w:rPr>
              <w:t>□ Accord-cadre avec plusieurs opérateurs</w:t>
            </w:r>
          </w:p>
          <w:p w:rsidR="00F3758E" w:rsidRPr="00ED0930" w:rsidRDefault="00F457C2" w:rsidP="007E7686">
            <w:pPr>
              <w:pStyle w:val="TableParagraph"/>
              <w:ind w:left="720" w:right="0"/>
              <w:rPr>
                <w:rFonts w:ascii="Times New Roman" w:hAnsi="Times New Roman" w:cs="Times New Roman"/>
                <w:sz w:val="18"/>
                <w:szCs w:val="18"/>
                <w:lang w:val="fr-BE"/>
              </w:rPr>
            </w:pPr>
            <w:r w:rsidRPr="00ED0930">
              <w:rPr>
                <w:rFonts w:ascii="Times New Roman" w:hAnsi="Times New Roman"/>
                <w:sz w:val="18"/>
                <w:szCs w:val="18"/>
                <w:lang w:val="fr-BE"/>
              </w:rPr>
              <w:t>Nombre maximal envisagé de participants à l'accord-cadre: ²</w:t>
            </w:r>
          </w:p>
          <w:p w:rsidR="00F3758E" w:rsidRPr="00ED0930" w:rsidRDefault="00FC06AF"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Le marché implique la mise en place d'un système d'acquisition dynamique</w:t>
            </w:r>
          </w:p>
          <w:p w:rsidR="00FC06AF" w:rsidRPr="00ED0930" w:rsidRDefault="00FC06AF" w:rsidP="007E7686">
            <w:pPr>
              <w:pStyle w:val="TableParagraph"/>
              <w:ind w:left="720" w:right="0"/>
              <w:rPr>
                <w:rFonts w:ascii="Times New Roman" w:hAnsi="Times New Roman" w:cs="Times New Roman"/>
                <w:sz w:val="18"/>
                <w:szCs w:val="18"/>
                <w:lang w:val="fr-BE"/>
              </w:rPr>
            </w:pPr>
            <w:r w:rsidRPr="00ED0930">
              <w:rPr>
                <w:rFonts w:ascii="Times New Roman" w:hAnsi="Times New Roman"/>
                <w:sz w:val="18"/>
                <w:szCs w:val="18"/>
                <w:lang w:val="fr-BE"/>
              </w:rPr>
              <w:t>□ Le système d'acquisition dynamique pourra être utilisé par d'autres acheteurs</w:t>
            </w:r>
          </w:p>
        </w:tc>
      </w:tr>
      <w:tr w:rsidR="00F3758E" w:rsidRPr="00ED0930" w:rsidTr="00DF36FA">
        <w:trPr>
          <w:cantSplit/>
        </w:trPr>
        <w:tc>
          <w:tcPr>
            <w:tcW w:w="9090" w:type="dxa"/>
            <w:gridSpan w:val="2"/>
          </w:tcPr>
          <w:p w:rsidR="00F3758E" w:rsidRPr="00ED0930" w:rsidRDefault="00F457C2" w:rsidP="007E7686">
            <w:pPr>
              <w:pStyle w:val="TableParagraph"/>
              <w:pBdr>
                <w:bottom w:val="single" w:sz="6" w:space="1" w:color="auto"/>
              </w:pBdr>
              <w:ind w:right="0"/>
              <w:rPr>
                <w:rFonts w:ascii="Times New Roman" w:hAnsi="Times New Roman" w:cs="Times New Roman"/>
                <w:sz w:val="18"/>
                <w:szCs w:val="18"/>
                <w:lang w:val="fr-BE"/>
              </w:rPr>
            </w:pPr>
            <w:r w:rsidRPr="00ED0930">
              <w:rPr>
                <w:rFonts w:ascii="Times New Roman" w:hAnsi="Times New Roman"/>
                <w:sz w:val="18"/>
                <w:szCs w:val="18"/>
                <w:lang w:val="fr-BE"/>
              </w:rPr>
              <w:t>Dans le cas d'accords-cadres, justification d'une durée dépassant quatre ans:</w:t>
            </w:r>
          </w:p>
          <w:p w:rsidR="00430415" w:rsidRPr="00ED0930" w:rsidRDefault="00430415" w:rsidP="007E7686">
            <w:pPr>
              <w:pStyle w:val="TableParagraph"/>
              <w:pBdr>
                <w:bottom w:val="single" w:sz="6" w:space="1" w:color="auto"/>
              </w:pBdr>
              <w:ind w:right="0"/>
              <w:rPr>
                <w:rFonts w:ascii="Times New Roman" w:hAnsi="Times New Roman" w:cs="Times New Roman"/>
                <w:sz w:val="18"/>
                <w:szCs w:val="18"/>
                <w:lang w:val="fr-BE"/>
              </w:rPr>
            </w:pPr>
          </w:p>
          <w:p w:rsidR="00430415" w:rsidRPr="00ED0930" w:rsidRDefault="00430415" w:rsidP="007E7686">
            <w:pPr>
              <w:pStyle w:val="TableParagraph"/>
              <w:ind w:right="0"/>
              <w:rPr>
                <w:rFonts w:ascii="Times New Roman" w:hAnsi="Times New Roman" w:cs="Times New Roman"/>
                <w:sz w:val="18"/>
                <w:szCs w:val="18"/>
                <w:lang w:val="fr-BE"/>
              </w:rPr>
            </w:pPr>
            <w:bookmarkStart w:id="0" w:name="_GoBack"/>
            <w:bookmarkEnd w:id="0"/>
          </w:p>
        </w:tc>
      </w:tr>
      <w:tr w:rsidR="00F3758E" w:rsidRPr="00ED0930" w:rsidTr="00DF36FA">
        <w:trPr>
          <w:cantSplit/>
        </w:trPr>
        <w:tc>
          <w:tcPr>
            <w:tcW w:w="9090" w:type="dxa"/>
            <w:gridSpan w:val="2"/>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IV.1.4) Informations sur la réduction du nombre de solutions ou d'offres durant la négociation ou le dialogue</w:t>
            </w:r>
          </w:p>
          <w:p w:rsidR="00F3758E" w:rsidRPr="00ED0930" w:rsidRDefault="00F457C2"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Recours à une procédure se déroulant en phases successives afin de réduire progressivement le nombre des solutions à discuter ou des offres à négocier</w:t>
            </w:r>
          </w:p>
        </w:tc>
      </w:tr>
      <w:tr w:rsidR="00F3758E" w:rsidRPr="00ED0930" w:rsidTr="00DF36FA">
        <w:trPr>
          <w:cantSplit/>
        </w:trPr>
        <w:tc>
          <w:tcPr>
            <w:tcW w:w="9090" w:type="dxa"/>
            <w:gridSpan w:val="2"/>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IV.1.5) Informations sur la négociation (uniquement pour les procédures concurrentielles avec négociation)</w:t>
            </w:r>
          </w:p>
          <w:p w:rsidR="00F3758E" w:rsidRPr="00ED0930" w:rsidRDefault="00430415"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Le pouvoir adjudicateur se réserve le droit d'attribuer le marché sur la base des offres initiales sans mener de négociations</w:t>
            </w:r>
          </w:p>
        </w:tc>
      </w:tr>
      <w:tr w:rsidR="00F3758E" w:rsidRPr="00ED0930" w:rsidTr="00DF36FA">
        <w:trPr>
          <w:cantSplit/>
        </w:trPr>
        <w:tc>
          <w:tcPr>
            <w:tcW w:w="9090" w:type="dxa"/>
            <w:gridSpan w:val="2"/>
            <w:tcBorders>
              <w:bottom w:val="nil"/>
            </w:tcBorders>
          </w:tcPr>
          <w:p w:rsidR="00F3758E" w:rsidRPr="00ED0930" w:rsidRDefault="00F457C2"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IV.1.6) Information sur l’enchère électronique</w:t>
            </w:r>
          </w:p>
        </w:tc>
      </w:tr>
      <w:tr w:rsidR="005C5EC7" w:rsidRPr="00ED0930" w:rsidTr="00DF36FA">
        <w:trPr>
          <w:cantSplit/>
        </w:trPr>
        <w:tc>
          <w:tcPr>
            <w:tcW w:w="9090" w:type="dxa"/>
            <w:gridSpan w:val="2"/>
          </w:tcPr>
          <w:p w:rsidR="005C5EC7" w:rsidRPr="00ED0930" w:rsidRDefault="00DA252D" w:rsidP="007E7686">
            <w:pPr>
              <w:pStyle w:val="TableParagraph"/>
              <w:ind w:left="292" w:right="0"/>
              <w:rPr>
                <w:rFonts w:ascii="Times New Roman" w:hAnsi="Times New Roman" w:cs="Times New Roman"/>
                <w:sz w:val="18"/>
                <w:szCs w:val="18"/>
                <w:lang w:val="fr-BE"/>
              </w:rPr>
            </w:pPr>
            <w:r w:rsidRPr="00ED0930">
              <w:rPr>
                <w:rFonts w:ascii="Times New Roman" w:hAnsi="Times New Roman"/>
                <w:sz w:val="18"/>
                <w:szCs w:val="18"/>
                <w:lang w:val="fr-BE"/>
              </w:rPr>
              <w:t xml:space="preserve">□ Une enchère électronique sera effectuée </w:t>
            </w:r>
          </w:p>
          <w:p w:rsidR="00DA252D" w:rsidRPr="00ED0930" w:rsidRDefault="00FA300A" w:rsidP="007E7686">
            <w:pPr>
              <w:pStyle w:val="TableParagraph"/>
              <w:ind w:left="292" w:right="0"/>
              <w:rPr>
                <w:rFonts w:ascii="Times New Roman" w:hAnsi="Times New Roman" w:cs="Times New Roman"/>
                <w:sz w:val="18"/>
                <w:szCs w:val="18"/>
                <w:lang w:val="fr-BE"/>
              </w:rPr>
            </w:pPr>
            <w:r w:rsidRPr="00ED0930">
              <w:rPr>
                <w:rFonts w:ascii="Times New Roman" w:hAnsi="Times New Roman"/>
                <w:sz w:val="18"/>
                <w:szCs w:val="18"/>
                <w:lang w:val="fr-BE"/>
              </w:rPr>
              <w:t>Renseignements complémentaires sur l’enchère électronique:</w:t>
            </w:r>
          </w:p>
        </w:tc>
      </w:tr>
      <w:tr w:rsidR="00FA300A" w:rsidRPr="00ED0930" w:rsidTr="00DF36FA">
        <w:trPr>
          <w:cantSplit/>
        </w:trPr>
        <w:tc>
          <w:tcPr>
            <w:tcW w:w="7521" w:type="dxa"/>
            <w:tcBorders>
              <w:bottom w:val="single" w:sz="12" w:space="0" w:color="000000"/>
            </w:tcBorders>
          </w:tcPr>
          <w:p w:rsidR="00FA300A" w:rsidRPr="00ED0930" w:rsidRDefault="00FA300A" w:rsidP="009C29AB">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IV. 1.8) Information concernant l’accord sur les marchés publics (AMP)</w:t>
            </w:r>
          </w:p>
          <w:p w:rsidR="00FA300A" w:rsidRPr="00ED0930" w:rsidRDefault="00FA300A" w:rsidP="007E7686">
            <w:pPr>
              <w:pStyle w:val="TableParagraph"/>
              <w:ind w:left="292" w:right="0"/>
              <w:rPr>
                <w:rFonts w:ascii="Times New Roman" w:hAnsi="Times New Roman" w:cs="Times New Roman"/>
                <w:sz w:val="18"/>
                <w:szCs w:val="18"/>
                <w:lang w:val="fr-BE"/>
              </w:rPr>
            </w:pPr>
            <w:r w:rsidRPr="00ED0930">
              <w:rPr>
                <w:rFonts w:ascii="Times New Roman" w:hAnsi="Times New Roman"/>
                <w:sz w:val="18"/>
                <w:szCs w:val="18"/>
                <w:lang w:val="fr-BE"/>
              </w:rPr>
              <w:t>Le marché est couvert par l'accord sur les marchés publics (AMP)</w:t>
            </w:r>
          </w:p>
        </w:tc>
        <w:tc>
          <w:tcPr>
            <w:tcW w:w="1569" w:type="dxa"/>
            <w:tcBorders>
              <w:bottom w:val="single" w:sz="12" w:space="0" w:color="000000"/>
            </w:tcBorders>
          </w:tcPr>
          <w:p w:rsidR="00FA300A" w:rsidRPr="00ED0930" w:rsidRDefault="00FA300A" w:rsidP="0015508F">
            <w:pPr>
              <w:pStyle w:val="TableParagraph"/>
              <w:ind w:left="292" w:right="0"/>
              <w:rPr>
                <w:rFonts w:ascii="Times New Roman" w:hAnsi="Times New Roman" w:cs="Times New Roman"/>
                <w:sz w:val="18"/>
                <w:szCs w:val="18"/>
                <w:lang w:val="fr-BE"/>
              </w:rPr>
            </w:pPr>
            <w:r w:rsidRPr="00ED0930">
              <w:rPr>
                <w:rFonts w:ascii="Times New Roman" w:hAnsi="Times New Roman"/>
                <w:b/>
                <w:sz w:val="18"/>
                <w:szCs w:val="18"/>
                <w:lang w:val="fr-BE"/>
              </w:rPr>
              <w:t>Oui □ Non</w:t>
            </w:r>
            <w:r w:rsidR="0015508F" w:rsidRPr="00ED0930">
              <w:rPr>
                <w:rFonts w:ascii="Times New Roman" w:hAnsi="Times New Roman"/>
                <w:b/>
                <w:sz w:val="18"/>
                <w:szCs w:val="18"/>
                <w:lang w:val="fr-BE"/>
              </w:rPr>
              <w:sym w:font="Wingdings" w:char="F078"/>
            </w:r>
          </w:p>
        </w:tc>
      </w:tr>
    </w:tbl>
    <w:p w:rsidR="00F3758E" w:rsidRPr="00ED0930" w:rsidRDefault="00F457C2" w:rsidP="007E7686">
      <w:pPr>
        <w:pStyle w:val="ListParagraph"/>
        <w:numPr>
          <w:ilvl w:val="1"/>
          <w:numId w:val="1"/>
        </w:numPr>
        <w:tabs>
          <w:tab w:val="left" w:pos="732"/>
        </w:tabs>
        <w:spacing w:before="0"/>
        <w:ind w:left="516" w:hanging="516"/>
        <w:rPr>
          <w:rFonts w:ascii="Times New Roman" w:hAnsi="Times New Roman" w:cs="Times New Roman"/>
          <w:b/>
          <w:sz w:val="18"/>
          <w:szCs w:val="18"/>
          <w:lang w:val="fr-BE"/>
        </w:rPr>
      </w:pPr>
      <w:r w:rsidRPr="00ED0930">
        <w:rPr>
          <w:rFonts w:ascii="Times New Roman" w:hAnsi="Times New Roman"/>
          <w:b/>
          <w:sz w:val="18"/>
          <w:szCs w:val="18"/>
          <w:lang w:val="fr-BE"/>
        </w:rPr>
        <w:t>Renseignements d'ordre administratif</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90"/>
      </w:tblGrid>
      <w:tr w:rsidR="00F3758E" w:rsidRPr="00ED0930" w:rsidTr="00DF36FA">
        <w:trPr>
          <w:cantSplit/>
        </w:trPr>
        <w:tc>
          <w:tcPr>
            <w:tcW w:w="9090" w:type="dxa"/>
          </w:tcPr>
          <w:p w:rsidR="0015508F" w:rsidRPr="00ED0930" w:rsidRDefault="00F457C2" w:rsidP="007E7686">
            <w:pPr>
              <w:pStyle w:val="TableParagraph"/>
              <w:ind w:right="3443"/>
              <w:rPr>
                <w:rFonts w:ascii="Times New Roman" w:hAnsi="Times New Roman"/>
                <w:sz w:val="18"/>
                <w:szCs w:val="18"/>
                <w:lang w:val="fr-BE"/>
              </w:rPr>
            </w:pPr>
            <w:r w:rsidRPr="00ED0930">
              <w:rPr>
                <w:rFonts w:ascii="Times New Roman" w:hAnsi="Times New Roman"/>
                <w:b/>
                <w:sz w:val="18"/>
                <w:szCs w:val="18"/>
                <w:lang w:val="fr-BE"/>
              </w:rPr>
              <w:t>IV.2.1) Publication antérieure relative à la présente procédure ²</w:t>
            </w:r>
          </w:p>
          <w:p w:rsidR="00FA300A" w:rsidRPr="00ED0930" w:rsidRDefault="00F457C2" w:rsidP="007E7686">
            <w:pPr>
              <w:pStyle w:val="TableParagraph"/>
              <w:ind w:right="3443"/>
              <w:rPr>
                <w:rFonts w:ascii="Times New Roman" w:hAnsi="Times New Roman" w:cs="Times New Roman"/>
                <w:sz w:val="18"/>
                <w:szCs w:val="18"/>
                <w:lang w:val="fr-BE"/>
              </w:rPr>
            </w:pPr>
            <w:r w:rsidRPr="00ED0930">
              <w:rPr>
                <w:rFonts w:ascii="Times New Roman" w:hAnsi="Times New Roman"/>
                <w:sz w:val="18"/>
                <w:szCs w:val="18"/>
                <w:lang w:val="fr-BE"/>
              </w:rPr>
              <w:t xml:space="preserve">Numéro de l'avis au JO de l’UE: [][][][]/S [][][]-[][][][][][] </w:t>
            </w:r>
          </w:p>
          <w:p w:rsidR="00F3758E" w:rsidRPr="00ED0930" w:rsidRDefault="00F457C2" w:rsidP="007E7686">
            <w:pPr>
              <w:pStyle w:val="TableParagraph"/>
              <w:ind w:right="3443"/>
              <w:rPr>
                <w:rFonts w:ascii="Times New Roman" w:hAnsi="Times New Roman" w:cs="Times New Roman"/>
                <w:sz w:val="18"/>
                <w:szCs w:val="18"/>
                <w:lang w:val="fr-BE"/>
              </w:rPr>
            </w:pPr>
            <w:r w:rsidRPr="00ED0930">
              <w:rPr>
                <w:rFonts w:ascii="Times New Roman" w:hAnsi="Times New Roman"/>
                <w:sz w:val="18"/>
                <w:szCs w:val="18"/>
                <w:lang w:val="fr-BE"/>
              </w:rPr>
              <w:t>Numéro de l'avis au Registre des marchés publics:[][][][][][][]</w:t>
            </w:r>
          </w:p>
          <w:p w:rsidR="00F3758E" w:rsidRPr="00ED0930" w:rsidRDefault="00F457C2" w:rsidP="007E7686">
            <w:pPr>
              <w:pStyle w:val="TableParagraph"/>
              <w:ind w:right="0"/>
              <w:rPr>
                <w:rFonts w:ascii="Times New Roman" w:hAnsi="Times New Roman" w:cs="Times New Roman"/>
                <w:i/>
                <w:sz w:val="18"/>
                <w:szCs w:val="18"/>
                <w:lang w:val="fr-BE"/>
              </w:rPr>
            </w:pPr>
            <w:r w:rsidRPr="00ED0930">
              <w:rPr>
                <w:rFonts w:ascii="Times New Roman" w:hAnsi="Times New Roman"/>
                <w:i/>
                <w:sz w:val="18"/>
                <w:szCs w:val="18"/>
                <w:lang w:val="fr-BE"/>
              </w:rPr>
              <w:t>(Un des suivants: Avis de préinformation; Avis sur un profil d’acheteur)</w:t>
            </w:r>
          </w:p>
        </w:tc>
      </w:tr>
      <w:tr w:rsidR="00F3758E" w:rsidRPr="00ED0930" w:rsidTr="00DF36FA">
        <w:trPr>
          <w:cantSplit/>
        </w:trPr>
        <w:tc>
          <w:tcPr>
            <w:tcW w:w="9090" w:type="dxa"/>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IV.2.2) Date limite de réception des offres ou des demandes de participation</w:t>
            </w:r>
          </w:p>
          <w:p w:rsidR="00F3758E" w:rsidRPr="00ED0930" w:rsidRDefault="00F457C2" w:rsidP="007464EA">
            <w:pPr>
              <w:pStyle w:val="TableParagraph"/>
              <w:tabs>
                <w:tab w:val="left" w:pos="6487"/>
              </w:tabs>
              <w:ind w:right="747"/>
              <w:rPr>
                <w:rFonts w:ascii="Times New Roman" w:hAnsi="Times New Roman" w:cs="Times New Roman"/>
                <w:sz w:val="18"/>
                <w:szCs w:val="18"/>
                <w:lang w:val="fr-BE"/>
              </w:rPr>
            </w:pPr>
            <w:r w:rsidRPr="00ED0930">
              <w:rPr>
                <w:rFonts w:ascii="Times New Roman" w:hAnsi="Times New Roman"/>
                <w:sz w:val="18"/>
                <w:szCs w:val="18"/>
                <w:lang w:val="fr-BE"/>
              </w:rPr>
              <w:t xml:space="preserve">Date: </w:t>
            </w:r>
            <w:r w:rsidR="007464EA">
              <w:rPr>
                <w:rFonts w:ascii="Times New Roman" w:hAnsi="Times New Roman"/>
                <w:sz w:val="18"/>
                <w:szCs w:val="18"/>
                <w:lang w:val="fr-BE"/>
              </w:rPr>
              <w:t>11</w:t>
            </w:r>
            <w:r w:rsidRPr="00ED0930">
              <w:rPr>
                <w:rFonts w:ascii="Times New Roman" w:hAnsi="Times New Roman"/>
                <w:sz w:val="18"/>
                <w:szCs w:val="18"/>
                <w:lang w:val="fr-BE"/>
              </w:rPr>
              <w:t>/0</w:t>
            </w:r>
            <w:r w:rsidR="007464EA">
              <w:rPr>
                <w:rFonts w:ascii="Times New Roman" w:hAnsi="Times New Roman"/>
                <w:sz w:val="18"/>
                <w:szCs w:val="18"/>
                <w:lang w:val="fr-BE"/>
              </w:rPr>
              <w:t>9</w:t>
            </w:r>
            <w:r w:rsidRPr="00ED0930">
              <w:rPr>
                <w:rFonts w:ascii="Times New Roman" w:hAnsi="Times New Roman"/>
                <w:sz w:val="18"/>
                <w:szCs w:val="18"/>
                <w:lang w:val="fr-BE"/>
              </w:rPr>
              <w:t>/2017 (jj/mm/aaaa)</w:t>
            </w:r>
            <w:r w:rsidRPr="00ED0930">
              <w:rPr>
                <w:rFonts w:ascii="Times New Roman" w:hAnsi="Times New Roman"/>
                <w:sz w:val="18"/>
                <w:szCs w:val="18"/>
                <w:lang w:val="fr-BE"/>
              </w:rPr>
              <w:tab/>
              <w:t>Heure locale: 17h30</w:t>
            </w:r>
          </w:p>
        </w:tc>
      </w:tr>
      <w:tr w:rsidR="00F3758E" w:rsidRPr="00ED0930" w:rsidTr="00DF36FA">
        <w:trPr>
          <w:cantSplit/>
        </w:trPr>
        <w:tc>
          <w:tcPr>
            <w:tcW w:w="9090" w:type="dxa"/>
          </w:tcPr>
          <w:p w:rsidR="00F3758E" w:rsidRPr="00ED0930" w:rsidRDefault="00F457C2" w:rsidP="007E7686">
            <w:pPr>
              <w:pStyle w:val="TableParagraph"/>
              <w:ind w:right="244"/>
              <w:rPr>
                <w:rFonts w:ascii="Times New Roman" w:hAnsi="Times New Roman" w:cs="Times New Roman"/>
                <w:b/>
                <w:sz w:val="18"/>
                <w:szCs w:val="18"/>
                <w:lang w:val="fr-BE"/>
              </w:rPr>
            </w:pPr>
            <w:r w:rsidRPr="00ED0930">
              <w:rPr>
                <w:rFonts w:ascii="Times New Roman" w:hAnsi="Times New Roman"/>
                <w:b/>
                <w:sz w:val="18"/>
                <w:szCs w:val="18"/>
                <w:lang w:val="fr-BE"/>
              </w:rPr>
              <w:t>IV.2.3) Date d’envoi estimée des invitations à soumissionner ou à participer aux candidats sélectionnés⁴</w:t>
            </w:r>
          </w:p>
          <w:p w:rsidR="00F3758E" w:rsidRPr="00ED0930" w:rsidRDefault="00C953F3"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___________(jj/mm/aaaa)</w:t>
            </w:r>
          </w:p>
        </w:tc>
      </w:tr>
      <w:tr w:rsidR="00C953F3" w:rsidRPr="00ED0930" w:rsidTr="00DF36FA">
        <w:trPr>
          <w:cantSplit/>
          <w:trHeight w:val="1625"/>
        </w:trPr>
        <w:tc>
          <w:tcPr>
            <w:tcW w:w="9090" w:type="dxa"/>
          </w:tcPr>
          <w:p w:rsidR="00C953F3" w:rsidRPr="00ED0930" w:rsidRDefault="00C953F3"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lastRenderedPageBreak/>
              <w:t>IV.2.4) Langues pouvant être utilisées dans l'offre ou la demande de participation</w:t>
            </w:r>
          </w:p>
          <w:p w:rsidR="00C953F3" w:rsidRPr="00ED0930" w:rsidRDefault="00C953F3"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¹</w:t>
            </w:r>
          </w:p>
          <w:p w:rsidR="00C953F3" w:rsidRPr="00ED0930" w:rsidRDefault="00C953F3" w:rsidP="007E7686">
            <w:pPr>
              <w:pStyle w:val="TableParagraph"/>
              <w:tabs>
                <w:tab w:val="left" w:pos="2037"/>
                <w:tab w:val="left" w:pos="3808"/>
                <w:tab w:val="left" w:pos="5579"/>
                <w:tab w:val="left" w:pos="7351"/>
              </w:tabs>
              <w:ind w:left="266" w:right="0"/>
              <w:rPr>
                <w:rFonts w:ascii="Times New Roman" w:hAnsi="Times New Roman" w:cs="Times New Roman"/>
                <w:sz w:val="18"/>
                <w:szCs w:val="18"/>
                <w:lang w:val="fr-BE"/>
              </w:rPr>
            </w:pPr>
            <w:r w:rsidRPr="00ED0930">
              <w:rPr>
                <w:rFonts w:ascii="Times New Roman" w:hAnsi="Times New Roman"/>
                <w:sz w:val="18"/>
                <w:szCs w:val="18"/>
                <w:lang w:val="fr-BE"/>
              </w:rPr>
              <w:t>□ Anglais</w:t>
            </w:r>
            <w:r w:rsidRPr="00ED0930">
              <w:rPr>
                <w:rFonts w:ascii="Times New Roman" w:hAnsi="Times New Roman"/>
                <w:sz w:val="18"/>
                <w:szCs w:val="18"/>
                <w:lang w:val="fr-BE"/>
              </w:rPr>
              <w:tab/>
              <w:t>□ Irlandais</w:t>
            </w:r>
            <w:r w:rsidRPr="00ED0930">
              <w:rPr>
                <w:rFonts w:ascii="Times New Roman" w:hAnsi="Times New Roman"/>
                <w:sz w:val="18"/>
                <w:szCs w:val="18"/>
                <w:lang w:val="fr-BE"/>
              </w:rPr>
              <w:tab/>
              <w:t>□ Maltais</w:t>
            </w:r>
            <w:r w:rsidRPr="00ED0930">
              <w:rPr>
                <w:rFonts w:ascii="Times New Roman" w:hAnsi="Times New Roman"/>
                <w:sz w:val="18"/>
                <w:szCs w:val="18"/>
                <w:lang w:val="fr-BE"/>
              </w:rPr>
              <w:tab/>
              <w:t>□ Roumain</w:t>
            </w:r>
            <w:r w:rsidRPr="00ED0930">
              <w:rPr>
                <w:rFonts w:ascii="Times New Roman" w:hAnsi="Times New Roman"/>
                <w:sz w:val="18"/>
                <w:szCs w:val="18"/>
                <w:lang w:val="fr-BE"/>
              </w:rPr>
              <w:tab/>
            </w:r>
            <w:r w:rsidR="00F625F7" w:rsidRPr="00ED0930">
              <w:rPr>
                <w:rFonts w:ascii="Times New Roman" w:hAnsi="Times New Roman"/>
                <w:sz w:val="18"/>
                <w:szCs w:val="18"/>
                <w:bdr w:val="single" w:sz="4" w:space="0" w:color="auto"/>
                <w:lang w:val="fr-BE"/>
              </w:rPr>
              <w:t>x</w:t>
            </w:r>
            <w:r w:rsidRPr="00ED0930">
              <w:rPr>
                <w:rFonts w:ascii="Times New Roman" w:hAnsi="Times New Roman"/>
                <w:sz w:val="18"/>
                <w:szCs w:val="18"/>
                <w:lang w:val="fr-BE"/>
              </w:rPr>
              <w:t xml:space="preserve">Français </w:t>
            </w:r>
          </w:p>
          <w:p w:rsidR="00C953F3" w:rsidRPr="00ED0930" w:rsidRDefault="00F625F7" w:rsidP="007E7686">
            <w:pPr>
              <w:pStyle w:val="TableParagraph"/>
              <w:tabs>
                <w:tab w:val="left" w:pos="2037"/>
                <w:tab w:val="left" w:pos="3808"/>
                <w:tab w:val="left" w:pos="5579"/>
                <w:tab w:val="left" w:pos="7351"/>
              </w:tabs>
              <w:ind w:left="266" w:right="0"/>
              <w:rPr>
                <w:rFonts w:ascii="Times New Roman" w:hAnsi="Times New Roman" w:cs="Times New Roman"/>
                <w:sz w:val="18"/>
                <w:szCs w:val="18"/>
                <w:lang w:val="fr-BE"/>
              </w:rPr>
            </w:pPr>
            <w:r w:rsidRPr="00ED0930">
              <w:rPr>
                <w:rFonts w:ascii="Times New Roman" w:hAnsi="Times New Roman"/>
                <w:sz w:val="18"/>
                <w:szCs w:val="18"/>
                <w:bdr w:val="single" w:sz="4" w:space="0" w:color="auto"/>
                <w:lang w:val="fr-BE"/>
              </w:rPr>
              <w:t>x</w:t>
            </w:r>
            <w:r w:rsidR="00C953F3" w:rsidRPr="00ED0930">
              <w:rPr>
                <w:rFonts w:ascii="Times New Roman" w:hAnsi="Times New Roman"/>
                <w:sz w:val="18"/>
                <w:szCs w:val="18"/>
                <w:lang w:val="fr-BE"/>
              </w:rPr>
              <w:t xml:space="preserve"> Bulgare</w:t>
            </w:r>
            <w:r w:rsidR="00C953F3" w:rsidRPr="00ED0930">
              <w:rPr>
                <w:rFonts w:ascii="Times New Roman" w:hAnsi="Times New Roman"/>
                <w:sz w:val="18"/>
                <w:szCs w:val="18"/>
                <w:lang w:val="fr-BE"/>
              </w:rPr>
              <w:tab/>
              <w:t>□ Espagnol</w:t>
            </w:r>
            <w:r w:rsidR="00C953F3" w:rsidRPr="00ED0930">
              <w:rPr>
                <w:rFonts w:ascii="Times New Roman" w:hAnsi="Times New Roman"/>
                <w:sz w:val="18"/>
                <w:szCs w:val="18"/>
                <w:lang w:val="fr-BE"/>
              </w:rPr>
              <w:tab/>
              <w:t>□ Allemand</w:t>
            </w:r>
            <w:r w:rsidR="00C953F3" w:rsidRPr="00ED0930">
              <w:rPr>
                <w:rFonts w:ascii="Times New Roman" w:hAnsi="Times New Roman"/>
                <w:sz w:val="18"/>
                <w:szCs w:val="18"/>
                <w:lang w:val="fr-BE"/>
              </w:rPr>
              <w:tab/>
              <w:t>□ Slovaque</w:t>
            </w:r>
            <w:r w:rsidR="00C953F3" w:rsidRPr="00ED0930">
              <w:rPr>
                <w:rFonts w:ascii="Times New Roman" w:hAnsi="Times New Roman"/>
                <w:sz w:val="18"/>
                <w:szCs w:val="18"/>
                <w:lang w:val="fr-BE"/>
              </w:rPr>
              <w:tab/>
              <w:t xml:space="preserve">□ Croate </w:t>
            </w:r>
          </w:p>
          <w:p w:rsidR="00C953F3" w:rsidRPr="00ED0930" w:rsidRDefault="00C953F3" w:rsidP="007E7686">
            <w:pPr>
              <w:pStyle w:val="TableParagraph"/>
              <w:tabs>
                <w:tab w:val="left" w:pos="2037"/>
                <w:tab w:val="left" w:pos="3808"/>
                <w:tab w:val="left" w:pos="5579"/>
                <w:tab w:val="left" w:pos="7351"/>
              </w:tabs>
              <w:ind w:left="266" w:right="0"/>
              <w:rPr>
                <w:rFonts w:ascii="Times New Roman" w:hAnsi="Times New Roman" w:cs="Times New Roman"/>
                <w:sz w:val="18"/>
                <w:szCs w:val="18"/>
                <w:lang w:val="fr-BE"/>
              </w:rPr>
            </w:pPr>
            <w:r w:rsidRPr="00ED0930">
              <w:rPr>
                <w:rFonts w:ascii="Times New Roman" w:hAnsi="Times New Roman"/>
                <w:sz w:val="18"/>
                <w:szCs w:val="18"/>
                <w:lang w:val="fr-BE"/>
              </w:rPr>
              <w:t>□ Grec</w:t>
            </w:r>
            <w:r w:rsidRPr="00ED0930">
              <w:rPr>
                <w:rFonts w:ascii="Times New Roman" w:hAnsi="Times New Roman"/>
                <w:sz w:val="18"/>
                <w:szCs w:val="18"/>
                <w:lang w:val="fr-BE"/>
              </w:rPr>
              <w:tab/>
              <w:t>□ Italien</w:t>
            </w:r>
            <w:r w:rsidRPr="00ED0930">
              <w:rPr>
                <w:rFonts w:ascii="Times New Roman" w:hAnsi="Times New Roman"/>
                <w:sz w:val="18"/>
                <w:szCs w:val="18"/>
                <w:lang w:val="fr-BE"/>
              </w:rPr>
              <w:tab/>
              <w:t>□ Néerlandais</w:t>
            </w:r>
            <w:r w:rsidRPr="00ED0930">
              <w:rPr>
                <w:rFonts w:ascii="Times New Roman" w:hAnsi="Times New Roman"/>
                <w:sz w:val="18"/>
                <w:szCs w:val="18"/>
                <w:lang w:val="fr-BE"/>
              </w:rPr>
              <w:tab/>
              <w:t>□ Slovène</w:t>
            </w:r>
            <w:r w:rsidRPr="00ED0930">
              <w:rPr>
                <w:rFonts w:ascii="Times New Roman" w:hAnsi="Times New Roman"/>
                <w:sz w:val="18"/>
                <w:szCs w:val="18"/>
                <w:lang w:val="fr-BE"/>
              </w:rPr>
              <w:tab/>
              <w:t xml:space="preserve">□ Tchèque </w:t>
            </w:r>
          </w:p>
          <w:p w:rsidR="00C953F3" w:rsidRPr="00ED0930" w:rsidRDefault="00C953F3" w:rsidP="007E7686">
            <w:pPr>
              <w:pStyle w:val="TableParagraph"/>
              <w:tabs>
                <w:tab w:val="left" w:pos="2037"/>
                <w:tab w:val="left" w:pos="3808"/>
                <w:tab w:val="left" w:pos="5579"/>
                <w:tab w:val="left" w:pos="7351"/>
              </w:tabs>
              <w:ind w:left="266" w:right="0"/>
              <w:rPr>
                <w:rFonts w:ascii="Times New Roman" w:hAnsi="Times New Roman" w:cs="Times New Roman"/>
                <w:sz w:val="18"/>
                <w:szCs w:val="18"/>
                <w:lang w:val="fr-BE"/>
              </w:rPr>
            </w:pPr>
            <w:r w:rsidRPr="00ED0930">
              <w:rPr>
                <w:rFonts w:ascii="Times New Roman" w:hAnsi="Times New Roman"/>
                <w:sz w:val="18"/>
                <w:szCs w:val="18"/>
                <w:lang w:val="fr-BE"/>
              </w:rPr>
              <w:t>□ Danois</w:t>
            </w:r>
            <w:r w:rsidRPr="00ED0930">
              <w:rPr>
                <w:rFonts w:ascii="Times New Roman" w:hAnsi="Times New Roman"/>
                <w:sz w:val="18"/>
                <w:szCs w:val="18"/>
                <w:lang w:val="fr-BE"/>
              </w:rPr>
              <w:tab/>
              <w:t>□ Letton</w:t>
            </w:r>
            <w:r w:rsidRPr="00ED0930">
              <w:rPr>
                <w:rFonts w:ascii="Times New Roman" w:hAnsi="Times New Roman"/>
                <w:sz w:val="18"/>
                <w:szCs w:val="18"/>
                <w:lang w:val="fr-BE"/>
              </w:rPr>
              <w:tab/>
              <w:t>□ Polonais</w:t>
            </w:r>
            <w:r w:rsidRPr="00ED0930">
              <w:rPr>
                <w:rFonts w:ascii="Times New Roman" w:hAnsi="Times New Roman"/>
                <w:sz w:val="18"/>
                <w:szCs w:val="18"/>
                <w:lang w:val="fr-BE"/>
              </w:rPr>
              <w:tab/>
              <w:t>□ Hongrois</w:t>
            </w:r>
            <w:r w:rsidRPr="00ED0930">
              <w:rPr>
                <w:rFonts w:ascii="Times New Roman" w:hAnsi="Times New Roman"/>
                <w:sz w:val="18"/>
                <w:szCs w:val="18"/>
                <w:lang w:val="fr-BE"/>
              </w:rPr>
              <w:tab/>
              <w:t>□ Suédois</w:t>
            </w:r>
          </w:p>
          <w:p w:rsidR="00C953F3" w:rsidRPr="00ED0930" w:rsidRDefault="00C953F3" w:rsidP="007E7686">
            <w:pPr>
              <w:pStyle w:val="TableParagraph"/>
              <w:tabs>
                <w:tab w:val="right" w:pos="3060"/>
                <w:tab w:val="right" w:pos="5076"/>
                <w:tab w:val="right" w:pos="6419"/>
              </w:tabs>
              <w:ind w:left="266" w:right="0"/>
              <w:rPr>
                <w:rFonts w:ascii="Times New Roman" w:hAnsi="Times New Roman" w:cs="Times New Roman"/>
                <w:sz w:val="18"/>
                <w:szCs w:val="18"/>
                <w:lang w:val="fr-BE"/>
              </w:rPr>
            </w:pPr>
            <w:r w:rsidRPr="00ED0930">
              <w:rPr>
                <w:rFonts w:ascii="Times New Roman" w:hAnsi="Times New Roman"/>
                <w:sz w:val="18"/>
                <w:szCs w:val="18"/>
                <w:lang w:val="fr-BE"/>
              </w:rPr>
              <w:t>□ Estonien</w:t>
            </w:r>
            <w:r w:rsidRPr="00ED0930">
              <w:rPr>
                <w:rFonts w:ascii="Times New Roman" w:hAnsi="Times New Roman"/>
                <w:sz w:val="18"/>
                <w:szCs w:val="18"/>
                <w:lang w:val="fr-BE"/>
              </w:rPr>
              <w:tab/>
              <w:t>□ Lituanien</w:t>
            </w:r>
            <w:r w:rsidRPr="00ED0930">
              <w:rPr>
                <w:rFonts w:ascii="Times New Roman" w:hAnsi="Times New Roman"/>
                <w:sz w:val="18"/>
                <w:szCs w:val="18"/>
                <w:lang w:val="fr-BE"/>
              </w:rPr>
              <w:tab/>
              <w:t>□ Portugais</w:t>
            </w:r>
            <w:r w:rsidRPr="00ED0930">
              <w:rPr>
                <w:rFonts w:ascii="Times New Roman" w:hAnsi="Times New Roman"/>
                <w:sz w:val="18"/>
                <w:szCs w:val="18"/>
                <w:lang w:val="fr-BE"/>
              </w:rPr>
              <w:tab/>
              <w:t>□ Finnois</w:t>
            </w:r>
          </w:p>
        </w:tc>
      </w:tr>
      <w:tr w:rsidR="00F3758E" w:rsidRPr="00ED0930" w:rsidTr="00DF36FA">
        <w:trPr>
          <w:cantSplit/>
        </w:trPr>
        <w:tc>
          <w:tcPr>
            <w:tcW w:w="9090" w:type="dxa"/>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IV.2.6) Délai minimal pendant lequel le soumissionnaire est tenu de maintenir son offre</w:t>
            </w:r>
          </w:p>
          <w:p w:rsidR="00F3758E" w:rsidRPr="00ED0930" w:rsidRDefault="00F457C2" w:rsidP="007E7686">
            <w:pPr>
              <w:pStyle w:val="TableParagraph"/>
              <w:tabs>
                <w:tab w:val="left" w:pos="4230"/>
              </w:tabs>
              <w:rPr>
                <w:rFonts w:ascii="Times New Roman" w:hAnsi="Times New Roman" w:cs="Times New Roman"/>
                <w:sz w:val="18"/>
                <w:szCs w:val="18"/>
                <w:lang w:val="fr-BE"/>
              </w:rPr>
            </w:pPr>
            <w:r w:rsidRPr="00ED0930">
              <w:rPr>
                <w:rFonts w:ascii="Times New Roman" w:hAnsi="Times New Roman"/>
                <w:sz w:val="18"/>
                <w:szCs w:val="18"/>
                <w:lang w:val="fr-BE"/>
              </w:rPr>
              <w:t>L'offre doit être valable jusqu'au:</w:t>
            </w:r>
            <w:r w:rsidRPr="00ED0930">
              <w:rPr>
                <w:rFonts w:ascii="Times New Roman" w:hAnsi="Times New Roman"/>
                <w:sz w:val="18"/>
                <w:szCs w:val="18"/>
                <w:u w:val="single"/>
                <w:lang w:val="fr-BE"/>
              </w:rPr>
              <w:tab/>
            </w:r>
            <w:r w:rsidR="00C9073E" w:rsidRPr="00ED0930">
              <w:rPr>
                <w:rFonts w:ascii="Times New Roman" w:hAnsi="Times New Roman"/>
                <w:sz w:val="18"/>
                <w:szCs w:val="18"/>
                <w:lang w:val="fr-BE"/>
              </w:rPr>
              <w:t>j</w:t>
            </w:r>
            <w:r w:rsidRPr="00ED0930">
              <w:rPr>
                <w:rFonts w:ascii="Times New Roman" w:hAnsi="Times New Roman"/>
                <w:sz w:val="18"/>
                <w:szCs w:val="18"/>
                <w:lang w:val="fr-BE"/>
              </w:rPr>
              <w:t>j/mm/aaaa</w:t>
            </w:r>
          </w:p>
          <w:p w:rsidR="00F3758E" w:rsidRPr="00ED0930" w:rsidRDefault="00F457C2" w:rsidP="007E7686">
            <w:pPr>
              <w:pStyle w:val="TableParagraph"/>
              <w:ind w:right="244"/>
              <w:rPr>
                <w:rFonts w:ascii="Times New Roman" w:hAnsi="Times New Roman" w:cs="Times New Roman"/>
                <w:sz w:val="18"/>
                <w:szCs w:val="18"/>
                <w:lang w:val="fr-BE"/>
              </w:rPr>
            </w:pPr>
            <w:r w:rsidRPr="00ED0930">
              <w:rPr>
                <w:rFonts w:ascii="Times New Roman" w:hAnsi="Times New Roman"/>
                <w:sz w:val="18"/>
                <w:szCs w:val="18"/>
                <w:lang w:val="fr-BE"/>
              </w:rPr>
              <w:t>ou Durée en mois: 2 (à compter de la date limite de réception des offres)</w:t>
            </w:r>
          </w:p>
        </w:tc>
      </w:tr>
      <w:tr w:rsidR="00F3758E" w:rsidRPr="00ED0930" w:rsidTr="00DF36FA">
        <w:trPr>
          <w:cantSplit/>
        </w:trPr>
        <w:tc>
          <w:tcPr>
            <w:tcW w:w="9090" w:type="dxa"/>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ІV.2.7) Modalités d’ouverture des offres</w:t>
            </w:r>
          </w:p>
          <w:p w:rsidR="00F3758E" w:rsidRPr="00ED0930" w:rsidRDefault="00F457C2" w:rsidP="007E7686">
            <w:pPr>
              <w:pStyle w:val="TableParagraph"/>
              <w:tabs>
                <w:tab w:val="left" w:pos="6486"/>
              </w:tabs>
              <w:ind w:right="747"/>
              <w:rPr>
                <w:rFonts w:ascii="Times New Roman" w:hAnsi="Times New Roman" w:cs="Times New Roman"/>
                <w:sz w:val="18"/>
                <w:szCs w:val="18"/>
                <w:lang w:val="fr-BE"/>
              </w:rPr>
            </w:pPr>
            <w:r w:rsidRPr="00ED0930">
              <w:rPr>
                <w:rFonts w:ascii="Times New Roman" w:hAnsi="Times New Roman"/>
                <w:sz w:val="18"/>
                <w:szCs w:val="18"/>
                <w:lang w:val="fr-BE"/>
              </w:rPr>
              <w:t xml:space="preserve">Date: </w:t>
            </w:r>
            <w:r w:rsidR="007464EA">
              <w:rPr>
                <w:rFonts w:ascii="Times New Roman" w:hAnsi="Times New Roman"/>
                <w:sz w:val="18"/>
                <w:szCs w:val="18"/>
                <w:lang w:val="fr-BE"/>
              </w:rPr>
              <w:t>13</w:t>
            </w:r>
            <w:r w:rsidRPr="00ED0930">
              <w:rPr>
                <w:rFonts w:ascii="Times New Roman" w:hAnsi="Times New Roman"/>
                <w:sz w:val="18"/>
                <w:szCs w:val="18"/>
                <w:lang w:val="fr-BE"/>
              </w:rPr>
              <w:t>/09/2017 (jj/mm/aaaa)</w:t>
            </w:r>
            <w:r w:rsidRPr="00ED0930">
              <w:rPr>
                <w:rFonts w:ascii="Times New Roman" w:hAnsi="Times New Roman"/>
                <w:sz w:val="18"/>
                <w:szCs w:val="18"/>
                <w:lang w:val="fr-BE"/>
              </w:rPr>
              <w:tab/>
              <w:t>Heure locale: 14h00</w:t>
            </w:r>
          </w:p>
          <w:p w:rsidR="00C953F3" w:rsidRPr="00ED0930" w:rsidRDefault="00F457C2" w:rsidP="007E7686">
            <w:pPr>
              <w:pStyle w:val="TableParagraph"/>
              <w:ind w:right="2698"/>
              <w:rPr>
                <w:rFonts w:ascii="Times New Roman" w:hAnsi="Times New Roman" w:cs="Times New Roman"/>
                <w:sz w:val="18"/>
                <w:szCs w:val="18"/>
                <w:lang w:val="fr-BE"/>
              </w:rPr>
            </w:pPr>
            <w:r w:rsidRPr="00ED0930">
              <w:rPr>
                <w:rFonts w:ascii="Times New Roman" w:hAnsi="Times New Roman"/>
                <w:sz w:val="18"/>
                <w:szCs w:val="18"/>
                <w:lang w:val="fr-BE"/>
              </w:rPr>
              <w:t xml:space="preserve">Lieu: ville de Bruxelles, Royaume de Belgique, 49, </w:t>
            </w:r>
            <w:r w:rsidR="002905DA" w:rsidRPr="00ED0930">
              <w:rPr>
                <w:rFonts w:ascii="Times New Roman" w:hAnsi="Times New Roman"/>
                <w:sz w:val="18"/>
                <w:szCs w:val="18"/>
                <w:lang w:val="fr-BE"/>
              </w:rPr>
              <w:t>square</w:t>
            </w:r>
            <w:r w:rsidRPr="00ED0930">
              <w:rPr>
                <w:rFonts w:ascii="Times New Roman" w:hAnsi="Times New Roman"/>
                <w:sz w:val="18"/>
                <w:szCs w:val="18"/>
                <w:lang w:val="fr-BE"/>
              </w:rPr>
              <w:t xml:space="preserve"> Marie</w:t>
            </w:r>
            <w:r w:rsidR="00F42384" w:rsidRPr="00ED0930">
              <w:rPr>
                <w:rFonts w:ascii="Times New Roman" w:hAnsi="Times New Roman"/>
                <w:sz w:val="18"/>
                <w:szCs w:val="18"/>
                <w:lang w:val="fr-BE"/>
              </w:rPr>
              <w:t xml:space="preserve"> </w:t>
            </w:r>
            <w:r w:rsidRPr="00ED0930">
              <w:rPr>
                <w:rFonts w:ascii="Times New Roman" w:hAnsi="Times New Roman"/>
                <w:sz w:val="18"/>
                <w:szCs w:val="18"/>
                <w:lang w:val="fr-BE"/>
              </w:rPr>
              <w:t>Louise</w:t>
            </w:r>
          </w:p>
          <w:p w:rsidR="00F3758E" w:rsidRPr="00ED0930" w:rsidRDefault="00F457C2" w:rsidP="007E7686">
            <w:pPr>
              <w:pStyle w:val="TableParagraph"/>
              <w:ind w:right="2698"/>
              <w:rPr>
                <w:rFonts w:ascii="Times New Roman" w:hAnsi="Times New Roman" w:cs="Times New Roman"/>
                <w:sz w:val="18"/>
                <w:szCs w:val="18"/>
                <w:lang w:val="fr-BE"/>
              </w:rPr>
            </w:pPr>
            <w:r w:rsidRPr="00ED0930">
              <w:rPr>
                <w:rFonts w:ascii="Times New Roman" w:hAnsi="Times New Roman"/>
                <w:sz w:val="18"/>
                <w:szCs w:val="18"/>
                <w:lang w:val="fr-BE"/>
              </w:rPr>
              <w:t>Informations sur les personnes autorisées et les modalités d'ouverture:</w:t>
            </w:r>
          </w:p>
          <w:p w:rsidR="00F3758E" w:rsidRPr="00ED0930" w:rsidRDefault="00F457C2" w:rsidP="009D4532">
            <w:pPr>
              <w:pStyle w:val="TableParagraph"/>
              <w:ind w:left="98" w:right="244"/>
              <w:rPr>
                <w:rFonts w:ascii="Times New Roman" w:hAnsi="Times New Roman" w:cs="Times New Roman"/>
                <w:sz w:val="18"/>
                <w:szCs w:val="18"/>
                <w:lang w:val="fr-BE"/>
              </w:rPr>
            </w:pPr>
            <w:r w:rsidRPr="00ED0930">
              <w:rPr>
                <w:rFonts w:ascii="Times New Roman" w:hAnsi="Times New Roman"/>
                <w:sz w:val="18"/>
                <w:szCs w:val="18"/>
                <w:lang w:val="fr-BE"/>
              </w:rPr>
              <w:t>L’ouverture des offres déposées est publique et des soumissionnaires ou leurs représentants mandatés ainsi que des représentants des médias peuvent y participer. La séance publique est tenue conformément aux modalités de l’</w:t>
            </w:r>
            <w:r w:rsidR="00D95989" w:rsidRPr="00ED0930">
              <w:rPr>
                <w:rFonts w:ascii="Times New Roman" w:hAnsi="Times New Roman"/>
                <w:sz w:val="18"/>
                <w:szCs w:val="18"/>
                <w:lang w:val="fr-BE"/>
              </w:rPr>
              <w:t>article</w:t>
            </w:r>
            <w:r w:rsidRPr="00ED0930">
              <w:rPr>
                <w:rFonts w:ascii="Times New Roman" w:hAnsi="Times New Roman"/>
                <w:sz w:val="18"/>
                <w:szCs w:val="18"/>
                <w:lang w:val="fr-BE"/>
              </w:rPr>
              <w:t xml:space="preserve"> 61, point 1 et point2 du </w:t>
            </w:r>
            <w:r w:rsidR="009D4532" w:rsidRPr="00ED0930">
              <w:rPr>
                <w:rFonts w:ascii="Times New Roman" w:hAnsi="Times New Roman"/>
                <w:sz w:val="18"/>
                <w:szCs w:val="18"/>
                <w:lang w:val="fr-BE"/>
              </w:rPr>
              <w:t>Règlement</w:t>
            </w:r>
            <w:r w:rsidRPr="00ED0930">
              <w:rPr>
                <w:rFonts w:ascii="Times New Roman" w:hAnsi="Times New Roman"/>
                <w:sz w:val="18"/>
                <w:szCs w:val="18"/>
                <w:lang w:val="fr-BE"/>
              </w:rPr>
              <w:t xml:space="preserve"> d’application de la </w:t>
            </w:r>
            <w:r w:rsidR="009D4532" w:rsidRPr="00ED0930">
              <w:rPr>
                <w:rFonts w:ascii="Times New Roman" w:hAnsi="Times New Roman"/>
                <w:sz w:val="18"/>
                <w:szCs w:val="18"/>
                <w:lang w:val="fr-BE"/>
              </w:rPr>
              <w:t>L</w:t>
            </w:r>
            <w:r w:rsidRPr="00ED0930">
              <w:rPr>
                <w:rFonts w:ascii="Times New Roman" w:hAnsi="Times New Roman"/>
                <w:sz w:val="18"/>
                <w:szCs w:val="18"/>
                <w:lang w:val="fr-BE"/>
              </w:rPr>
              <w:t>oi sur les marchés publics et le contenu des offres est annoncé y compris les offres des soumissionnaires au titre des indicateurs afférents d’évaluation.</w:t>
            </w:r>
          </w:p>
        </w:tc>
      </w:tr>
    </w:tbl>
    <w:p w:rsidR="00F3758E" w:rsidRPr="00ED0930" w:rsidRDefault="00F457C2" w:rsidP="007E7686">
      <w:pPr>
        <w:pStyle w:val="Heading1"/>
        <w:spacing w:before="0"/>
        <w:rPr>
          <w:b/>
          <w:szCs w:val="18"/>
          <w:lang w:val="fr-BE"/>
        </w:rPr>
      </w:pPr>
      <w:r w:rsidRPr="00ED0930">
        <w:rPr>
          <w:b/>
          <w:szCs w:val="18"/>
          <w:lang w:val="fr-BE"/>
        </w:rPr>
        <w:t>SECTION VI: RENSEIGNEMENTS COMPLÉMENTAIRES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90"/>
      </w:tblGrid>
      <w:tr w:rsidR="00F3758E" w:rsidRPr="00ED0930" w:rsidTr="00DF36FA">
        <w:trPr>
          <w:cantSplit/>
        </w:trPr>
        <w:tc>
          <w:tcPr>
            <w:tcW w:w="9090" w:type="dxa"/>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 xml:space="preserve">VI.1) Renouvellement </w:t>
            </w:r>
          </w:p>
          <w:p w:rsidR="00F3758E" w:rsidRPr="00ED0930" w:rsidRDefault="00F457C2" w:rsidP="007E7686">
            <w:pPr>
              <w:pStyle w:val="TableParagraph"/>
              <w:tabs>
                <w:tab w:val="left" w:pos="7595"/>
                <w:tab w:val="left" w:pos="8186"/>
              </w:tabs>
              <w:ind w:right="244"/>
              <w:rPr>
                <w:rFonts w:ascii="Times New Roman" w:hAnsi="Times New Roman" w:cs="Times New Roman"/>
                <w:sz w:val="18"/>
                <w:szCs w:val="18"/>
                <w:lang w:val="fr-BE"/>
              </w:rPr>
            </w:pPr>
            <w:r w:rsidRPr="00ED0930">
              <w:rPr>
                <w:rFonts w:ascii="Times New Roman" w:hAnsi="Times New Roman"/>
                <w:sz w:val="18"/>
                <w:szCs w:val="18"/>
                <w:lang w:val="fr-BE"/>
              </w:rPr>
              <w:t>Il s'agit d'un marché renouvelable</w:t>
            </w:r>
            <w:r w:rsidRPr="00ED0930">
              <w:rPr>
                <w:rFonts w:ascii="Times New Roman" w:hAnsi="Times New Roman"/>
                <w:sz w:val="18"/>
                <w:szCs w:val="18"/>
                <w:lang w:val="fr-BE"/>
              </w:rPr>
              <w:tab/>
            </w:r>
            <w:r w:rsidRPr="00ED0930">
              <w:rPr>
                <w:rFonts w:ascii="Times New Roman" w:hAnsi="Times New Roman"/>
                <w:b/>
                <w:sz w:val="18"/>
                <w:szCs w:val="18"/>
                <w:lang w:val="fr-BE"/>
              </w:rPr>
              <w:t xml:space="preserve">Oui □ Non </w:t>
            </w:r>
            <w:r w:rsidR="00B01AE1" w:rsidRPr="00ED0930">
              <w:rPr>
                <w:rFonts w:ascii="Times New Roman" w:hAnsi="Times New Roman"/>
                <w:b/>
                <w:sz w:val="18"/>
                <w:szCs w:val="18"/>
                <w:lang w:val="fr-BE"/>
              </w:rPr>
              <w:sym w:font="Wingdings" w:char="F078"/>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Calendrier prévisionnel de publication des prochains avis: ²</w:t>
            </w:r>
          </w:p>
        </w:tc>
      </w:tr>
      <w:tr w:rsidR="00C953F3" w:rsidRPr="00ED0930" w:rsidTr="00DF36FA">
        <w:trPr>
          <w:cantSplit/>
          <w:trHeight w:val="1165"/>
        </w:trPr>
        <w:tc>
          <w:tcPr>
            <w:tcW w:w="9090" w:type="dxa"/>
          </w:tcPr>
          <w:p w:rsidR="00C953F3" w:rsidRPr="00ED0930" w:rsidRDefault="00C953F3" w:rsidP="007E7686">
            <w:pPr>
              <w:pStyle w:val="TableParagraph"/>
              <w:ind w:right="0"/>
              <w:rPr>
                <w:rFonts w:ascii="Times New Roman" w:hAnsi="Times New Roman" w:cs="Times New Roman"/>
                <w:b/>
                <w:sz w:val="18"/>
                <w:szCs w:val="18"/>
                <w:lang w:val="fr-BE"/>
              </w:rPr>
            </w:pPr>
            <w:r w:rsidRPr="00ED0930">
              <w:rPr>
                <w:rFonts w:ascii="Times New Roman" w:hAnsi="Times New Roman"/>
                <w:b/>
                <w:sz w:val="18"/>
                <w:szCs w:val="18"/>
                <w:lang w:val="fr-BE"/>
              </w:rPr>
              <w:t>VI.2) Informations sur les échanges électroniques</w:t>
            </w:r>
          </w:p>
          <w:p w:rsidR="00C953F3" w:rsidRPr="00ED0930" w:rsidRDefault="00C953F3"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xml:space="preserve">□ La commande en ligne sera utilisée </w:t>
            </w:r>
          </w:p>
          <w:p w:rsidR="00C953F3" w:rsidRPr="00ED0930" w:rsidRDefault="00C953F3"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La facturation en ligne sera acceptée</w:t>
            </w:r>
          </w:p>
          <w:p w:rsidR="00C953F3" w:rsidRPr="00ED0930" w:rsidRDefault="00C953F3" w:rsidP="007E7686">
            <w:pPr>
              <w:pStyle w:val="TableParagraph"/>
              <w:ind w:left="266" w:right="0"/>
              <w:rPr>
                <w:rFonts w:ascii="Times New Roman" w:hAnsi="Times New Roman" w:cs="Times New Roman"/>
                <w:sz w:val="18"/>
                <w:szCs w:val="18"/>
                <w:lang w:val="fr-BE"/>
              </w:rPr>
            </w:pPr>
            <w:r w:rsidRPr="00ED0930">
              <w:rPr>
                <w:rFonts w:ascii="Times New Roman" w:hAnsi="Times New Roman"/>
                <w:sz w:val="18"/>
                <w:szCs w:val="18"/>
                <w:lang w:val="fr-BE"/>
              </w:rPr>
              <w:t>□ Le paiement en ligne sera utilisé</w:t>
            </w:r>
          </w:p>
        </w:tc>
      </w:tr>
      <w:tr w:rsidR="00F3758E" w:rsidRPr="00ED0930" w:rsidTr="00DF36FA">
        <w:trPr>
          <w:cantSplit/>
        </w:trPr>
        <w:tc>
          <w:tcPr>
            <w:tcW w:w="9090" w:type="dxa"/>
          </w:tcPr>
          <w:p w:rsidR="00F3758E" w:rsidRPr="00ED0930" w:rsidRDefault="00F457C2" w:rsidP="007E7686">
            <w:pPr>
              <w:pStyle w:val="TableParagraph"/>
              <w:rPr>
                <w:rFonts w:ascii="Times New Roman" w:hAnsi="Times New Roman"/>
                <w:b/>
                <w:sz w:val="18"/>
                <w:szCs w:val="18"/>
                <w:lang w:val="fr-BE"/>
              </w:rPr>
            </w:pPr>
            <w:r w:rsidRPr="00ED0930">
              <w:rPr>
                <w:rFonts w:ascii="Times New Roman" w:hAnsi="Times New Roman"/>
                <w:b/>
                <w:sz w:val="18"/>
                <w:szCs w:val="18"/>
                <w:lang w:val="fr-BE"/>
              </w:rPr>
              <w:t>VI.3) Informations complémentaires: ²</w:t>
            </w:r>
          </w:p>
          <w:p w:rsidR="002905DA" w:rsidRPr="00ED0930" w:rsidRDefault="002905DA" w:rsidP="002905DA">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A. Continuation de Conditions particulières d'exécution (ІІІ.2.2)</w:t>
            </w:r>
          </w:p>
          <w:p w:rsidR="008013EC" w:rsidRPr="00ED0930" w:rsidRDefault="008013EC" w:rsidP="008013EC">
            <w:pPr>
              <w:pStyle w:val="TableParagraph"/>
              <w:tabs>
                <w:tab w:val="left" w:pos="469"/>
              </w:tabs>
              <w:ind w:left="98" w:right="250"/>
              <w:rPr>
                <w:rFonts w:ascii="Times New Roman" w:hAnsi="Times New Roman" w:cs="Times New Roman"/>
                <w:sz w:val="18"/>
                <w:szCs w:val="18"/>
                <w:lang w:val="fr-BE"/>
              </w:rPr>
            </w:pPr>
            <w:r w:rsidRPr="00ED0930">
              <w:rPr>
                <w:rFonts w:ascii="Times New Roman" w:hAnsi="Times New Roman"/>
                <w:sz w:val="18"/>
                <w:szCs w:val="18"/>
                <w:lang w:val="fr-BE"/>
              </w:rPr>
              <w:t>4.  L’entité adjudicatrice exige que la garantie pour assurer l’exécution du contrat soit d’un montant de 5% du montant total du contrat pour le lot afférent dont 4% pour assurer la fourniture, et 1% - pour les services après-vente fournis dans le cadre de la garantie.</w:t>
            </w:r>
          </w:p>
          <w:p w:rsidR="008013EC" w:rsidRPr="00ED0930" w:rsidRDefault="008013EC" w:rsidP="008013EC">
            <w:pPr>
              <w:pStyle w:val="TableParagraph"/>
              <w:ind w:left="98" w:right="175"/>
              <w:rPr>
                <w:rFonts w:ascii="Times New Roman" w:hAnsi="Times New Roman"/>
                <w:sz w:val="18"/>
                <w:szCs w:val="18"/>
                <w:lang w:val="fr-BE"/>
              </w:rPr>
            </w:pPr>
            <w:r w:rsidRPr="00ED0930">
              <w:rPr>
                <w:rFonts w:ascii="Times New Roman" w:hAnsi="Times New Roman"/>
                <w:sz w:val="18"/>
                <w:szCs w:val="18"/>
                <w:lang w:val="fr-BE"/>
              </w:rPr>
              <w:t>5. Le contractant retenu choisit tout seul la forme des garanties – somme en numéraire, garantie bancaire ou assurance garantissant l’exécution par la couverture de la responsabilité du contractant.</w:t>
            </w:r>
          </w:p>
          <w:p w:rsidR="002905DA" w:rsidRPr="00ED0930" w:rsidRDefault="002905DA" w:rsidP="002905DA">
            <w:pPr>
              <w:pStyle w:val="TableParagraph"/>
              <w:ind w:left="98" w:right="175"/>
              <w:rPr>
                <w:rFonts w:ascii="Times New Roman" w:hAnsi="Times New Roman"/>
                <w:b/>
                <w:sz w:val="18"/>
                <w:szCs w:val="18"/>
                <w:lang w:val="fr-BE"/>
              </w:rPr>
            </w:pPr>
            <w:r w:rsidRPr="00ED0930">
              <w:rPr>
                <w:rFonts w:ascii="Times New Roman" w:hAnsi="Times New Roman"/>
                <w:b/>
                <w:sz w:val="18"/>
                <w:szCs w:val="18"/>
                <w:lang w:val="fr-BE"/>
              </w:rPr>
              <w:t xml:space="preserve">B. Autres: </w:t>
            </w:r>
          </w:p>
          <w:p w:rsidR="007E7686" w:rsidRPr="00ED0930" w:rsidRDefault="00F457C2" w:rsidP="007E7686">
            <w:pPr>
              <w:pStyle w:val="TableParagraph"/>
              <w:ind w:left="98" w:right="175"/>
              <w:rPr>
                <w:rFonts w:ascii="Times New Roman" w:hAnsi="Times New Roman"/>
                <w:i/>
                <w:sz w:val="18"/>
                <w:szCs w:val="18"/>
                <w:lang w:val="fr-BE"/>
              </w:rPr>
            </w:pPr>
            <w:r w:rsidRPr="00ED0930">
              <w:rPr>
                <w:rFonts w:ascii="Times New Roman" w:hAnsi="Times New Roman"/>
                <w:i/>
                <w:sz w:val="18"/>
                <w:szCs w:val="18"/>
                <w:lang w:val="fr-BE"/>
              </w:rPr>
              <w:t xml:space="preserve">Toute personne physique ou morale bulgare ou étrangère ou leur consortium ainsi que toute autre entité qui a le droit d’effectuer des </w:t>
            </w:r>
            <w:r w:rsidR="00D90C61" w:rsidRPr="00ED0930">
              <w:rPr>
                <w:rFonts w:ascii="Times New Roman" w:hAnsi="Times New Roman"/>
                <w:i/>
                <w:sz w:val="18"/>
                <w:szCs w:val="18"/>
                <w:lang w:val="fr-BE"/>
              </w:rPr>
              <w:t>fourniture</w:t>
            </w:r>
            <w:r w:rsidR="00D95989" w:rsidRPr="00ED0930">
              <w:rPr>
                <w:rFonts w:ascii="Times New Roman" w:hAnsi="Times New Roman"/>
                <w:i/>
                <w:sz w:val="18"/>
                <w:szCs w:val="18"/>
                <w:lang w:val="fr-BE"/>
              </w:rPr>
              <w:t xml:space="preserve">s </w:t>
            </w:r>
            <w:r w:rsidRPr="00ED0930">
              <w:rPr>
                <w:rFonts w:ascii="Times New Roman" w:hAnsi="Times New Roman"/>
                <w:i/>
                <w:sz w:val="18"/>
                <w:szCs w:val="18"/>
                <w:lang w:val="fr-BE"/>
              </w:rPr>
              <w:t>conformément à la législation de l’Etat où elle est établie peut participer à la procédure. L’entité adjudicatrice écarte de la procédure tout soumissionnaire pour les raisons mentionnées à l’art</w:t>
            </w:r>
            <w:r w:rsidR="00D95989" w:rsidRPr="00ED0930">
              <w:rPr>
                <w:rFonts w:ascii="Times New Roman" w:hAnsi="Times New Roman"/>
                <w:i/>
                <w:sz w:val="18"/>
                <w:szCs w:val="18"/>
                <w:lang w:val="fr-BE"/>
              </w:rPr>
              <w:t>icle</w:t>
            </w:r>
            <w:r w:rsidRPr="00ED0930">
              <w:rPr>
                <w:rFonts w:ascii="Times New Roman" w:hAnsi="Times New Roman"/>
                <w:i/>
                <w:sz w:val="18"/>
                <w:szCs w:val="18"/>
                <w:lang w:val="fr-BE"/>
              </w:rPr>
              <w:t xml:space="preserve"> 54, </w:t>
            </w:r>
            <w:r w:rsidR="00D314F2" w:rsidRPr="00ED0930">
              <w:rPr>
                <w:rFonts w:ascii="Times New Roman" w:hAnsi="Times New Roman"/>
                <w:i/>
                <w:sz w:val="18"/>
                <w:szCs w:val="18"/>
                <w:lang w:val="fr-BE"/>
              </w:rPr>
              <w:t>alinéa</w:t>
            </w:r>
            <w:r w:rsidRPr="00ED0930">
              <w:rPr>
                <w:rFonts w:ascii="Times New Roman" w:hAnsi="Times New Roman"/>
                <w:i/>
                <w:sz w:val="18"/>
                <w:szCs w:val="18"/>
                <w:lang w:val="fr-BE"/>
              </w:rPr>
              <w:t>1, art</w:t>
            </w:r>
            <w:r w:rsidR="00D95989" w:rsidRPr="00ED0930">
              <w:rPr>
                <w:rFonts w:ascii="Times New Roman" w:hAnsi="Times New Roman"/>
                <w:i/>
                <w:sz w:val="18"/>
                <w:szCs w:val="18"/>
                <w:lang w:val="fr-BE"/>
              </w:rPr>
              <w:t>icle</w:t>
            </w:r>
            <w:r w:rsidRPr="00ED0930">
              <w:rPr>
                <w:rFonts w:ascii="Times New Roman" w:hAnsi="Times New Roman"/>
                <w:i/>
                <w:sz w:val="18"/>
                <w:szCs w:val="18"/>
                <w:lang w:val="fr-BE"/>
              </w:rPr>
              <w:t xml:space="preserve"> 55, </w:t>
            </w:r>
            <w:r w:rsidR="00D95989" w:rsidRPr="00ED0930">
              <w:rPr>
                <w:rFonts w:ascii="Times New Roman" w:hAnsi="Times New Roman"/>
                <w:i/>
                <w:sz w:val="18"/>
                <w:szCs w:val="18"/>
                <w:lang w:val="fr-BE"/>
              </w:rPr>
              <w:t>alinéa</w:t>
            </w:r>
            <w:r w:rsidRPr="00ED0930">
              <w:rPr>
                <w:rFonts w:ascii="Times New Roman" w:hAnsi="Times New Roman"/>
                <w:i/>
                <w:sz w:val="18"/>
                <w:szCs w:val="18"/>
                <w:lang w:val="fr-BE"/>
              </w:rPr>
              <w:t xml:space="preserve"> 1, p</w:t>
            </w:r>
            <w:r w:rsidR="00D95989" w:rsidRPr="00ED0930">
              <w:rPr>
                <w:rFonts w:ascii="Times New Roman" w:hAnsi="Times New Roman"/>
                <w:i/>
                <w:sz w:val="18"/>
                <w:szCs w:val="18"/>
                <w:lang w:val="fr-BE"/>
              </w:rPr>
              <w:t>oint</w:t>
            </w:r>
            <w:r w:rsidRPr="00ED0930">
              <w:rPr>
                <w:rFonts w:ascii="Times New Roman" w:hAnsi="Times New Roman"/>
                <w:i/>
                <w:sz w:val="18"/>
                <w:szCs w:val="18"/>
                <w:lang w:val="fr-BE"/>
              </w:rPr>
              <w:t xml:space="preserve"> 1 de la loi sur les marchés publics (à moins qu’il puisse être démontré que le soumissionnaire n’a pas mis fin à son activité et est en mesure d’exécuter le marché conformément aux règles nationales applicables relatives à la possibilité de continuer son activité économique dans le pays où il est établi), pour les raisons mentionnées à l’art</w:t>
            </w:r>
            <w:r w:rsidR="00D95989" w:rsidRPr="00ED0930">
              <w:rPr>
                <w:rFonts w:ascii="Times New Roman" w:hAnsi="Times New Roman"/>
                <w:i/>
                <w:sz w:val="18"/>
                <w:szCs w:val="18"/>
                <w:lang w:val="fr-BE"/>
              </w:rPr>
              <w:t>icle</w:t>
            </w:r>
            <w:r w:rsidRPr="00ED0930">
              <w:rPr>
                <w:rFonts w:ascii="Times New Roman" w:hAnsi="Times New Roman"/>
                <w:i/>
                <w:sz w:val="18"/>
                <w:szCs w:val="18"/>
                <w:lang w:val="fr-BE"/>
              </w:rPr>
              <w:t xml:space="preserve"> 55, </w:t>
            </w:r>
            <w:r w:rsidR="00D95989" w:rsidRPr="00ED0930">
              <w:rPr>
                <w:rFonts w:ascii="Times New Roman" w:hAnsi="Times New Roman"/>
                <w:i/>
                <w:sz w:val="18"/>
                <w:szCs w:val="18"/>
                <w:lang w:val="fr-BE"/>
              </w:rPr>
              <w:t xml:space="preserve">alinéa </w:t>
            </w:r>
            <w:r w:rsidRPr="00ED0930">
              <w:rPr>
                <w:rFonts w:ascii="Times New Roman" w:hAnsi="Times New Roman"/>
                <w:i/>
                <w:sz w:val="18"/>
                <w:szCs w:val="18"/>
                <w:lang w:val="fr-BE"/>
              </w:rPr>
              <w:t>1, p</w:t>
            </w:r>
            <w:r w:rsidR="00D95989" w:rsidRPr="00ED0930">
              <w:rPr>
                <w:rFonts w:ascii="Times New Roman" w:hAnsi="Times New Roman"/>
                <w:i/>
                <w:sz w:val="18"/>
                <w:szCs w:val="18"/>
                <w:lang w:val="fr-BE"/>
              </w:rPr>
              <w:t>oints</w:t>
            </w:r>
            <w:r w:rsidRPr="00ED0930">
              <w:rPr>
                <w:rFonts w:ascii="Times New Roman" w:hAnsi="Times New Roman"/>
                <w:i/>
                <w:sz w:val="18"/>
                <w:szCs w:val="18"/>
                <w:lang w:val="fr-BE"/>
              </w:rPr>
              <w:t xml:space="preserve"> 3 et 5 de la loi sur les marchés publics, à l’art</w:t>
            </w:r>
            <w:r w:rsidR="00D95989" w:rsidRPr="00ED0930">
              <w:rPr>
                <w:rFonts w:ascii="Times New Roman" w:hAnsi="Times New Roman"/>
                <w:i/>
                <w:sz w:val="18"/>
                <w:szCs w:val="18"/>
                <w:lang w:val="fr-BE"/>
              </w:rPr>
              <w:t>icle</w:t>
            </w:r>
            <w:r w:rsidRPr="00ED0930">
              <w:rPr>
                <w:rFonts w:ascii="Times New Roman" w:hAnsi="Times New Roman"/>
                <w:i/>
                <w:sz w:val="18"/>
                <w:szCs w:val="18"/>
                <w:lang w:val="fr-BE"/>
              </w:rPr>
              <w:t xml:space="preserve"> 107 de la loi sur les marchés publics, ainsi qu’en raison des circonstances prévues dans l’art</w:t>
            </w:r>
            <w:r w:rsidR="00D95989" w:rsidRPr="00ED0930">
              <w:rPr>
                <w:rFonts w:ascii="Times New Roman" w:hAnsi="Times New Roman"/>
                <w:i/>
                <w:sz w:val="18"/>
                <w:szCs w:val="18"/>
                <w:lang w:val="fr-BE"/>
              </w:rPr>
              <w:t>icle</w:t>
            </w:r>
            <w:r w:rsidRPr="00ED0930">
              <w:rPr>
                <w:rFonts w:ascii="Times New Roman" w:hAnsi="Times New Roman"/>
                <w:i/>
                <w:sz w:val="18"/>
                <w:szCs w:val="18"/>
                <w:lang w:val="fr-BE"/>
              </w:rPr>
              <w:t xml:space="preserve"> 3, p</w:t>
            </w:r>
            <w:r w:rsidR="00D95989" w:rsidRPr="00ED0930">
              <w:rPr>
                <w:rFonts w:ascii="Times New Roman" w:hAnsi="Times New Roman"/>
                <w:i/>
                <w:sz w:val="18"/>
                <w:szCs w:val="18"/>
                <w:lang w:val="fr-BE"/>
              </w:rPr>
              <w:t>oint</w:t>
            </w:r>
            <w:r w:rsidRPr="00ED0930">
              <w:rPr>
                <w:rFonts w:ascii="Times New Roman" w:hAnsi="Times New Roman"/>
                <w:i/>
                <w:sz w:val="18"/>
                <w:szCs w:val="18"/>
                <w:lang w:val="fr-BE"/>
              </w:rPr>
              <w:t xml:space="preserve"> 8 de la </w:t>
            </w:r>
            <w:r w:rsidR="00D314F2" w:rsidRPr="00ED0930">
              <w:rPr>
                <w:rFonts w:ascii="Times New Roman" w:hAnsi="Times New Roman"/>
                <w:i/>
                <w:sz w:val="18"/>
                <w:szCs w:val="18"/>
                <w:lang w:val="fr-BE"/>
              </w:rPr>
              <w:t>Loi sur les relations économiques et financières avec les sociétés, immatriculées dans des juridictions accordant un régime fiscal préférentiel, les personnes contrôlées par elles et leurs propriétaires réels</w:t>
            </w:r>
            <w:r w:rsidR="008E10AD" w:rsidRPr="00ED0930">
              <w:rPr>
                <w:rFonts w:ascii="Times New Roman" w:hAnsi="Times New Roman"/>
                <w:i/>
                <w:sz w:val="18"/>
                <w:szCs w:val="18"/>
                <w:lang w:val="fr-BE"/>
              </w:rPr>
              <w:t>.</w:t>
            </w:r>
          </w:p>
          <w:p w:rsidR="007E7686" w:rsidRPr="00ED0930" w:rsidRDefault="007E7686" w:rsidP="007E7686">
            <w:pPr>
              <w:pStyle w:val="TableParagraph"/>
              <w:ind w:left="98" w:right="175"/>
              <w:rPr>
                <w:rFonts w:ascii="Times New Roman" w:hAnsi="Times New Roman" w:cs="Times New Roman"/>
                <w:i/>
                <w:sz w:val="18"/>
                <w:szCs w:val="18"/>
                <w:lang w:val="fr-BE"/>
              </w:rPr>
            </w:pPr>
            <w:r w:rsidRPr="00ED0930">
              <w:rPr>
                <w:rFonts w:ascii="Times New Roman" w:hAnsi="Times New Roman"/>
                <w:i/>
                <w:sz w:val="18"/>
                <w:szCs w:val="18"/>
                <w:lang w:val="fr-BE"/>
              </w:rPr>
              <w:t>Il convient que les soumissionnaires-consortiums désignent un partenaire qui représente le consortium en vue du marché public et qu’ils s’entendent sur la responsabilité solidaire des membres du consortium dans le cadre de l’exécution du marché. La présentation de la copie d’un document mentionnant le fondement juridique à l’origine de la création du consortium ainsi que les renseignements suivants concernant le marché publique est requise: les droits et les devoirs des participants au consortium; la répartition de la responsabilité entre les membres du consortium; les activités qui seront effectuées par chacun des membres du consortium. Lorsque l’exécution des activités faisant l’objet du marché publique est attribué</w:t>
            </w:r>
            <w:r w:rsidR="00466760" w:rsidRPr="00ED0930">
              <w:rPr>
                <w:rFonts w:ascii="Times New Roman" w:hAnsi="Times New Roman"/>
                <w:i/>
                <w:sz w:val="18"/>
                <w:szCs w:val="18"/>
                <w:lang w:val="fr-BE"/>
              </w:rPr>
              <w:t>e</w:t>
            </w:r>
            <w:r w:rsidRPr="00ED0930">
              <w:rPr>
                <w:rFonts w:ascii="Times New Roman" w:hAnsi="Times New Roman"/>
                <w:i/>
                <w:sz w:val="18"/>
                <w:szCs w:val="18"/>
                <w:lang w:val="fr-BE"/>
              </w:rPr>
              <w:t xml:space="preserve"> à un consortium qui n’est pas enregistré, il convient que celui-ci procède à un enregistrement BULSTAT ou à un enregistrement équivalent en vertu de la législation de l’Etat où le consortium est établi avant la signature du contrat.</w:t>
            </w:r>
          </w:p>
          <w:p w:rsidR="007E7686" w:rsidRPr="00ED0930" w:rsidRDefault="007E7686" w:rsidP="007E7686">
            <w:pPr>
              <w:pStyle w:val="TableParagraph"/>
              <w:ind w:left="98" w:right="175"/>
              <w:rPr>
                <w:rFonts w:ascii="Times New Roman" w:hAnsi="Times New Roman" w:cs="Times New Roman"/>
                <w:i/>
                <w:sz w:val="18"/>
                <w:szCs w:val="18"/>
                <w:lang w:val="fr-BE"/>
              </w:rPr>
            </w:pPr>
            <w:r w:rsidRPr="00ED0930">
              <w:rPr>
                <w:rFonts w:ascii="Times New Roman" w:hAnsi="Times New Roman"/>
                <w:i/>
                <w:sz w:val="18"/>
                <w:szCs w:val="18"/>
                <w:lang w:val="fr-BE"/>
              </w:rPr>
              <w:t>En vertu de l’</w:t>
            </w:r>
            <w:r w:rsidR="00D95989" w:rsidRPr="00ED0930">
              <w:rPr>
                <w:rFonts w:ascii="Times New Roman" w:hAnsi="Times New Roman"/>
                <w:i/>
                <w:sz w:val="18"/>
                <w:szCs w:val="18"/>
                <w:lang w:val="fr-BE"/>
              </w:rPr>
              <w:t>article</w:t>
            </w:r>
            <w:r w:rsidRPr="00ED0930">
              <w:rPr>
                <w:rFonts w:ascii="Times New Roman" w:hAnsi="Times New Roman"/>
                <w:i/>
                <w:sz w:val="18"/>
                <w:szCs w:val="18"/>
                <w:lang w:val="fr-BE"/>
              </w:rPr>
              <w:t xml:space="preserve"> 47, </w:t>
            </w:r>
            <w:r w:rsidR="00D95989" w:rsidRPr="00ED0930">
              <w:rPr>
                <w:rFonts w:ascii="Times New Roman" w:hAnsi="Times New Roman"/>
                <w:i/>
                <w:sz w:val="18"/>
                <w:szCs w:val="18"/>
                <w:lang w:val="fr-BE"/>
              </w:rPr>
              <w:t>alinéa</w:t>
            </w:r>
            <w:r w:rsidRPr="00ED0930">
              <w:rPr>
                <w:rFonts w:ascii="Times New Roman" w:hAnsi="Times New Roman"/>
                <w:i/>
                <w:sz w:val="18"/>
                <w:szCs w:val="18"/>
                <w:lang w:val="fr-BE"/>
              </w:rPr>
              <w:t xml:space="preserve"> 10 du </w:t>
            </w:r>
            <w:r w:rsidR="00D314F2" w:rsidRPr="00ED0930">
              <w:rPr>
                <w:rFonts w:ascii="Times New Roman" w:hAnsi="Times New Roman"/>
                <w:i/>
                <w:sz w:val="18"/>
                <w:szCs w:val="18"/>
                <w:lang w:val="fr-BE"/>
              </w:rPr>
              <w:t xml:space="preserve">Règlement </w:t>
            </w:r>
            <w:r w:rsidRPr="00ED0930">
              <w:rPr>
                <w:rFonts w:ascii="Times New Roman" w:hAnsi="Times New Roman"/>
                <w:i/>
                <w:sz w:val="18"/>
                <w:szCs w:val="18"/>
                <w:lang w:val="fr-BE"/>
              </w:rPr>
              <w:t xml:space="preserve">d’application de la </w:t>
            </w:r>
            <w:r w:rsidR="00D95989" w:rsidRPr="00ED0930">
              <w:rPr>
                <w:rFonts w:ascii="Times New Roman" w:hAnsi="Times New Roman"/>
                <w:i/>
                <w:sz w:val="18"/>
                <w:szCs w:val="18"/>
                <w:lang w:val="fr-BE"/>
              </w:rPr>
              <w:t>L</w:t>
            </w:r>
            <w:r w:rsidRPr="00ED0930">
              <w:rPr>
                <w:rFonts w:ascii="Times New Roman" w:hAnsi="Times New Roman"/>
                <w:i/>
                <w:sz w:val="18"/>
                <w:szCs w:val="18"/>
                <w:lang w:val="fr-BE"/>
              </w:rPr>
              <w:t>oi sur les marchés publics, l’entité adjudicatrice admet lorsqu’une offre pour plus d’un lot est déposée qu’une seule demande de participation soit présentée dans la mesure où les critères de sélection concernant les différents lots sont les mêmes.</w:t>
            </w:r>
          </w:p>
          <w:p w:rsidR="007E7686" w:rsidRPr="00ED0930" w:rsidRDefault="007E7686" w:rsidP="007E7686">
            <w:pPr>
              <w:pStyle w:val="TableParagraph"/>
              <w:ind w:left="98" w:right="175"/>
              <w:rPr>
                <w:rFonts w:ascii="Times New Roman" w:hAnsi="Times New Roman" w:cs="Times New Roman"/>
                <w:sz w:val="18"/>
                <w:szCs w:val="18"/>
                <w:lang w:val="fr-BE"/>
              </w:rPr>
            </w:pPr>
            <w:r w:rsidRPr="00ED0930">
              <w:rPr>
                <w:rFonts w:ascii="Times New Roman" w:hAnsi="Times New Roman"/>
                <w:i/>
                <w:sz w:val="18"/>
                <w:szCs w:val="18"/>
                <w:lang w:val="fr-BE"/>
              </w:rPr>
              <w:t>Conformément à l’</w:t>
            </w:r>
            <w:r w:rsidR="00D95989" w:rsidRPr="00ED0930">
              <w:rPr>
                <w:rFonts w:ascii="Times New Roman" w:hAnsi="Times New Roman"/>
                <w:i/>
                <w:sz w:val="18"/>
                <w:szCs w:val="18"/>
                <w:lang w:val="fr-BE"/>
              </w:rPr>
              <w:t>article</w:t>
            </w:r>
            <w:r w:rsidRPr="00ED0930">
              <w:rPr>
                <w:rFonts w:ascii="Times New Roman" w:hAnsi="Times New Roman"/>
                <w:i/>
                <w:sz w:val="18"/>
                <w:szCs w:val="18"/>
                <w:lang w:val="fr-BE"/>
              </w:rPr>
              <w:t xml:space="preserve"> 104, </w:t>
            </w:r>
            <w:r w:rsidR="00D95989" w:rsidRPr="00ED0930">
              <w:rPr>
                <w:rFonts w:ascii="Times New Roman" w:hAnsi="Times New Roman"/>
                <w:i/>
                <w:sz w:val="18"/>
                <w:szCs w:val="18"/>
                <w:lang w:val="fr-BE"/>
              </w:rPr>
              <w:t>alinéa</w:t>
            </w:r>
            <w:r w:rsidRPr="00ED0930">
              <w:rPr>
                <w:rFonts w:ascii="Times New Roman" w:hAnsi="Times New Roman"/>
                <w:i/>
                <w:sz w:val="18"/>
                <w:szCs w:val="18"/>
                <w:lang w:val="fr-BE"/>
              </w:rPr>
              <w:t xml:space="preserve"> 2 de la Loi sur les marchés publics il est prévu que les offres techniques et les offres de prix faites par les soumissionnaires soient évaluées avant la tenue de la présélection.</w:t>
            </w:r>
          </w:p>
        </w:tc>
      </w:tr>
    </w:tbl>
    <w:p w:rsidR="00F3758E" w:rsidRPr="00ED0930" w:rsidRDefault="00F457C2" w:rsidP="007E7686">
      <w:pPr>
        <w:ind w:right="508"/>
        <w:rPr>
          <w:rFonts w:ascii="Times New Roman" w:hAnsi="Times New Roman" w:cs="Times New Roman"/>
          <w:b/>
          <w:sz w:val="18"/>
          <w:szCs w:val="18"/>
          <w:lang w:val="fr-BE"/>
        </w:rPr>
      </w:pPr>
      <w:r w:rsidRPr="00ED0930">
        <w:rPr>
          <w:rFonts w:ascii="Times New Roman" w:hAnsi="Times New Roman"/>
          <w:b/>
          <w:sz w:val="18"/>
          <w:szCs w:val="18"/>
          <w:lang w:val="fr-BE"/>
        </w:rPr>
        <w:t>VI.4) Procédures de recours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72"/>
        <w:gridCol w:w="2236"/>
        <w:gridCol w:w="2382"/>
      </w:tblGrid>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VI.4.1) Instance chargée des procédures de recours</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Nom officiel:</w:t>
            </w:r>
          </w:p>
          <w:p w:rsidR="00F3758E" w:rsidRPr="00ED0930" w:rsidRDefault="00F457C2" w:rsidP="007E7686">
            <w:pPr>
              <w:pStyle w:val="TableParagraph"/>
              <w:ind w:left="98"/>
              <w:rPr>
                <w:rFonts w:ascii="Times New Roman" w:hAnsi="Times New Roman" w:cs="Times New Roman"/>
                <w:sz w:val="18"/>
                <w:szCs w:val="18"/>
                <w:lang w:val="fr-BE"/>
              </w:rPr>
            </w:pPr>
            <w:r w:rsidRPr="00ED0930">
              <w:rPr>
                <w:rFonts w:ascii="Times New Roman" w:hAnsi="Times New Roman"/>
                <w:sz w:val="18"/>
                <w:szCs w:val="18"/>
                <w:lang w:val="fr-BE"/>
              </w:rPr>
              <w:t>Commission pour la protection de la concurrence</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postale:</w:t>
            </w:r>
          </w:p>
          <w:p w:rsidR="00F3758E" w:rsidRPr="00ED0930" w:rsidRDefault="00F457C2" w:rsidP="00EC26D6">
            <w:pPr>
              <w:pStyle w:val="TableParagraph"/>
              <w:ind w:left="98"/>
              <w:rPr>
                <w:rFonts w:ascii="Times New Roman" w:hAnsi="Times New Roman" w:cs="Times New Roman"/>
                <w:sz w:val="18"/>
                <w:szCs w:val="18"/>
                <w:lang w:val="fr-BE"/>
              </w:rPr>
            </w:pPr>
            <w:r w:rsidRPr="00ED0930">
              <w:rPr>
                <w:rFonts w:ascii="Times New Roman" w:hAnsi="Times New Roman"/>
                <w:sz w:val="18"/>
                <w:szCs w:val="18"/>
                <w:lang w:val="fr-BE"/>
              </w:rPr>
              <w:t>18, boulevard Vito</w:t>
            </w:r>
            <w:r w:rsidR="00EC26D6" w:rsidRPr="00ED0930">
              <w:rPr>
                <w:rFonts w:ascii="Times New Roman" w:hAnsi="Times New Roman"/>
                <w:sz w:val="18"/>
                <w:szCs w:val="18"/>
                <w:lang w:val="fr-BE"/>
              </w:rPr>
              <w:t>s</w:t>
            </w:r>
            <w:r w:rsidRPr="00ED0930">
              <w:rPr>
                <w:rFonts w:ascii="Times New Roman" w:hAnsi="Times New Roman"/>
                <w:sz w:val="18"/>
                <w:szCs w:val="18"/>
                <w:lang w:val="fr-BE"/>
              </w:rPr>
              <w:t>ha</w:t>
            </w:r>
          </w:p>
        </w:tc>
      </w:tr>
      <w:tr w:rsidR="00F3758E" w:rsidRPr="00ED0930" w:rsidTr="00DF36FA">
        <w:trPr>
          <w:cantSplit/>
        </w:trPr>
        <w:tc>
          <w:tcPr>
            <w:tcW w:w="4472"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lastRenderedPageBreak/>
              <w:t>Ville:</w:t>
            </w:r>
            <w:r w:rsidRPr="00ED0930">
              <w:rPr>
                <w:rFonts w:ascii="Times New Roman" w:hAnsi="Times New Roman"/>
                <w:sz w:val="18"/>
                <w:szCs w:val="18"/>
                <w:lang w:val="fr-BE"/>
              </w:rPr>
              <w:br/>
              <w:t>Sofia</w:t>
            </w:r>
          </w:p>
        </w:tc>
        <w:tc>
          <w:tcPr>
            <w:tcW w:w="2236"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Code postal:</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1000</w:t>
            </w:r>
          </w:p>
        </w:tc>
        <w:tc>
          <w:tcPr>
            <w:tcW w:w="2382" w:type="dxa"/>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Pays:</w:t>
            </w:r>
          </w:p>
          <w:p w:rsidR="00F3758E" w:rsidRPr="00ED0930" w:rsidRDefault="00F457C2" w:rsidP="007E7686">
            <w:pPr>
              <w:pStyle w:val="TableParagraph"/>
              <w:ind w:left="99" w:right="0"/>
              <w:rPr>
                <w:rFonts w:ascii="Times New Roman" w:hAnsi="Times New Roman" w:cs="Times New Roman"/>
                <w:sz w:val="18"/>
                <w:szCs w:val="18"/>
                <w:lang w:val="fr-BE"/>
              </w:rPr>
            </w:pPr>
            <w:r w:rsidRPr="00ED0930">
              <w:rPr>
                <w:rFonts w:ascii="Times New Roman" w:hAnsi="Times New Roman"/>
                <w:sz w:val="18"/>
                <w:szCs w:val="18"/>
                <w:lang w:val="fr-BE"/>
              </w:rPr>
              <w:t>BG</w:t>
            </w:r>
          </w:p>
        </w:tc>
      </w:tr>
      <w:tr w:rsidR="00F3758E" w:rsidRPr="00ED0930" w:rsidTr="00DF36FA">
        <w:trPr>
          <w:cantSplit/>
        </w:trPr>
        <w:tc>
          <w:tcPr>
            <w:tcW w:w="4472" w:type="dxa"/>
          </w:tcPr>
          <w:p w:rsidR="00F3758E" w:rsidRPr="00ED0930" w:rsidRDefault="00F3758E" w:rsidP="007E7686">
            <w:pPr>
              <w:rPr>
                <w:rFonts w:ascii="Times New Roman" w:hAnsi="Times New Roman" w:cs="Times New Roman"/>
                <w:sz w:val="18"/>
                <w:szCs w:val="18"/>
                <w:lang w:val="fr-BE"/>
              </w:rPr>
            </w:pPr>
          </w:p>
        </w:tc>
        <w:tc>
          <w:tcPr>
            <w:tcW w:w="4618" w:type="dxa"/>
            <w:gridSpan w:val="2"/>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Téléphone:</w:t>
            </w:r>
          </w:p>
          <w:p w:rsidR="00F3758E" w:rsidRPr="00ED0930" w:rsidRDefault="00F457C2" w:rsidP="007E7686">
            <w:pPr>
              <w:pStyle w:val="TableParagraph"/>
              <w:ind w:left="98" w:right="0"/>
              <w:rPr>
                <w:rFonts w:ascii="Times New Roman" w:hAnsi="Times New Roman" w:cs="Times New Roman"/>
                <w:sz w:val="18"/>
                <w:szCs w:val="18"/>
                <w:lang w:val="fr-BE"/>
              </w:rPr>
            </w:pPr>
            <w:r w:rsidRPr="00ED0930">
              <w:rPr>
                <w:rFonts w:ascii="Times New Roman" w:hAnsi="Times New Roman"/>
                <w:sz w:val="18"/>
                <w:szCs w:val="18"/>
                <w:lang w:val="fr-BE"/>
              </w:rPr>
              <w:t>+359 29884070</w:t>
            </w:r>
          </w:p>
        </w:tc>
      </w:tr>
      <w:tr w:rsidR="00F3758E" w:rsidRPr="00ED0930" w:rsidTr="00DF36FA">
        <w:trPr>
          <w:cantSplit/>
        </w:trPr>
        <w:tc>
          <w:tcPr>
            <w:tcW w:w="4472"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Courriel:</w:t>
            </w:r>
          </w:p>
          <w:p w:rsidR="00F3758E" w:rsidRPr="00ED0930" w:rsidRDefault="001876C5" w:rsidP="007E7686">
            <w:pPr>
              <w:pStyle w:val="TableParagraph"/>
              <w:ind w:left="98" w:right="0"/>
              <w:rPr>
                <w:rFonts w:ascii="Times New Roman" w:hAnsi="Times New Roman" w:cs="Times New Roman"/>
                <w:sz w:val="18"/>
                <w:szCs w:val="18"/>
                <w:lang w:val="fr-BE"/>
              </w:rPr>
            </w:pPr>
            <w:hyperlink r:id="rId14">
              <w:r w:rsidR="0071614F" w:rsidRPr="00ED0930">
                <w:rPr>
                  <w:rFonts w:ascii="Times New Roman" w:hAnsi="Times New Roman"/>
                  <w:sz w:val="18"/>
                  <w:szCs w:val="18"/>
                  <w:lang w:val="fr-BE"/>
                </w:rPr>
                <w:t>cpcadmin@cpc.bg</w:t>
              </w:r>
            </w:hyperlink>
          </w:p>
        </w:tc>
        <w:tc>
          <w:tcPr>
            <w:tcW w:w="4618" w:type="dxa"/>
            <w:gridSpan w:val="2"/>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Fax:</w:t>
            </w:r>
          </w:p>
          <w:p w:rsidR="00F3758E" w:rsidRPr="00ED0930" w:rsidRDefault="00F457C2" w:rsidP="007E7686">
            <w:pPr>
              <w:pStyle w:val="TableParagraph"/>
              <w:ind w:left="97" w:right="0"/>
              <w:rPr>
                <w:rFonts w:ascii="Times New Roman" w:hAnsi="Times New Roman" w:cs="Times New Roman"/>
                <w:sz w:val="18"/>
                <w:szCs w:val="18"/>
                <w:lang w:val="fr-BE"/>
              </w:rPr>
            </w:pPr>
            <w:r w:rsidRPr="00ED0930">
              <w:rPr>
                <w:rFonts w:ascii="Times New Roman" w:hAnsi="Times New Roman"/>
                <w:sz w:val="18"/>
                <w:szCs w:val="18"/>
                <w:lang w:val="fr-BE"/>
              </w:rPr>
              <w:t>+359 29807315</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de-DE"/>
              </w:rPr>
            </w:pPr>
            <w:r w:rsidRPr="00ED0930">
              <w:rPr>
                <w:rFonts w:ascii="Times New Roman" w:hAnsi="Times New Roman"/>
                <w:sz w:val="18"/>
                <w:szCs w:val="18"/>
                <w:lang w:val="de-DE"/>
              </w:rPr>
              <w:t>Adresse internet (URL):</w:t>
            </w:r>
          </w:p>
          <w:p w:rsidR="00F3758E" w:rsidRPr="00ED0930" w:rsidRDefault="001876C5" w:rsidP="007E7686">
            <w:pPr>
              <w:pStyle w:val="TableParagraph"/>
              <w:ind w:left="98"/>
              <w:rPr>
                <w:rFonts w:ascii="Times New Roman" w:hAnsi="Times New Roman" w:cs="Times New Roman"/>
                <w:sz w:val="18"/>
                <w:szCs w:val="18"/>
                <w:lang w:val="de-DE"/>
              </w:rPr>
            </w:pPr>
            <w:hyperlink r:id="rId15">
              <w:r w:rsidR="0071614F" w:rsidRPr="00ED0930">
                <w:rPr>
                  <w:rFonts w:ascii="Times New Roman" w:hAnsi="Times New Roman"/>
                  <w:sz w:val="18"/>
                  <w:szCs w:val="18"/>
                  <w:lang w:val="de-DE"/>
                </w:rPr>
                <w:t>http://www.cpc.bg</w:t>
              </w:r>
            </w:hyperlink>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VI.4.2) Organe chargé des procédures de médiation ²</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Nom officiel:</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postale:</w:t>
            </w:r>
          </w:p>
        </w:tc>
      </w:tr>
      <w:tr w:rsidR="00F3758E" w:rsidRPr="00ED0930" w:rsidTr="00DF36FA">
        <w:trPr>
          <w:cantSplit/>
        </w:trPr>
        <w:tc>
          <w:tcPr>
            <w:tcW w:w="4472"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Ville:</w:t>
            </w:r>
          </w:p>
        </w:tc>
        <w:tc>
          <w:tcPr>
            <w:tcW w:w="2236"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Code postal:</w:t>
            </w:r>
          </w:p>
        </w:tc>
        <w:tc>
          <w:tcPr>
            <w:tcW w:w="2382" w:type="dxa"/>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Pays:</w:t>
            </w:r>
          </w:p>
        </w:tc>
      </w:tr>
      <w:tr w:rsidR="00F3758E" w:rsidRPr="00ED0930" w:rsidTr="00DF36FA">
        <w:trPr>
          <w:cantSplit/>
        </w:trPr>
        <w:tc>
          <w:tcPr>
            <w:tcW w:w="4472" w:type="dxa"/>
          </w:tcPr>
          <w:p w:rsidR="00F3758E" w:rsidRPr="00ED0930" w:rsidRDefault="00F3758E" w:rsidP="007E7686">
            <w:pPr>
              <w:rPr>
                <w:rFonts w:ascii="Times New Roman" w:hAnsi="Times New Roman" w:cs="Times New Roman"/>
                <w:sz w:val="18"/>
                <w:szCs w:val="18"/>
                <w:lang w:val="fr-BE"/>
              </w:rPr>
            </w:pPr>
          </w:p>
        </w:tc>
        <w:tc>
          <w:tcPr>
            <w:tcW w:w="4618" w:type="dxa"/>
            <w:gridSpan w:val="2"/>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Téléphone:</w:t>
            </w:r>
          </w:p>
        </w:tc>
      </w:tr>
      <w:tr w:rsidR="00F3758E" w:rsidRPr="00ED0930" w:rsidTr="00DF36FA">
        <w:trPr>
          <w:cantSplit/>
        </w:trPr>
        <w:tc>
          <w:tcPr>
            <w:tcW w:w="4472"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Courriel:</w:t>
            </w:r>
          </w:p>
        </w:tc>
        <w:tc>
          <w:tcPr>
            <w:tcW w:w="4618" w:type="dxa"/>
            <w:gridSpan w:val="2"/>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Fax:</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internet (URL):</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VІ.4.3) Introduction de recours</w:t>
            </w:r>
          </w:p>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Précisions concernant le/s délai/s d'introduction de recours:</w:t>
            </w:r>
          </w:p>
          <w:p w:rsidR="00F3758E" w:rsidRPr="00ED0930" w:rsidRDefault="00F457C2" w:rsidP="00810732">
            <w:pPr>
              <w:pStyle w:val="TableParagraph"/>
              <w:ind w:left="98" w:right="126"/>
              <w:rPr>
                <w:rFonts w:ascii="Times New Roman" w:hAnsi="Times New Roman" w:cs="Times New Roman"/>
                <w:sz w:val="18"/>
                <w:szCs w:val="18"/>
                <w:lang w:val="fr-BE"/>
              </w:rPr>
            </w:pPr>
            <w:r w:rsidRPr="00ED0930">
              <w:rPr>
                <w:rFonts w:ascii="Times New Roman" w:hAnsi="Times New Roman"/>
                <w:sz w:val="18"/>
                <w:szCs w:val="18"/>
                <w:lang w:val="fr-BE"/>
              </w:rPr>
              <w:t>Conformément à l’</w:t>
            </w:r>
            <w:r w:rsidR="00D95989" w:rsidRPr="00ED0930">
              <w:rPr>
                <w:rFonts w:ascii="Times New Roman" w:hAnsi="Times New Roman"/>
                <w:sz w:val="18"/>
                <w:szCs w:val="18"/>
                <w:lang w:val="fr-BE"/>
              </w:rPr>
              <w:t>article</w:t>
            </w:r>
            <w:r w:rsidRPr="00ED0930">
              <w:rPr>
                <w:rFonts w:ascii="Times New Roman" w:hAnsi="Times New Roman"/>
                <w:sz w:val="18"/>
                <w:szCs w:val="18"/>
                <w:lang w:val="fr-BE"/>
              </w:rPr>
              <w:t xml:space="preserve"> 197, </w:t>
            </w:r>
            <w:r w:rsidR="00D95989" w:rsidRPr="00ED0930">
              <w:rPr>
                <w:rFonts w:ascii="Times New Roman" w:hAnsi="Times New Roman"/>
                <w:sz w:val="18"/>
                <w:szCs w:val="18"/>
                <w:lang w:val="fr-BE"/>
              </w:rPr>
              <w:t>alinéa</w:t>
            </w:r>
            <w:r w:rsidRPr="00ED0930">
              <w:rPr>
                <w:rFonts w:ascii="Times New Roman" w:hAnsi="Times New Roman"/>
                <w:sz w:val="18"/>
                <w:szCs w:val="18"/>
                <w:lang w:val="fr-BE"/>
              </w:rPr>
              <w:t xml:space="preserve"> 1, </w:t>
            </w:r>
            <w:r w:rsidR="00D95989" w:rsidRPr="00ED0930">
              <w:rPr>
                <w:rFonts w:ascii="Times New Roman" w:hAnsi="Times New Roman"/>
                <w:sz w:val="18"/>
                <w:szCs w:val="18"/>
                <w:lang w:val="fr-BE"/>
              </w:rPr>
              <w:t>point</w:t>
            </w:r>
            <w:r w:rsidRPr="00ED0930">
              <w:rPr>
                <w:rFonts w:ascii="Times New Roman" w:hAnsi="Times New Roman"/>
                <w:sz w:val="18"/>
                <w:szCs w:val="18"/>
                <w:lang w:val="fr-BE"/>
              </w:rPr>
              <w:t xml:space="preserve"> 1 de la </w:t>
            </w:r>
            <w:r w:rsidR="00D95989" w:rsidRPr="00ED0930">
              <w:rPr>
                <w:rFonts w:ascii="Times New Roman" w:hAnsi="Times New Roman"/>
                <w:sz w:val="18"/>
                <w:szCs w:val="18"/>
                <w:lang w:val="fr-BE"/>
              </w:rPr>
              <w:t>L</w:t>
            </w:r>
            <w:r w:rsidRPr="00ED0930">
              <w:rPr>
                <w:rFonts w:ascii="Times New Roman" w:hAnsi="Times New Roman"/>
                <w:sz w:val="18"/>
                <w:szCs w:val="18"/>
                <w:lang w:val="fr-BE"/>
              </w:rPr>
              <w:t>oi sur les marchés publics un recours peut être introduit dans un délai de 10 jours à compter de l’arrivée à échéance du délai prévu par l’</w:t>
            </w:r>
            <w:r w:rsidR="00D95989" w:rsidRPr="00ED0930">
              <w:rPr>
                <w:rFonts w:ascii="Times New Roman" w:hAnsi="Times New Roman"/>
                <w:sz w:val="18"/>
                <w:szCs w:val="18"/>
                <w:lang w:val="fr-BE"/>
              </w:rPr>
              <w:t>article</w:t>
            </w:r>
            <w:r w:rsidRPr="00ED0930">
              <w:rPr>
                <w:rFonts w:ascii="Times New Roman" w:hAnsi="Times New Roman"/>
                <w:sz w:val="18"/>
                <w:szCs w:val="18"/>
                <w:lang w:val="fr-BE"/>
              </w:rPr>
              <w:t xml:space="preserve"> 100, </w:t>
            </w:r>
            <w:r w:rsidR="00D95989" w:rsidRPr="00ED0930">
              <w:rPr>
                <w:rFonts w:ascii="Times New Roman" w:hAnsi="Times New Roman"/>
                <w:sz w:val="18"/>
                <w:szCs w:val="18"/>
                <w:lang w:val="fr-BE"/>
              </w:rPr>
              <w:t>alinéa</w:t>
            </w:r>
            <w:r w:rsidRPr="00ED0930">
              <w:rPr>
                <w:rFonts w:ascii="Times New Roman" w:hAnsi="Times New Roman"/>
                <w:sz w:val="18"/>
                <w:szCs w:val="18"/>
                <w:lang w:val="fr-BE"/>
              </w:rPr>
              <w:t xml:space="preserve"> 3 de la </w:t>
            </w:r>
            <w:r w:rsidR="00D95989" w:rsidRPr="00ED0930">
              <w:rPr>
                <w:rFonts w:ascii="Times New Roman" w:hAnsi="Times New Roman"/>
                <w:sz w:val="18"/>
                <w:szCs w:val="18"/>
                <w:lang w:val="fr-BE"/>
              </w:rPr>
              <w:t>L</w:t>
            </w:r>
            <w:r w:rsidRPr="00ED0930">
              <w:rPr>
                <w:rFonts w:ascii="Times New Roman" w:hAnsi="Times New Roman"/>
                <w:sz w:val="18"/>
                <w:szCs w:val="18"/>
                <w:lang w:val="fr-BE"/>
              </w:rPr>
              <w:t>oi sur les marchés publics, soit le délai de 14 jours relatif à la modification des termes d’un marché public qui commence à courir à compter de la date de publication dans le Registre des marchés publics du présent avis de marché.</w:t>
            </w:r>
            <w:r w:rsidR="00F42384" w:rsidRPr="00ED0930">
              <w:rPr>
                <w:rFonts w:ascii="Times New Roman" w:hAnsi="Times New Roman"/>
                <w:sz w:val="18"/>
                <w:szCs w:val="18"/>
                <w:lang w:val="fr-BE"/>
              </w:rPr>
              <w:t xml:space="preserve"> </w:t>
            </w:r>
            <w:r w:rsidR="00810732" w:rsidRPr="00ED0930">
              <w:rPr>
                <w:rFonts w:ascii="Times New Roman" w:hAnsi="Times New Roman"/>
                <w:sz w:val="18"/>
                <w:szCs w:val="18"/>
                <w:lang w:val="fr-BE"/>
              </w:rPr>
              <w:t>Si les dates</w:t>
            </w:r>
            <w:r w:rsidR="001E00F0" w:rsidRPr="00ED0930">
              <w:rPr>
                <w:rFonts w:ascii="Times New Roman" w:hAnsi="Times New Roman"/>
                <w:sz w:val="18"/>
                <w:szCs w:val="18"/>
                <w:lang w:val="fr-BE"/>
              </w:rPr>
              <w:t xml:space="preserve"> de la </w:t>
            </w:r>
            <w:r w:rsidR="002905DA" w:rsidRPr="00ED0930">
              <w:rPr>
                <w:rFonts w:ascii="Times New Roman" w:hAnsi="Times New Roman"/>
                <w:sz w:val="18"/>
                <w:szCs w:val="18"/>
                <w:lang w:val="fr-BE"/>
              </w:rPr>
              <w:t xml:space="preserve">publication </w:t>
            </w:r>
            <w:r w:rsidR="00CA3694" w:rsidRPr="00ED0930">
              <w:rPr>
                <w:rFonts w:ascii="Times New Roman" w:hAnsi="Times New Roman"/>
                <w:sz w:val="18"/>
                <w:szCs w:val="18"/>
                <w:lang w:val="fr-BE"/>
              </w:rPr>
              <w:t>dans le Registres des</w:t>
            </w:r>
            <w:r w:rsidR="00F42384" w:rsidRPr="00ED0930">
              <w:rPr>
                <w:rFonts w:ascii="Times New Roman" w:hAnsi="Times New Roman"/>
                <w:sz w:val="18"/>
                <w:szCs w:val="18"/>
                <w:lang w:val="fr-BE"/>
              </w:rPr>
              <w:t xml:space="preserve"> </w:t>
            </w:r>
            <w:r w:rsidR="002905DA" w:rsidRPr="00ED0930">
              <w:rPr>
                <w:rFonts w:ascii="Times New Roman" w:hAnsi="Times New Roman"/>
                <w:sz w:val="18"/>
                <w:szCs w:val="18"/>
                <w:lang w:val="fr-BE"/>
              </w:rPr>
              <w:t>marchés publics</w:t>
            </w:r>
            <w:r w:rsidR="00CA3694" w:rsidRPr="00ED0930">
              <w:rPr>
                <w:rFonts w:ascii="Times New Roman" w:hAnsi="Times New Roman"/>
                <w:sz w:val="18"/>
                <w:szCs w:val="18"/>
                <w:lang w:val="fr-BE"/>
              </w:rPr>
              <w:t xml:space="preserve"> et dans le J</w:t>
            </w:r>
            <w:r w:rsidR="002905DA" w:rsidRPr="00ED0930">
              <w:rPr>
                <w:rFonts w:ascii="Times New Roman" w:hAnsi="Times New Roman"/>
                <w:sz w:val="18"/>
                <w:szCs w:val="18"/>
                <w:lang w:val="fr-BE"/>
              </w:rPr>
              <w:t xml:space="preserve">ournal </w:t>
            </w:r>
            <w:r w:rsidR="00CA3694" w:rsidRPr="00ED0930">
              <w:rPr>
                <w:rFonts w:ascii="Times New Roman" w:hAnsi="Times New Roman"/>
                <w:sz w:val="18"/>
                <w:szCs w:val="18"/>
                <w:lang w:val="fr-BE"/>
              </w:rPr>
              <w:t>O</w:t>
            </w:r>
            <w:r w:rsidR="002905DA" w:rsidRPr="00ED0930">
              <w:rPr>
                <w:rFonts w:ascii="Times New Roman" w:hAnsi="Times New Roman"/>
                <w:sz w:val="18"/>
                <w:szCs w:val="18"/>
                <w:lang w:val="fr-BE"/>
              </w:rPr>
              <w:t>fficiel</w:t>
            </w:r>
            <w:r w:rsidR="00CA3694" w:rsidRPr="00ED0930">
              <w:rPr>
                <w:rFonts w:ascii="Times New Roman" w:hAnsi="Times New Roman"/>
                <w:sz w:val="18"/>
                <w:szCs w:val="18"/>
                <w:lang w:val="fr-BE"/>
              </w:rPr>
              <w:t xml:space="preserve"> de l’UE différent, le délai de recours </w:t>
            </w:r>
            <w:r w:rsidR="001E00F0" w:rsidRPr="00ED0930">
              <w:rPr>
                <w:rFonts w:ascii="Times New Roman" w:hAnsi="Times New Roman"/>
                <w:sz w:val="18"/>
                <w:szCs w:val="18"/>
                <w:lang w:val="fr-BE"/>
              </w:rPr>
              <w:t>commence de la date ultérieure</w:t>
            </w:r>
            <w:r w:rsidR="00CA3694" w:rsidRPr="00ED0930">
              <w:rPr>
                <w:rFonts w:ascii="Times New Roman" w:hAnsi="Times New Roman"/>
                <w:sz w:val="18"/>
                <w:szCs w:val="18"/>
                <w:lang w:val="fr-BE"/>
              </w:rPr>
              <w:t>.</w:t>
            </w:r>
          </w:p>
        </w:tc>
      </w:tr>
      <w:tr w:rsidR="00F3758E" w:rsidRPr="00ED0930" w:rsidTr="00DF36FA">
        <w:trPr>
          <w:cantSplit/>
        </w:trPr>
        <w:tc>
          <w:tcPr>
            <w:tcW w:w="9090" w:type="dxa"/>
            <w:gridSpan w:val="3"/>
          </w:tcPr>
          <w:p w:rsidR="00F3758E" w:rsidRPr="00ED0930" w:rsidRDefault="00F457C2" w:rsidP="007E7686">
            <w:pPr>
              <w:pStyle w:val="TableParagraph"/>
              <w:ind w:right="244"/>
              <w:rPr>
                <w:rFonts w:ascii="Times New Roman" w:hAnsi="Times New Roman" w:cs="Times New Roman"/>
                <w:b/>
                <w:sz w:val="18"/>
                <w:szCs w:val="18"/>
                <w:lang w:val="fr-BE"/>
              </w:rPr>
            </w:pPr>
            <w:r w:rsidRPr="00ED0930">
              <w:rPr>
                <w:rFonts w:ascii="Times New Roman" w:hAnsi="Times New Roman"/>
                <w:b/>
                <w:sz w:val="18"/>
                <w:szCs w:val="18"/>
                <w:lang w:val="fr-BE"/>
              </w:rPr>
              <w:t>VІ.4.4) Service auprès duquel des renseignements peuvent être obtenus sur l'introduction de recours ²</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Nom officiel:</w:t>
            </w:r>
          </w:p>
        </w:tc>
      </w:tr>
      <w:tr w:rsidR="00F3758E" w:rsidRPr="00ED0930" w:rsidTr="00DF36FA">
        <w:trPr>
          <w:cantSplit/>
        </w:trPr>
        <w:tc>
          <w:tcPr>
            <w:tcW w:w="9090" w:type="dxa"/>
            <w:gridSpan w:val="3"/>
          </w:tcPr>
          <w:p w:rsidR="00F3758E" w:rsidRPr="00ED0930" w:rsidRDefault="00F3758E" w:rsidP="007E7686">
            <w:pPr>
              <w:rPr>
                <w:rFonts w:ascii="Times New Roman" w:hAnsi="Times New Roman" w:cs="Times New Roman"/>
                <w:sz w:val="18"/>
                <w:szCs w:val="18"/>
                <w:lang w:val="fr-BE"/>
              </w:rPr>
            </w:pP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postale:</w:t>
            </w:r>
          </w:p>
        </w:tc>
      </w:tr>
      <w:tr w:rsidR="00F3758E" w:rsidRPr="00ED0930" w:rsidTr="00DF36FA">
        <w:trPr>
          <w:cantSplit/>
        </w:trPr>
        <w:tc>
          <w:tcPr>
            <w:tcW w:w="4472"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Ville:</w:t>
            </w:r>
          </w:p>
        </w:tc>
        <w:tc>
          <w:tcPr>
            <w:tcW w:w="2236"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Code postal:</w:t>
            </w:r>
          </w:p>
        </w:tc>
        <w:tc>
          <w:tcPr>
            <w:tcW w:w="2382" w:type="dxa"/>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Pays:</w:t>
            </w:r>
          </w:p>
        </w:tc>
      </w:tr>
      <w:tr w:rsidR="00F3758E" w:rsidRPr="00ED0930" w:rsidTr="00DF36FA">
        <w:trPr>
          <w:cantSplit/>
        </w:trPr>
        <w:tc>
          <w:tcPr>
            <w:tcW w:w="4472" w:type="dxa"/>
          </w:tcPr>
          <w:p w:rsidR="00F3758E" w:rsidRPr="00ED0930" w:rsidRDefault="00F3758E" w:rsidP="007E7686">
            <w:pPr>
              <w:rPr>
                <w:rFonts w:ascii="Times New Roman" w:hAnsi="Times New Roman" w:cs="Times New Roman"/>
                <w:sz w:val="18"/>
                <w:szCs w:val="18"/>
                <w:lang w:val="fr-BE"/>
              </w:rPr>
            </w:pPr>
          </w:p>
        </w:tc>
        <w:tc>
          <w:tcPr>
            <w:tcW w:w="4618" w:type="dxa"/>
            <w:gridSpan w:val="2"/>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Téléphone:</w:t>
            </w:r>
          </w:p>
        </w:tc>
      </w:tr>
      <w:tr w:rsidR="00F3758E" w:rsidRPr="00ED0930" w:rsidTr="00DF36FA">
        <w:trPr>
          <w:cantSplit/>
        </w:trPr>
        <w:tc>
          <w:tcPr>
            <w:tcW w:w="4472" w:type="dxa"/>
          </w:tcPr>
          <w:p w:rsidR="00F3758E" w:rsidRPr="00ED0930" w:rsidRDefault="00F457C2" w:rsidP="007E7686">
            <w:pPr>
              <w:pStyle w:val="TableParagraph"/>
              <w:ind w:right="0"/>
              <w:rPr>
                <w:rFonts w:ascii="Times New Roman" w:hAnsi="Times New Roman" w:cs="Times New Roman"/>
                <w:sz w:val="18"/>
                <w:szCs w:val="18"/>
                <w:lang w:val="fr-BE"/>
              </w:rPr>
            </w:pPr>
            <w:r w:rsidRPr="00ED0930">
              <w:rPr>
                <w:rFonts w:ascii="Times New Roman" w:hAnsi="Times New Roman"/>
                <w:sz w:val="18"/>
                <w:szCs w:val="18"/>
                <w:lang w:val="fr-BE"/>
              </w:rPr>
              <w:t>Courriel:</w:t>
            </w:r>
          </w:p>
        </w:tc>
        <w:tc>
          <w:tcPr>
            <w:tcW w:w="4618" w:type="dxa"/>
            <w:gridSpan w:val="2"/>
          </w:tcPr>
          <w:p w:rsidR="00F3758E" w:rsidRPr="00ED0930" w:rsidRDefault="00F457C2" w:rsidP="007E7686">
            <w:pPr>
              <w:pStyle w:val="TableParagraph"/>
              <w:ind w:left="94" w:right="0"/>
              <w:rPr>
                <w:rFonts w:ascii="Times New Roman" w:hAnsi="Times New Roman" w:cs="Times New Roman"/>
                <w:sz w:val="18"/>
                <w:szCs w:val="18"/>
                <w:lang w:val="fr-BE"/>
              </w:rPr>
            </w:pPr>
            <w:r w:rsidRPr="00ED0930">
              <w:rPr>
                <w:rFonts w:ascii="Times New Roman" w:hAnsi="Times New Roman"/>
                <w:sz w:val="18"/>
                <w:szCs w:val="18"/>
                <w:lang w:val="fr-BE"/>
              </w:rPr>
              <w:t>Fax:</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Adresse internet (URL):</w:t>
            </w:r>
          </w:p>
        </w:tc>
      </w:tr>
      <w:tr w:rsidR="00F3758E" w:rsidRPr="00ED0930" w:rsidTr="00DF36FA">
        <w:trPr>
          <w:cantSplit/>
        </w:trPr>
        <w:tc>
          <w:tcPr>
            <w:tcW w:w="9090" w:type="dxa"/>
            <w:gridSpan w:val="3"/>
          </w:tcPr>
          <w:p w:rsidR="00F3758E" w:rsidRPr="00ED0930" w:rsidRDefault="00F457C2" w:rsidP="007E7686">
            <w:pPr>
              <w:pStyle w:val="TableParagraph"/>
              <w:rPr>
                <w:rFonts w:ascii="Times New Roman" w:hAnsi="Times New Roman" w:cs="Times New Roman"/>
                <w:b/>
                <w:sz w:val="18"/>
                <w:szCs w:val="18"/>
                <w:lang w:val="fr-BE"/>
              </w:rPr>
            </w:pPr>
            <w:r w:rsidRPr="00ED0930">
              <w:rPr>
                <w:rFonts w:ascii="Times New Roman" w:hAnsi="Times New Roman"/>
                <w:b/>
                <w:sz w:val="18"/>
                <w:szCs w:val="18"/>
                <w:lang w:val="fr-BE"/>
              </w:rPr>
              <w:t>VI.5) Date d’envoi du présent avis</w:t>
            </w:r>
          </w:p>
          <w:p w:rsidR="00F3758E" w:rsidRPr="00ED0930" w:rsidRDefault="00F457C2" w:rsidP="008013EC">
            <w:pPr>
              <w:pStyle w:val="TableParagraph"/>
              <w:rPr>
                <w:rFonts w:ascii="Times New Roman" w:hAnsi="Times New Roman" w:cs="Times New Roman"/>
                <w:sz w:val="18"/>
                <w:szCs w:val="18"/>
                <w:lang w:val="fr-BE"/>
              </w:rPr>
            </w:pPr>
            <w:r w:rsidRPr="00ED0930">
              <w:rPr>
                <w:rFonts w:ascii="Times New Roman" w:hAnsi="Times New Roman"/>
                <w:sz w:val="18"/>
                <w:szCs w:val="18"/>
                <w:lang w:val="fr-BE"/>
              </w:rPr>
              <w:t xml:space="preserve">Date: </w:t>
            </w:r>
            <w:r w:rsidR="008013EC" w:rsidRPr="00ED0930">
              <w:rPr>
                <w:rFonts w:ascii="Times New Roman" w:hAnsi="Times New Roman"/>
                <w:sz w:val="18"/>
                <w:szCs w:val="18"/>
                <w:lang w:val="fr-BE"/>
              </w:rPr>
              <w:t>07</w:t>
            </w:r>
            <w:r w:rsidRPr="00ED0930">
              <w:rPr>
                <w:rFonts w:ascii="Times New Roman" w:hAnsi="Times New Roman"/>
                <w:sz w:val="18"/>
                <w:szCs w:val="18"/>
                <w:lang w:val="fr-BE"/>
              </w:rPr>
              <w:t>/0</w:t>
            </w:r>
            <w:r w:rsidR="008013EC" w:rsidRPr="00ED0930">
              <w:rPr>
                <w:rFonts w:ascii="Times New Roman" w:hAnsi="Times New Roman"/>
                <w:sz w:val="18"/>
                <w:szCs w:val="18"/>
                <w:lang w:val="fr-BE"/>
              </w:rPr>
              <w:t>8</w:t>
            </w:r>
            <w:r w:rsidRPr="00ED0930">
              <w:rPr>
                <w:rFonts w:ascii="Times New Roman" w:hAnsi="Times New Roman"/>
                <w:sz w:val="18"/>
                <w:szCs w:val="18"/>
                <w:lang w:val="fr-BE"/>
              </w:rPr>
              <w:t>/2017 (jj/mm/aaaa)</w:t>
            </w:r>
          </w:p>
        </w:tc>
      </w:tr>
    </w:tbl>
    <w:p w:rsidR="007E7686" w:rsidRPr="00ED0930" w:rsidRDefault="007E7686" w:rsidP="007E7686">
      <w:pPr>
        <w:ind w:left="1515" w:right="1096" w:hanging="413"/>
        <w:rPr>
          <w:rFonts w:ascii="Times New Roman" w:hAnsi="Times New Roman" w:cs="Times New Roman"/>
          <w:sz w:val="18"/>
          <w:szCs w:val="18"/>
          <w:lang w:val="fr-BE"/>
        </w:rPr>
      </w:pPr>
    </w:p>
    <w:p w:rsidR="007E7686" w:rsidRPr="00ED0930" w:rsidRDefault="007E7686" w:rsidP="007E7686">
      <w:pPr>
        <w:ind w:left="1515" w:right="1096" w:hanging="413"/>
        <w:rPr>
          <w:rFonts w:ascii="Times New Roman" w:hAnsi="Times New Roman" w:cs="Times New Roman"/>
          <w:sz w:val="18"/>
          <w:szCs w:val="18"/>
          <w:lang w:val="fr-BE"/>
        </w:rPr>
      </w:pPr>
    </w:p>
    <w:p w:rsidR="00F3758E" w:rsidRPr="00ED0930" w:rsidRDefault="00F457C2" w:rsidP="00DF36FA">
      <w:pPr>
        <w:rPr>
          <w:rFonts w:ascii="Times New Roman" w:hAnsi="Times New Roman" w:cs="Times New Roman"/>
          <w:sz w:val="18"/>
          <w:szCs w:val="18"/>
          <w:lang w:val="fr-BE"/>
        </w:rPr>
      </w:pPr>
      <w:r w:rsidRPr="00ED0930">
        <w:rPr>
          <w:rFonts w:ascii="Times New Roman" w:hAnsi="Times New Roman"/>
          <w:sz w:val="18"/>
          <w:szCs w:val="18"/>
          <w:lang w:val="fr-BE"/>
        </w:rPr>
        <w:t>Il est de la responsabilité du pouvoir adjudicateur/de l'entité adjudicatrice de garantir le respect du droit de l'Union européenne et de la législation applicable.</w:t>
      </w:r>
    </w:p>
    <w:p w:rsidR="00F3758E" w:rsidRPr="00ED0930" w:rsidRDefault="00F457C2" w:rsidP="007E7686">
      <w:pPr>
        <w:tabs>
          <w:tab w:val="left" w:pos="2029"/>
        </w:tabs>
        <w:rPr>
          <w:rFonts w:ascii="Times New Roman" w:hAnsi="Times New Roman" w:cs="Times New Roman"/>
          <w:sz w:val="18"/>
          <w:szCs w:val="18"/>
          <w:lang w:val="fr-BE"/>
        </w:rPr>
      </w:pPr>
      <w:r w:rsidRPr="00ED0930">
        <w:rPr>
          <w:rFonts w:ascii="Times New Roman" w:hAnsi="Times New Roman"/>
          <w:sz w:val="18"/>
          <w:szCs w:val="18"/>
          <w:lang w:val="fr-BE"/>
        </w:rPr>
        <w:t>¹</w:t>
      </w:r>
      <w:r w:rsidRPr="00ED0930">
        <w:rPr>
          <w:rFonts w:ascii="Times New Roman" w:hAnsi="Times New Roman"/>
          <w:sz w:val="18"/>
          <w:szCs w:val="18"/>
          <w:lang w:val="fr-BE"/>
        </w:rPr>
        <w:tab/>
        <w:t>répéter autant de fois que nécessaire</w:t>
      </w:r>
    </w:p>
    <w:p w:rsidR="00F3758E" w:rsidRPr="00ED0930" w:rsidRDefault="00F457C2" w:rsidP="007E7686">
      <w:pPr>
        <w:tabs>
          <w:tab w:val="left" w:pos="2029"/>
        </w:tabs>
        <w:rPr>
          <w:rFonts w:ascii="Times New Roman" w:hAnsi="Times New Roman" w:cs="Times New Roman"/>
          <w:sz w:val="18"/>
          <w:szCs w:val="18"/>
          <w:lang w:val="fr-BE"/>
        </w:rPr>
      </w:pPr>
      <w:r w:rsidRPr="00ED0930">
        <w:rPr>
          <w:rFonts w:ascii="Times New Roman" w:hAnsi="Times New Roman"/>
          <w:sz w:val="18"/>
          <w:szCs w:val="18"/>
          <w:lang w:val="fr-BE"/>
        </w:rPr>
        <w:t>²</w:t>
      </w:r>
      <w:r w:rsidRPr="00ED0930">
        <w:rPr>
          <w:rFonts w:ascii="Times New Roman" w:hAnsi="Times New Roman"/>
          <w:sz w:val="18"/>
          <w:szCs w:val="18"/>
          <w:lang w:val="fr-BE"/>
        </w:rPr>
        <w:tab/>
        <w:t>le cas échéant</w:t>
      </w:r>
    </w:p>
    <w:p w:rsidR="00F3758E" w:rsidRPr="00ED0930" w:rsidRDefault="0071614F" w:rsidP="007E7686">
      <w:pPr>
        <w:tabs>
          <w:tab w:val="left" w:pos="2029"/>
        </w:tabs>
        <w:rPr>
          <w:rFonts w:ascii="Times New Roman" w:hAnsi="Times New Roman" w:cs="Times New Roman"/>
          <w:sz w:val="18"/>
          <w:szCs w:val="18"/>
          <w:lang w:val="fr-BE"/>
        </w:rPr>
      </w:pPr>
      <w:r w:rsidRPr="00ED0930">
        <w:rPr>
          <w:rFonts w:ascii="Times New Roman" w:hAnsi="Times New Roman"/>
          <w:sz w:val="18"/>
          <w:szCs w:val="18"/>
          <w:vertAlign w:val="superscript"/>
          <w:lang w:val="fr-BE"/>
        </w:rPr>
        <w:t>4</w:t>
      </w:r>
      <w:r w:rsidRPr="00ED0930">
        <w:rPr>
          <w:rFonts w:ascii="Times New Roman" w:hAnsi="Times New Roman"/>
          <w:sz w:val="18"/>
          <w:szCs w:val="18"/>
          <w:lang w:val="fr-BE"/>
        </w:rPr>
        <w:tab/>
        <w:t>si ces informations sont connues</w:t>
      </w:r>
    </w:p>
    <w:p w:rsidR="00F3758E" w:rsidRPr="00ED0930" w:rsidRDefault="0071614F" w:rsidP="007E7686">
      <w:pPr>
        <w:tabs>
          <w:tab w:val="left" w:pos="2029"/>
        </w:tabs>
        <w:rPr>
          <w:rFonts w:ascii="Times New Roman" w:hAnsi="Times New Roman" w:cs="Times New Roman"/>
          <w:sz w:val="18"/>
          <w:szCs w:val="18"/>
          <w:lang w:val="fr-BE"/>
        </w:rPr>
      </w:pPr>
      <w:r w:rsidRPr="00ED0930">
        <w:rPr>
          <w:rFonts w:ascii="Times New Roman" w:hAnsi="Times New Roman"/>
          <w:sz w:val="18"/>
          <w:szCs w:val="18"/>
          <w:vertAlign w:val="superscript"/>
          <w:lang w:val="fr-BE"/>
        </w:rPr>
        <w:t>20</w:t>
      </w:r>
      <w:r w:rsidRPr="00ED0930">
        <w:rPr>
          <w:rFonts w:ascii="Times New Roman" w:hAnsi="Times New Roman"/>
          <w:sz w:val="18"/>
          <w:szCs w:val="18"/>
          <w:lang w:val="fr-BE"/>
        </w:rPr>
        <w:tab/>
        <w:t>les critères pourront être évalués par ordre d'importance plutôt que par pondération</w:t>
      </w:r>
    </w:p>
    <w:p w:rsidR="00F3758E" w:rsidRPr="006C0E98" w:rsidRDefault="0071614F" w:rsidP="007E7686">
      <w:pPr>
        <w:tabs>
          <w:tab w:val="left" w:pos="2029"/>
        </w:tabs>
        <w:ind w:left="2029" w:hanging="2029"/>
        <w:rPr>
          <w:rFonts w:ascii="Times New Roman" w:hAnsi="Times New Roman" w:cs="Times New Roman"/>
          <w:sz w:val="18"/>
          <w:szCs w:val="18"/>
          <w:lang w:val="fr-BE"/>
        </w:rPr>
      </w:pPr>
      <w:r w:rsidRPr="00ED0930">
        <w:rPr>
          <w:rFonts w:ascii="Times New Roman" w:hAnsi="Times New Roman"/>
          <w:sz w:val="18"/>
          <w:szCs w:val="18"/>
          <w:vertAlign w:val="superscript"/>
          <w:lang w:val="fr-BE"/>
        </w:rPr>
        <w:t>21</w:t>
      </w:r>
      <w:r w:rsidRPr="00ED0930">
        <w:rPr>
          <w:rFonts w:ascii="Times New Roman" w:hAnsi="Times New Roman"/>
          <w:sz w:val="18"/>
          <w:szCs w:val="18"/>
          <w:lang w:val="fr-BE"/>
        </w:rPr>
        <w:tab/>
        <w:t>les critères pourront être évalués par ordre d'importance plutôt que par pondération; si le prix est le seul critère d'attribution, la pondération ne sera pas requise</w:t>
      </w:r>
    </w:p>
    <w:sectPr w:rsidR="00F3758E" w:rsidRPr="006C0E98" w:rsidSect="004346D6">
      <w:headerReference w:type="default" r:id="rId16"/>
      <w:footerReference w:type="default" r:id="rId17"/>
      <w:pgSz w:w="11910" w:h="16840"/>
      <w:pgMar w:top="1418" w:right="1418" w:bottom="1418" w:left="1418" w:header="651" w:footer="74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9A" w:rsidRDefault="00F24E9A">
      <w:r>
        <w:separator/>
      </w:r>
    </w:p>
  </w:endnote>
  <w:endnote w:type="continuationSeparator" w:id="1">
    <w:p w:rsidR="00F24E9A" w:rsidRDefault="00F24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93" w:rsidRDefault="00025B93" w:rsidP="004346D6">
    <w:pPr>
      <w:pStyle w:val="BodyText"/>
      <w:tabs>
        <w:tab w:val="right" w:pos="9250"/>
      </w:tabs>
    </w:pPr>
    <w:r>
      <w:t xml:space="preserve">Numéro unique du marché: </w:t>
    </w:r>
    <w:r w:rsidR="00E97088">
      <w:t>964</w:t>
    </w:r>
    <w:r w:rsidR="00E97088" w:rsidRPr="00E97088">
      <w:t>e</w:t>
    </w:r>
    <w:r w:rsidR="00E97088">
      <w:t>5133-1b6c-49aa-4fd2411bec82</w:t>
    </w:r>
    <w:r>
      <w:tab/>
    </w:r>
    <w:r w:rsidR="001876C5">
      <w:fldChar w:fldCharType="begin"/>
    </w:r>
    <w:r>
      <w:instrText xml:space="preserve"> PAGE   \* MERGEFORMAT </w:instrText>
    </w:r>
    <w:r w:rsidR="001876C5">
      <w:fldChar w:fldCharType="separate"/>
    </w:r>
    <w:r w:rsidR="007464EA">
      <w:rPr>
        <w:noProof/>
      </w:rPr>
      <w:t>8</w:t>
    </w:r>
    <w:r w:rsidR="001876C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9A" w:rsidRDefault="00F24E9A">
      <w:r>
        <w:separator/>
      </w:r>
    </w:p>
  </w:footnote>
  <w:footnote w:type="continuationSeparator" w:id="1">
    <w:p w:rsidR="00F24E9A" w:rsidRDefault="00F24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93" w:rsidRPr="004346D6" w:rsidRDefault="00025B93" w:rsidP="004346D6">
    <w:pPr>
      <w:pStyle w:val="BodyText"/>
      <w:tabs>
        <w:tab w:val="right" w:pos="9072"/>
      </w:tabs>
    </w:pPr>
    <w:r>
      <w:t>Lot:</w:t>
    </w:r>
    <w:r>
      <w:tab/>
      <w:t>AVIS DE MARCHE (version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0536E"/>
    <w:multiLevelType w:val="multilevel"/>
    <w:tmpl w:val="B134CB80"/>
    <w:lvl w:ilvl="0">
      <w:start w:val="2"/>
      <w:numFmt w:val="upperRoman"/>
      <w:lvlText w:val="%1"/>
      <w:lvlJc w:val="left"/>
      <w:pPr>
        <w:ind w:left="649" w:hanging="435"/>
      </w:pPr>
      <w:rPr>
        <w:rFonts w:hint="default"/>
      </w:rPr>
    </w:lvl>
    <w:lvl w:ilvl="1">
      <w:start w:val="1"/>
      <w:numFmt w:val="decimal"/>
      <w:lvlText w:val="%1.%2)"/>
      <w:lvlJc w:val="left"/>
      <w:pPr>
        <w:ind w:left="649" w:hanging="435"/>
      </w:pPr>
      <w:rPr>
        <w:rFonts w:ascii="Times New Roman" w:eastAsia="Times New Roman" w:hAnsi="Times New Roman" w:cs="Times New Roman" w:hint="default"/>
        <w:spacing w:val="-1"/>
        <w:w w:val="97"/>
        <w:sz w:val="18"/>
        <w:szCs w:val="18"/>
      </w:rPr>
    </w:lvl>
    <w:lvl w:ilvl="2">
      <w:start w:val="1"/>
      <w:numFmt w:val="bullet"/>
      <w:lvlText w:val="•"/>
      <w:lvlJc w:val="left"/>
      <w:pPr>
        <w:ind w:left="2361" w:hanging="435"/>
      </w:pPr>
      <w:rPr>
        <w:rFonts w:hint="default"/>
      </w:rPr>
    </w:lvl>
    <w:lvl w:ilvl="3">
      <w:start w:val="1"/>
      <w:numFmt w:val="bullet"/>
      <w:lvlText w:val="•"/>
      <w:lvlJc w:val="left"/>
      <w:pPr>
        <w:ind w:left="3221" w:hanging="435"/>
      </w:pPr>
      <w:rPr>
        <w:rFonts w:hint="default"/>
      </w:rPr>
    </w:lvl>
    <w:lvl w:ilvl="4">
      <w:start w:val="1"/>
      <w:numFmt w:val="bullet"/>
      <w:lvlText w:val="•"/>
      <w:lvlJc w:val="left"/>
      <w:pPr>
        <w:ind w:left="4082" w:hanging="435"/>
      </w:pPr>
      <w:rPr>
        <w:rFonts w:hint="default"/>
      </w:rPr>
    </w:lvl>
    <w:lvl w:ilvl="5">
      <w:start w:val="1"/>
      <w:numFmt w:val="bullet"/>
      <w:lvlText w:val="•"/>
      <w:lvlJc w:val="left"/>
      <w:pPr>
        <w:ind w:left="4943" w:hanging="435"/>
      </w:pPr>
      <w:rPr>
        <w:rFonts w:hint="default"/>
      </w:rPr>
    </w:lvl>
    <w:lvl w:ilvl="6">
      <w:start w:val="1"/>
      <w:numFmt w:val="bullet"/>
      <w:lvlText w:val="•"/>
      <w:lvlJc w:val="left"/>
      <w:pPr>
        <w:ind w:left="5803" w:hanging="435"/>
      </w:pPr>
      <w:rPr>
        <w:rFonts w:hint="default"/>
      </w:rPr>
    </w:lvl>
    <w:lvl w:ilvl="7">
      <w:start w:val="1"/>
      <w:numFmt w:val="bullet"/>
      <w:lvlText w:val="•"/>
      <w:lvlJc w:val="left"/>
      <w:pPr>
        <w:ind w:left="6664" w:hanging="435"/>
      </w:pPr>
      <w:rPr>
        <w:rFonts w:hint="default"/>
      </w:rPr>
    </w:lvl>
    <w:lvl w:ilvl="8">
      <w:start w:val="1"/>
      <w:numFmt w:val="bullet"/>
      <w:lvlText w:val="•"/>
      <w:lvlJc w:val="left"/>
      <w:pPr>
        <w:ind w:left="7525" w:hanging="435"/>
      </w:pPr>
      <w:rPr>
        <w:rFonts w:hint="default"/>
      </w:rPr>
    </w:lvl>
  </w:abstractNum>
  <w:abstractNum w:abstractNumId="1">
    <w:nsid w:val="473D2F42"/>
    <w:multiLevelType w:val="multilevel"/>
    <w:tmpl w:val="960A676C"/>
    <w:lvl w:ilvl="0">
      <w:start w:val="4"/>
      <w:numFmt w:val="upperRoman"/>
      <w:lvlText w:val="%1"/>
      <w:lvlJc w:val="left"/>
      <w:pPr>
        <w:ind w:left="707" w:hanging="493"/>
      </w:pPr>
      <w:rPr>
        <w:rFonts w:hint="default"/>
      </w:rPr>
    </w:lvl>
    <w:lvl w:ilvl="1">
      <w:start w:val="1"/>
      <w:numFmt w:val="decimal"/>
      <w:lvlText w:val="%1.%2)"/>
      <w:lvlJc w:val="left"/>
      <w:pPr>
        <w:ind w:left="707" w:hanging="493"/>
      </w:pPr>
      <w:rPr>
        <w:rFonts w:ascii="Times New Roman" w:eastAsia="Times New Roman" w:hAnsi="Times New Roman" w:cs="Times New Roman" w:hint="default"/>
        <w:spacing w:val="-1"/>
        <w:w w:val="97"/>
        <w:sz w:val="18"/>
        <w:szCs w:val="18"/>
      </w:rPr>
    </w:lvl>
    <w:lvl w:ilvl="2">
      <w:start w:val="1"/>
      <w:numFmt w:val="bullet"/>
      <w:lvlText w:val="•"/>
      <w:lvlJc w:val="left"/>
      <w:pPr>
        <w:ind w:left="2409" w:hanging="493"/>
      </w:pPr>
      <w:rPr>
        <w:rFonts w:hint="default"/>
      </w:rPr>
    </w:lvl>
    <w:lvl w:ilvl="3">
      <w:start w:val="1"/>
      <w:numFmt w:val="bullet"/>
      <w:lvlText w:val="•"/>
      <w:lvlJc w:val="left"/>
      <w:pPr>
        <w:ind w:left="3263" w:hanging="493"/>
      </w:pPr>
      <w:rPr>
        <w:rFonts w:hint="default"/>
      </w:rPr>
    </w:lvl>
    <w:lvl w:ilvl="4">
      <w:start w:val="1"/>
      <w:numFmt w:val="bullet"/>
      <w:lvlText w:val="•"/>
      <w:lvlJc w:val="left"/>
      <w:pPr>
        <w:ind w:left="4118" w:hanging="493"/>
      </w:pPr>
      <w:rPr>
        <w:rFonts w:hint="default"/>
      </w:rPr>
    </w:lvl>
    <w:lvl w:ilvl="5">
      <w:start w:val="1"/>
      <w:numFmt w:val="bullet"/>
      <w:lvlText w:val="•"/>
      <w:lvlJc w:val="left"/>
      <w:pPr>
        <w:ind w:left="4973" w:hanging="493"/>
      </w:pPr>
      <w:rPr>
        <w:rFonts w:hint="default"/>
      </w:rPr>
    </w:lvl>
    <w:lvl w:ilvl="6">
      <w:start w:val="1"/>
      <w:numFmt w:val="bullet"/>
      <w:lvlText w:val="•"/>
      <w:lvlJc w:val="left"/>
      <w:pPr>
        <w:ind w:left="5827" w:hanging="493"/>
      </w:pPr>
      <w:rPr>
        <w:rFonts w:hint="default"/>
      </w:rPr>
    </w:lvl>
    <w:lvl w:ilvl="7">
      <w:start w:val="1"/>
      <w:numFmt w:val="bullet"/>
      <w:lvlText w:val="•"/>
      <w:lvlJc w:val="left"/>
      <w:pPr>
        <w:ind w:left="6682" w:hanging="493"/>
      </w:pPr>
      <w:rPr>
        <w:rFonts w:hint="default"/>
      </w:rPr>
    </w:lvl>
    <w:lvl w:ilvl="8">
      <w:start w:val="1"/>
      <w:numFmt w:val="bullet"/>
      <w:lvlText w:val="•"/>
      <w:lvlJc w:val="left"/>
      <w:pPr>
        <w:ind w:left="7537" w:hanging="493"/>
      </w:pPr>
      <w:rPr>
        <w:rFonts w:hint="default"/>
      </w:rPr>
    </w:lvl>
  </w:abstractNum>
  <w:abstractNum w:abstractNumId="2">
    <w:nsid w:val="521A6AA4"/>
    <w:multiLevelType w:val="hybridMultilevel"/>
    <w:tmpl w:val="61766B78"/>
    <w:lvl w:ilvl="0" w:tplc="49243782">
      <w:start w:val="1"/>
      <w:numFmt w:val="decimal"/>
      <w:lvlText w:val="%1."/>
      <w:lvlJc w:val="left"/>
      <w:pPr>
        <w:ind w:left="220" w:hanging="371"/>
      </w:pPr>
      <w:rPr>
        <w:rFonts w:ascii="Times New Roman" w:eastAsia="Courier New" w:hAnsi="Times New Roman" w:cs="Times New Roman" w:hint="default"/>
        <w:spacing w:val="0"/>
        <w:w w:val="99"/>
        <w:sz w:val="20"/>
        <w:szCs w:val="20"/>
      </w:rPr>
    </w:lvl>
    <w:lvl w:ilvl="1" w:tplc="FC8638A2">
      <w:start w:val="1"/>
      <w:numFmt w:val="bullet"/>
      <w:lvlText w:val="•"/>
      <w:lvlJc w:val="left"/>
      <w:pPr>
        <w:ind w:left="1122" w:hanging="371"/>
      </w:pPr>
      <w:rPr>
        <w:rFonts w:hint="default"/>
      </w:rPr>
    </w:lvl>
    <w:lvl w:ilvl="2" w:tplc="30A0CD16">
      <w:start w:val="1"/>
      <w:numFmt w:val="bullet"/>
      <w:lvlText w:val="•"/>
      <w:lvlJc w:val="left"/>
      <w:pPr>
        <w:ind w:left="2025" w:hanging="371"/>
      </w:pPr>
      <w:rPr>
        <w:rFonts w:hint="default"/>
      </w:rPr>
    </w:lvl>
    <w:lvl w:ilvl="3" w:tplc="833AF208">
      <w:start w:val="1"/>
      <w:numFmt w:val="bullet"/>
      <w:lvlText w:val="•"/>
      <w:lvlJc w:val="left"/>
      <w:pPr>
        <w:ind w:left="2927" w:hanging="371"/>
      </w:pPr>
      <w:rPr>
        <w:rFonts w:hint="default"/>
      </w:rPr>
    </w:lvl>
    <w:lvl w:ilvl="4" w:tplc="B5D2CF9E">
      <w:start w:val="1"/>
      <w:numFmt w:val="bullet"/>
      <w:lvlText w:val="•"/>
      <w:lvlJc w:val="left"/>
      <w:pPr>
        <w:ind w:left="3830" w:hanging="371"/>
      </w:pPr>
      <w:rPr>
        <w:rFonts w:hint="default"/>
      </w:rPr>
    </w:lvl>
    <w:lvl w:ilvl="5" w:tplc="8E26BE1C">
      <w:start w:val="1"/>
      <w:numFmt w:val="bullet"/>
      <w:lvlText w:val="•"/>
      <w:lvlJc w:val="left"/>
      <w:pPr>
        <w:ind w:left="4733" w:hanging="371"/>
      </w:pPr>
      <w:rPr>
        <w:rFonts w:hint="default"/>
      </w:rPr>
    </w:lvl>
    <w:lvl w:ilvl="6" w:tplc="C86EAED8">
      <w:start w:val="1"/>
      <w:numFmt w:val="bullet"/>
      <w:lvlText w:val="•"/>
      <w:lvlJc w:val="left"/>
      <w:pPr>
        <w:ind w:left="5635" w:hanging="371"/>
      </w:pPr>
      <w:rPr>
        <w:rFonts w:hint="default"/>
      </w:rPr>
    </w:lvl>
    <w:lvl w:ilvl="7" w:tplc="1E8C4E64">
      <w:start w:val="1"/>
      <w:numFmt w:val="bullet"/>
      <w:lvlText w:val="•"/>
      <w:lvlJc w:val="left"/>
      <w:pPr>
        <w:ind w:left="6538" w:hanging="371"/>
      </w:pPr>
      <w:rPr>
        <w:rFonts w:hint="default"/>
      </w:rPr>
    </w:lvl>
    <w:lvl w:ilvl="8" w:tplc="C348522A">
      <w:start w:val="1"/>
      <w:numFmt w:val="bullet"/>
      <w:lvlText w:val="•"/>
      <w:lvlJc w:val="left"/>
      <w:pPr>
        <w:ind w:left="7441" w:hanging="371"/>
      </w:pPr>
      <w:rPr>
        <w:rFonts w:hint="default"/>
      </w:rPr>
    </w:lvl>
  </w:abstractNum>
  <w:abstractNum w:abstractNumId="3">
    <w:nsid w:val="54F91768"/>
    <w:multiLevelType w:val="hybridMultilevel"/>
    <w:tmpl w:val="89AC25D4"/>
    <w:lvl w:ilvl="0" w:tplc="9DF42F50">
      <w:start w:val="2"/>
      <w:numFmt w:val="decimal"/>
      <w:lvlText w:val="%1."/>
      <w:lvlJc w:val="left"/>
      <w:pPr>
        <w:ind w:left="98" w:hanging="371"/>
      </w:pPr>
      <w:rPr>
        <w:rFonts w:ascii="Times New Roman" w:eastAsia="Courier New" w:hAnsi="Times New Roman" w:cs="Times New Roman" w:hint="default"/>
        <w:spacing w:val="0"/>
        <w:w w:val="99"/>
        <w:sz w:val="20"/>
        <w:szCs w:val="20"/>
      </w:rPr>
    </w:lvl>
    <w:lvl w:ilvl="1" w:tplc="9058153C">
      <w:start w:val="1"/>
      <w:numFmt w:val="bullet"/>
      <w:lvlText w:val="•"/>
      <w:lvlJc w:val="left"/>
      <w:pPr>
        <w:ind w:left="990" w:hanging="371"/>
      </w:pPr>
      <w:rPr>
        <w:rFonts w:hint="default"/>
      </w:rPr>
    </w:lvl>
    <w:lvl w:ilvl="2" w:tplc="1610B0C6">
      <w:start w:val="1"/>
      <w:numFmt w:val="bullet"/>
      <w:lvlText w:val="•"/>
      <w:lvlJc w:val="left"/>
      <w:pPr>
        <w:ind w:left="1880" w:hanging="371"/>
      </w:pPr>
      <w:rPr>
        <w:rFonts w:hint="default"/>
      </w:rPr>
    </w:lvl>
    <w:lvl w:ilvl="3" w:tplc="077A27FA">
      <w:start w:val="1"/>
      <w:numFmt w:val="bullet"/>
      <w:lvlText w:val="•"/>
      <w:lvlJc w:val="left"/>
      <w:pPr>
        <w:ind w:left="2770" w:hanging="371"/>
      </w:pPr>
      <w:rPr>
        <w:rFonts w:hint="default"/>
      </w:rPr>
    </w:lvl>
    <w:lvl w:ilvl="4" w:tplc="EC5C447C">
      <w:start w:val="1"/>
      <w:numFmt w:val="bullet"/>
      <w:lvlText w:val="•"/>
      <w:lvlJc w:val="left"/>
      <w:pPr>
        <w:ind w:left="3660" w:hanging="371"/>
      </w:pPr>
      <w:rPr>
        <w:rFonts w:hint="default"/>
      </w:rPr>
    </w:lvl>
    <w:lvl w:ilvl="5" w:tplc="C8422564">
      <w:start w:val="1"/>
      <w:numFmt w:val="bullet"/>
      <w:lvlText w:val="•"/>
      <w:lvlJc w:val="left"/>
      <w:pPr>
        <w:ind w:left="4550" w:hanging="371"/>
      </w:pPr>
      <w:rPr>
        <w:rFonts w:hint="default"/>
      </w:rPr>
    </w:lvl>
    <w:lvl w:ilvl="6" w:tplc="DE144054">
      <w:start w:val="1"/>
      <w:numFmt w:val="bullet"/>
      <w:lvlText w:val="•"/>
      <w:lvlJc w:val="left"/>
      <w:pPr>
        <w:ind w:left="5440" w:hanging="371"/>
      </w:pPr>
      <w:rPr>
        <w:rFonts w:hint="default"/>
      </w:rPr>
    </w:lvl>
    <w:lvl w:ilvl="7" w:tplc="233C2000">
      <w:start w:val="1"/>
      <w:numFmt w:val="bullet"/>
      <w:lvlText w:val="•"/>
      <w:lvlJc w:val="left"/>
      <w:pPr>
        <w:ind w:left="6330" w:hanging="371"/>
      </w:pPr>
      <w:rPr>
        <w:rFonts w:hint="default"/>
      </w:rPr>
    </w:lvl>
    <w:lvl w:ilvl="8" w:tplc="E2825AAC">
      <w:start w:val="1"/>
      <w:numFmt w:val="bullet"/>
      <w:lvlText w:val="•"/>
      <w:lvlJc w:val="left"/>
      <w:pPr>
        <w:ind w:left="7220" w:hanging="371"/>
      </w:pPr>
      <w:rPr>
        <w:rFonts w:hint="default"/>
      </w:rPr>
    </w:lvl>
  </w:abstractNum>
  <w:abstractNum w:abstractNumId="4">
    <w:nsid w:val="745A79D2"/>
    <w:multiLevelType w:val="hybridMultilevel"/>
    <w:tmpl w:val="901A997C"/>
    <w:lvl w:ilvl="0" w:tplc="B7329328">
      <w:start w:val="1"/>
      <w:numFmt w:val="decimal"/>
      <w:lvlText w:val="%1."/>
      <w:lvlJc w:val="left"/>
      <w:pPr>
        <w:ind w:left="98" w:hanging="371"/>
      </w:pPr>
      <w:rPr>
        <w:rFonts w:ascii="Times New Roman" w:eastAsia="Courier New" w:hAnsi="Times New Roman" w:cs="Times New Roman" w:hint="default"/>
        <w:spacing w:val="0"/>
        <w:w w:val="99"/>
        <w:sz w:val="20"/>
        <w:szCs w:val="20"/>
      </w:rPr>
    </w:lvl>
    <w:lvl w:ilvl="1" w:tplc="0DEC56B0">
      <w:start w:val="1"/>
      <w:numFmt w:val="bullet"/>
      <w:lvlText w:val="•"/>
      <w:lvlJc w:val="left"/>
      <w:pPr>
        <w:ind w:left="990" w:hanging="371"/>
      </w:pPr>
      <w:rPr>
        <w:rFonts w:hint="default"/>
      </w:rPr>
    </w:lvl>
    <w:lvl w:ilvl="2" w:tplc="104CB882">
      <w:start w:val="1"/>
      <w:numFmt w:val="bullet"/>
      <w:lvlText w:val="•"/>
      <w:lvlJc w:val="left"/>
      <w:pPr>
        <w:ind w:left="1880" w:hanging="371"/>
      </w:pPr>
      <w:rPr>
        <w:rFonts w:hint="default"/>
      </w:rPr>
    </w:lvl>
    <w:lvl w:ilvl="3" w:tplc="DEBC6C56">
      <w:start w:val="1"/>
      <w:numFmt w:val="bullet"/>
      <w:lvlText w:val="•"/>
      <w:lvlJc w:val="left"/>
      <w:pPr>
        <w:ind w:left="2770" w:hanging="371"/>
      </w:pPr>
      <w:rPr>
        <w:rFonts w:hint="default"/>
      </w:rPr>
    </w:lvl>
    <w:lvl w:ilvl="4" w:tplc="C16CCF06">
      <w:start w:val="1"/>
      <w:numFmt w:val="bullet"/>
      <w:lvlText w:val="•"/>
      <w:lvlJc w:val="left"/>
      <w:pPr>
        <w:ind w:left="3660" w:hanging="371"/>
      </w:pPr>
      <w:rPr>
        <w:rFonts w:hint="default"/>
      </w:rPr>
    </w:lvl>
    <w:lvl w:ilvl="5" w:tplc="D31C67AA">
      <w:start w:val="1"/>
      <w:numFmt w:val="bullet"/>
      <w:lvlText w:val="•"/>
      <w:lvlJc w:val="left"/>
      <w:pPr>
        <w:ind w:left="4550" w:hanging="371"/>
      </w:pPr>
      <w:rPr>
        <w:rFonts w:hint="default"/>
      </w:rPr>
    </w:lvl>
    <w:lvl w:ilvl="6" w:tplc="7556FD6A">
      <w:start w:val="1"/>
      <w:numFmt w:val="bullet"/>
      <w:lvlText w:val="•"/>
      <w:lvlJc w:val="left"/>
      <w:pPr>
        <w:ind w:left="5440" w:hanging="371"/>
      </w:pPr>
      <w:rPr>
        <w:rFonts w:hint="default"/>
      </w:rPr>
    </w:lvl>
    <w:lvl w:ilvl="7" w:tplc="6BA8A274">
      <w:start w:val="1"/>
      <w:numFmt w:val="bullet"/>
      <w:lvlText w:val="•"/>
      <w:lvlJc w:val="left"/>
      <w:pPr>
        <w:ind w:left="6330" w:hanging="371"/>
      </w:pPr>
      <w:rPr>
        <w:rFonts w:hint="default"/>
      </w:rPr>
    </w:lvl>
    <w:lvl w:ilvl="8" w:tplc="D4E292C2">
      <w:start w:val="1"/>
      <w:numFmt w:val="bullet"/>
      <w:lvlText w:val="•"/>
      <w:lvlJc w:val="left"/>
      <w:pPr>
        <w:ind w:left="7220" w:hanging="371"/>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compat>
  <w:rsids>
    <w:rsidRoot w:val="00F3758E"/>
    <w:rsid w:val="00002AA6"/>
    <w:rsid w:val="00012EBE"/>
    <w:rsid w:val="00025B93"/>
    <w:rsid w:val="00032A0E"/>
    <w:rsid w:val="00037C71"/>
    <w:rsid w:val="000462AC"/>
    <w:rsid w:val="000634A7"/>
    <w:rsid w:val="00072500"/>
    <w:rsid w:val="00076ACB"/>
    <w:rsid w:val="000A172A"/>
    <w:rsid w:val="000B7085"/>
    <w:rsid w:val="001176BB"/>
    <w:rsid w:val="0015508F"/>
    <w:rsid w:val="00164BCC"/>
    <w:rsid w:val="001876C5"/>
    <w:rsid w:val="001A4BFE"/>
    <w:rsid w:val="001C42ED"/>
    <w:rsid w:val="001D2BF1"/>
    <w:rsid w:val="001E00F0"/>
    <w:rsid w:val="001E243E"/>
    <w:rsid w:val="001F5CE8"/>
    <w:rsid w:val="002905DA"/>
    <w:rsid w:val="00293B32"/>
    <w:rsid w:val="003110AA"/>
    <w:rsid w:val="003707CD"/>
    <w:rsid w:val="003B54BD"/>
    <w:rsid w:val="003F035C"/>
    <w:rsid w:val="00430415"/>
    <w:rsid w:val="004346D6"/>
    <w:rsid w:val="00464554"/>
    <w:rsid w:val="00466760"/>
    <w:rsid w:val="00484FF6"/>
    <w:rsid w:val="004B6C9D"/>
    <w:rsid w:val="00552797"/>
    <w:rsid w:val="00553836"/>
    <w:rsid w:val="00585F4B"/>
    <w:rsid w:val="005A2F8E"/>
    <w:rsid w:val="005C5EC7"/>
    <w:rsid w:val="005E0442"/>
    <w:rsid w:val="00662F33"/>
    <w:rsid w:val="006A00A7"/>
    <w:rsid w:val="006B5A90"/>
    <w:rsid w:val="006C0E98"/>
    <w:rsid w:val="006D0C28"/>
    <w:rsid w:val="00700C88"/>
    <w:rsid w:val="00702F6F"/>
    <w:rsid w:val="0071614F"/>
    <w:rsid w:val="00745E9B"/>
    <w:rsid w:val="007464EA"/>
    <w:rsid w:val="007D2686"/>
    <w:rsid w:val="007E05DA"/>
    <w:rsid w:val="007E7686"/>
    <w:rsid w:val="008013EC"/>
    <w:rsid w:val="00810732"/>
    <w:rsid w:val="008953A8"/>
    <w:rsid w:val="008A4FC5"/>
    <w:rsid w:val="008C1B19"/>
    <w:rsid w:val="008C25A5"/>
    <w:rsid w:val="008E10AD"/>
    <w:rsid w:val="008E1CBE"/>
    <w:rsid w:val="009551BC"/>
    <w:rsid w:val="00996C3E"/>
    <w:rsid w:val="009C29AB"/>
    <w:rsid w:val="009D4532"/>
    <w:rsid w:val="009E7F0B"/>
    <w:rsid w:val="00A02057"/>
    <w:rsid w:val="00A0765E"/>
    <w:rsid w:val="00A167D3"/>
    <w:rsid w:val="00A615FC"/>
    <w:rsid w:val="00A84B12"/>
    <w:rsid w:val="00AC2B72"/>
    <w:rsid w:val="00AC504D"/>
    <w:rsid w:val="00B01AE1"/>
    <w:rsid w:val="00B2395F"/>
    <w:rsid w:val="00B63BA8"/>
    <w:rsid w:val="00B6529F"/>
    <w:rsid w:val="00BA2220"/>
    <w:rsid w:val="00BE2278"/>
    <w:rsid w:val="00BF5AD4"/>
    <w:rsid w:val="00BF68A9"/>
    <w:rsid w:val="00C020F1"/>
    <w:rsid w:val="00C24D3F"/>
    <w:rsid w:val="00C31EA7"/>
    <w:rsid w:val="00C45E9B"/>
    <w:rsid w:val="00C70F26"/>
    <w:rsid w:val="00C9073E"/>
    <w:rsid w:val="00C94E41"/>
    <w:rsid w:val="00C953F3"/>
    <w:rsid w:val="00CA2E3D"/>
    <w:rsid w:val="00CA3694"/>
    <w:rsid w:val="00CE7B93"/>
    <w:rsid w:val="00CF64EF"/>
    <w:rsid w:val="00D03B04"/>
    <w:rsid w:val="00D26751"/>
    <w:rsid w:val="00D314F2"/>
    <w:rsid w:val="00D32415"/>
    <w:rsid w:val="00D57810"/>
    <w:rsid w:val="00D73940"/>
    <w:rsid w:val="00D856CA"/>
    <w:rsid w:val="00D86DD5"/>
    <w:rsid w:val="00D90C61"/>
    <w:rsid w:val="00D95989"/>
    <w:rsid w:val="00D96A2B"/>
    <w:rsid w:val="00DA252D"/>
    <w:rsid w:val="00DA50BD"/>
    <w:rsid w:val="00DF36FA"/>
    <w:rsid w:val="00E25AF8"/>
    <w:rsid w:val="00E41BFC"/>
    <w:rsid w:val="00E5285A"/>
    <w:rsid w:val="00E92A10"/>
    <w:rsid w:val="00E97088"/>
    <w:rsid w:val="00EA1DF1"/>
    <w:rsid w:val="00EC26D6"/>
    <w:rsid w:val="00ED0930"/>
    <w:rsid w:val="00F24E9A"/>
    <w:rsid w:val="00F3758E"/>
    <w:rsid w:val="00F42384"/>
    <w:rsid w:val="00F457C2"/>
    <w:rsid w:val="00F625F7"/>
    <w:rsid w:val="00F706B0"/>
    <w:rsid w:val="00FA300A"/>
    <w:rsid w:val="00FB0D21"/>
    <w:rsid w:val="00FB65E0"/>
    <w:rsid w:val="00FC06AF"/>
    <w:rsid w:val="00FC354D"/>
    <w:rsid w:val="00FD4FFA"/>
    <w:rsid w:val="00FD6D13"/>
    <w:rsid w:val="00FF1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395F"/>
    <w:rPr>
      <w:rFonts w:ascii="Courier New" w:eastAsia="Courier New" w:hAnsi="Courier New" w:cs="Courier New"/>
    </w:rPr>
  </w:style>
  <w:style w:type="paragraph" w:styleId="Heading1">
    <w:name w:val="heading 1"/>
    <w:basedOn w:val="Normal"/>
    <w:link w:val="Heading1Char"/>
    <w:uiPriority w:val="1"/>
    <w:qFormat/>
    <w:rsid w:val="00B2395F"/>
    <w:pPr>
      <w:spacing w:before="63"/>
      <w:ind w:left="150" w:right="508"/>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395F"/>
    <w:rPr>
      <w:sz w:val="20"/>
      <w:szCs w:val="20"/>
    </w:rPr>
  </w:style>
  <w:style w:type="paragraph" w:styleId="ListParagraph">
    <w:name w:val="List Paragraph"/>
    <w:basedOn w:val="Normal"/>
    <w:uiPriority w:val="1"/>
    <w:qFormat/>
    <w:rsid w:val="00B2395F"/>
    <w:pPr>
      <w:spacing w:before="91"/>
      <w:ind w:left="220"/>
    </w:pPr>
  </w:style>
  <w:style w:type="paragraph" w:customStyle="1" w:styleId="TableParagraph">
    <w:name w:val="Table Paragraph"/>
    <w:basedOn w:val="Normal"/>
    <w:uiPriority w:val="1"/>
    <w:qFormat/>
    <w:rsid w:val="00B2395F"/>
    <w:pPr>
      <w:ind w:left="93" w:right="1135"/>
    </w:pPr>
  </w:style>
  <w:style w:type="character" w:styleId="Hyperlink">
    <w:name w:val="Hyperlink"/>
    <w:basedOn w:val="DefaultParagraphFont"/>
    <w:uiPriority w:val="99"/>
    <w:unhideWhenUsed/>
    <w:rsid w:val="004346D6"/>
    <w:rPr>
      <w:color w:val="0000FF" w:themeColor="hyperlink"/>
      <w:u w:val="single"/>
    </w:rPr>
  </w:style>
  <w:style w:type="paragraph" w:styleId="Header">
    <w:name w:val="header"/>
    <w:basedOn w:val="Normal"/>
    <w:link w:val="HeaderChar"/>
    <w:uiPriority w:val="99"/>
    <w:unhideWhenUsed/>
    <w:rsid w:val="004346D6"/>
    <w:pPr>
      <w:tabs>
        <w:tab w:val="center" w:pos="4703"/>
        <w:tab w:val="right" w:pos="9406"/>
      </w:tabs>
    </w:pPr>
  </w:style>
  <w:style w:type="character" w:customStyle="1" w:styleId="HeaderChar">
    <w:name w:val="Header Char"/>
    <w:basedOn w:val="DefaultParagraphFont"/>
    <w:link w:val="Header"/>
    <w:uiPriority w:val="99"/>
    <w:rsid w:val="004346D6"/>
    <w:rPr>
      <w:rFonts w:ascii="Courier New" w:eastAsia="Courier New" w:hAnsi="Courier New" w:cs="Courier New"/>
    </w:rPr>
  </w:style>
  <w:style w:type="paragraph" w:styleId="Footer">
    <w:name w:val="footer"/>
    <w:basedOn w:val="Normal"/>
    <w:link w:val="FooterChar"/>
    <w:uiPriority w:val="99"/>
    <w:unhideWhenUsed/>
    <w:rsid w:val="004346D6"/>
    <w:pPr>
      <w:tabs>
        <w:tab w:val="center" w:pos="4703"/>
        <w:tab w:val="right" w:pos="9406"/>
      </w:tabs>
    </w:pPr>
  </w:style>
  <w:style w:type="character" w:customStyle="1" w:styleId="FooterChar">
    <w:name w:val="Footer Char"/>
    <w:basedOn w:val="DefaultParagraphFont"/>
    <w:link w:val="Footer"/>
    <w:uiPriority w:val="99"/>
    <w:rsid w:val="004346D6"/>
    <w:rPr>
      <w:rFonts w:ascii="Courier New" w:eastAsia="Courier New" w:hAnsi="Courier New" w:cs="Courier New"/>
    </w:rPr>
  </w:style>
  <w:style w:type="paragraph" w:styleId="CommentText">
    <w:name w:val="annotation text"/>
    <w:basedOn w:val="Normal"/>
    <w:link w:val="CommentTextChar"/>
    <w:uiPriority w:val="99"/>
    <w:semiHidden/>
    <w:unhideWhenUsed/>
    <w:rsid w:val="00B2395F"/>
    <w:rPr>
      <w:sz w:val="20"/>
      <w:szCs w:val="20"/>
    </w:rPr>
  </w:style>
  <w:style w:type="character" w:styleId="CommentReference">
    <w:name w:val="annotation reference"/>
    <w:basedOn w:val="DefaultParagraphFont"/>
    <w:uiPriority w:val="99"/>
    <w:semiHidden/>
    <w:unhideWhenUsed/>
    <w:rsid w:val="00B2395F"/>
    <w:rPr>
      <w:sz w:val="16"/>
      <w:szCs w:val="16"/>
    </w:rPr>
  </w:style>
  <w:style w:type="paragraph" w:styleId="BalloonText">
    <w:name w:val="Balloon Text"/>
    <w:basedOn w:val="Normal"/>
    <w:link w:val="BalloonTextChar"/>
    <w:uiPriority w:val="99"/>
    <w:semiHidden/>
    <w:unhideWhenUsed/>
    <w:rsid w:val="00A0765E"/>
    <w:rPr>
      <w:rFonts w:ascii="Tahoma" w:hAnsi="Tahoma" w:cs="Tahoma"/>
      <w:sz w:val="16"/>
      <w:szCs w:val="16"/>
    </w:rPr>
  </w:style>
  <w:style w:type="character" w:customStyle="1" w:styleId="BalloonTextChar">
    <w:name w:val="Balloon Text Char"/>
    <w:basedOn w:val="DefaultParagraphFont"/>
    <w:link w:val="BalloonText"/>
    <w:uiPriority w:val="99"/>
    <w:semiHidden/>
    <w:rsid w:val="00A0765E"/>
    <w:rPr>
      <w:rFonts w:ascii="Tahoma" w:eastAsia="Courier New" w:hAnsi="Tahoma" w:cs="Tahoma"/>
      <w:sz w:val="16"/>
      <w:szCs w:val="16"/>
    </w:rPr>
  </w:style>
  <w:style w:type="paragraph" w:styleId="CommentSubject">
    <w:name w:val="annotation subject"/>
    <w:basedOn w:val="CommentText"/>
    <w:next w:val="CommentText"/>
    <w:link w:val="CommentSubjectChar"/>
    <w:uiPriority w:val="99"/>
    <w:semiHidden/>
    <w:unhideWhenUsed/>
    <w:rsid w:val="00A0765E"/>
    <w:rPr>
      <w:b/>
      <w:bCs/>
    </w:rPr>
  </w:style>
  <w:style w:type="character" w:customStyle="1" w:styleId="CommentTextChar">
    <w:name w:val="Comment Text Char"/>
    <w:basedOn w:val="DefaultParagraphFont"/>
    <w:link w:val="CommentText"/>
    <w:uiPriority w:val="99"/>
    <w:semiHidden/>
    <w:rsid w:val="00A0765E"/>
    <w:rPr>
      <w:rFonts w:ascii="Courier New" w:eastAsia="Courier New" w:hAnsi="Courier New" w:cs="Courier New"/>
      <w:sz w:val="20"/>
      <w:szCs w:val="20"/>
    </w:rPr>
  </w:style>
  <w:style w:type="character" w:customStyle="1" w:styleId="CommentSubjectChar">
    <w:name w:val="Comment Subject Char"/>
    <w:basedOn w:val="CommentTextChar"/>
    <w:link w:val="CommentSubject"/>
    <w:uiPriority w:val="99"/>
    <w:semiHidden/>
    <w:rsid w:val="00A0765E"/>
    <w:rPr>
      <w:rFonts w:ascii="Courier New" w:eastAsia="Courier New" w:hAnsi="Courier New" w:cs="Courier New"/>
      <w:b/>
      <w:bCs/>
      <w:sz w:val="20"/>
      <w:szCs w:val="20"/>
    </w:rPr>
  </w:style>
  <w:style w:type="character" w:customStyle="1" w:styleId="Heading1Char">
    <w:name w:val="Heading 1 Char"/>
    <w:basedOn w:val="DefaultParagraphFont"/>
    <w:link w:val="Heading1"/>
    <w:rsid w:val="00032A0E"/>
    <w:rPr>
      <w:rFonts w:ascii="Times New Roman" w:eastAsia="Times New Roman" w:hAnsi="Times New Roman" w:cs="Times New Roman"/>
    </w:rPr>
  </w:style>
  <w:style w:type="paragraph" w:styleId="Revision">
    <w:name w:val="Revision"/>
    <w:hidden/>
    <w:uiPriority w:val="99"/>
    <w:semiHidden/>
    <w:rsid w:val="00293B32"/>
    <w:pPr>
      <w:widowControl/>
    </w:pPr>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395F"/>
    <w:rPr>
      <w:rFonts w:ascii="Courier New" w:eastAsia="Courier New" w:hAnsi="Courier New" w:cs="Courier New"/>
    </w:rPr>
  </w:style>
  <w:style w:type="paragraph" w:styleId="Heading1">
    <w:name w:val="heading 1"/>
    <w:basedOn w:val="Normal"/>
    <w:link w:val="Heading1Char"/>
    <w:uiPriority w:val="1"/>
    <w:qFormat/>
    <w:rsid w:val="00B2395F"/>
    <w:pPr>
      <w:spacing w:before="63"/>
      <w:ind w:left="150" w:right="508"/>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395F"/>
    <w:rPr>
      <w:sz w:val="20"/>
      <w:szCs w:val="20"/>
    </w:rPr>
  </w:style>
  <w:style w:type="paragraph" w:styleId="ListParagraph">
    <w:name w:val="List Paragraph"/>
    <w:basedOn w:val="Normal"/>
    <w:uiPriority w:val="1"/>
    <w:qFormat/>
    <w:rsid w:val="00B2395F"/>
    <w:pPr>
      <w:spacing w:before="91"/>
      <w:ind w:left="220"/>
    </w:pPr>
  </w:style>
  <w:style w:type="paragraph" w:customStyle="1" w:styleId="TableParagraph">
    <w:name w:val="Table Paragraph"/>
    <w:basedOn w:val="Normal"/>
    <w:uiPriority w:val="1"/>
    <w:qFormat/>
    <w:rsid w:val="00B2395F"/>
    <w:pPr>
      <w:ind w:left="93" w:right="1135"/>
    </w:pPr>
  </w:style>
  <w:style w:type="character" w:styleId="Hyperlink">
    <w:name w:val="Hyperlink"/>
    <w:basedOn w:val="DefaultParagraphFont"/>
    <w:uiPriority w:val="99"/>
    <w:unhideWhenUsed/>
    <w:rsid w:val="004346D6"/>
    <w:rPr>
      <w:color w:val="0000FF" w:themeColor="hyperlink"/>
      <w:u w:val="single"/>
    </w:rPr>
  </w:style>
  <w:style w:type="paragraph" w:styleId="Header">
    <w:name w:val="header"/>
    <w:basedOn w:val="Normal"/>
    <w:link w:val="HeaderChar"/>
    <w:uiPriority w:val="99"/>
    <w:unhideWhenUsed/>
    <w:rsid w:val="004346D6"/>
    <w:pPr>
      <w:tabs>
        <w:tab w:val="center" w:pos="4703"/>
        <w:tab w:val="right" w:pos="9406"/>
      </w:tabs>
    </w:pPr>
  </w:style>
  <w:style w:type="character" w:customStyle="1" w:styleId="HeaderChar">
    <w:name w:val="Header Char"/>
    <w:basedOn w:val="DefaultParagraphFont"/>
    <w:link w:val="Header"/>
    <w:uiPriority w:val="99"/>
    <w:rsid w:val="004346D6"/>
    <w:rPr>
      <w:rFonts w:ascii="Courier New" w:eastAsia="Courier New" w:hAnsi="Courier New" w:cs="Courier New"/>
    </w:rPr>
  </w:style>
  <w:style w:type="paragraph" w:styleId="Footer">
    <w:name w:val="footer"/>
    <w:basedOn w:val="Normal"/>
    <w:link w:val="FooterChar"/>
    <w:uiPriority w:val="99"/>
    <w:unhideWhenUsed/>
    <w:rsid w:val="004346D6"/>
    <w:pPr>
      <w:tabs>
        <w:tab w:val="center" w:pos="4703"/>
        <w:tab w:val="right" w:pos="9406"/>
      </w:tabs>
    </w:pPr>
  </w:style>
  <w:style w:type="character" w:customStyle="1" w:styleId="FooterChar">
    <w:name w:val="Footer Char"/>
    <w:basedOn w:val="DefaultParagraphFont"/>
    <w:link w:val="Footer"/>
    <w:uiPriority w:val="99"/>
    <w:rsid w:val="004346D6"/>
    <w:rPr>
      <w:rFonts w:ascii="Courier New" w:eastAsia="Courier New" w:hAnsi="Courier New" w:cs="Courier New"/>
    </w:rPr>
  </w:style>
  <w:style w:type="paragraph" w:styleId="CommentText">
    <w:name w:val="annotation text"/>
    <w:basedOn w:val="Normal"/>
    <w:link w:val="CommentTextChar"/>
    <w:uiPriority w:val="99"/>
    <w:semiHidden/>
    <w:unhideWhenUsed/>
    <w:rsid w:val="00B2395F"/>
    <w:rPr>
      <w:sz w:val="20"/>
      <w:szCs w:val="20"/>
    </w:rPr>
  </w:style>
  <w:style w:type="character" w:styleId="CommentReference">
    <w:name w:val="annotation reference"/>
    <w:basedOn w:val="DefaultParagraphFont"/>
    <w:uiPriority w:val="99"/>
    <w:semiHidden/>
    <w:unhideWhenUsed/>
    <w:rsid w:val="00B2395F"/>
    <w:rPr>
      <w:sz w:val="16"/>
      <w:szCs w:val="16"/>
    </w:rPr>
  </w:style>
  <w:style w:type="paragraph" w:styleId="BalloonText">
    <w:name w:val="Balloon Text"/>
    <w:basedOn w:val="Normal"/>
    <w:link w:val="BalloonTextChar"/>
    <w:uiPriority w:val="99"/>
    <w:semiHidden/>
    <w:unhideWhenUsed/>
    <w:rsid w:val="00A0765E"/>
    <w:rPr>
      <w:rFonts w:ascii="Tahoma" w:hAnsi="Tahoma" w:cs="Tahoma"/>
      <w:sz w:val="16"/>
      <w:szCs w:val="16"/>
    </w:rPr>
  </w:style>
  <w:style w:type="character" w:customStyle="1" w:styleId="BalloonTextChar">
    <w:name w:val="Balloon Text Char"/>
    <w:basedOn w:val="DefaultParagraphFont"/>
    <w:link w:val="BalloonText"/>
    <w:uiPriority w:val="99"/>
    <w:semiHidden/>
    <w:rsid w:val="00A0765E"/>
    <w:rPr>
      <w:rFonts w:ascii="Tahoma" w:eastAsia="Courier New" w:hAnsi="Tahoma" w:cs="Tahoma"/>
      <w:sz w:val="16"/>
      <w:szCs w:val="16"/>
    </w:rPr>
  </w:style>
  <w:style w:type="paragraph" w:styleId="CommentSubject">
    <w:name w:val="annotation subject"/>
    <w:basedOn w:val="CommentText"/>
    <w:next w:val="CommentText"/>
    <w:link w:val="CommentSubjectChar"/>
    <w:uiPriority w:val="99"/>
    <w:semiHidden/>
    <w:unhideWhenUsed/>
    <w:rsid w:val="00A0765E"/>
    <w:rPr>
      <w:b/>
      <w:bCs/>
    </w:rPr>
  </w:style>
  <w:style w:type="character" w:customStyle="1" w:styleId="CommentTextChar">
    <w:name w:val="Comment Text Char"/>
    <w:basedOn w:val="DefaultParagraphFont"/>
    <w:link w:val="CommentText"/>
    <w:uiPriority w:val="99"/>
    <w:semiHidden/>
    <w:rsid w:val="00A0765E"/>
    <w:rPr>
      <w:rFonts w:ascii="Courier New" w:eastAsia="Courier New" w:hAnsi="Courier New" w:cs="Courier New"/>
      <w:sz w:val="20"/>
      <w:szCs w:val="20"/>
    </w:rPr>
  </w:style>
  <w:style w:type="character" w:customStyle="1" w:styleId="CommentSubjectChar">
    <w:name w:val="Comment Subject Char"/>
    <w:basedOn w:val="CommentTextChar"/>
    <w:link w:val="CommentSubject"/>
    <w:uiPriority w:val="99"/>
    <w:semiHidden/>
    <w:rsid w:val="00A0765E"/>
    <w:rPr>
      <w:rFonts w:ascii="Courier New" w:eastAsia="Courier New" w:hAnsi="Courier New" w:cs="Courier New"/>
      <w:b/>
      <w:bCs/>
      <w:sz w:val="20"/>
      <w:szCs w:val="20"/>
    </w:rPr>
  </w:style>
  <w:style w:type="character" w:customStyle="1" w:styleId="Heading1Char">
    <w:name w:val="Heading 1 Char"/>
    <w:basedOn w:val="DefaultParagraphFont"/>
    <w:link w:val="Heading1"/>
    <w:rsid w:val="00032A0E"/>
    <w:rPr>
      <w:rFonts w:ascii="Times New Roman" w:eastAsia="Times New Roman" w:hAnsi="Times New Roman" w:cs="Times New Roman"/>
    </w:rPr>
  </w:style>
  <w:style w:type="paragraph" w:styleId="Revision">
    <w:name w:val="Revision"/>
    <w:hidden/>
    <w:uiPriority w:val="99"/>
    <w:semiHidden/>
    <w:rsid w:val="00293B32"/>
    <w:pPr>
      <w:widowControl/>
    </w:pPr>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fa.bg/embassies/belgiumpp/events/bg/3641/160/7901/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bg/embassies/belgiumpp/bg/3641/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bg/embassies/belgiumpp" TargetMode="External"/><Relationship Id="rId5" Type="http://schemas.openxmlformats.org/officeDocument/2006/relationships/webSettings" Target="webSettings.xml"/><Relationship Id="rId15" Type="http://schemas.openxmlformats.org/officeDocument/2006/relationships/hyperlink" Target="http://www.cpc.bg/" TargetMode="External"/><Relationship Id="rId10" Type="http://schemas.openxmlformats.org/officeDocument/2006/relationships/hyperlink" Target="mailto:Radoslava.Moncheva@mfa.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cpcadmin@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7C6A-5233-4074-B2CC-CD1027CC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5548</Words>
  <Characters>32513</Characters>
  <Application>Microsoft Office Word</Application>
  <DocSecurity>0</DocSecurity>
  <Lines>650</Lines>
  <Paragraphs>247</Paragraphs>
  <ScaleCrop>false</ScaleCrop>
  <HeadingPairs>
    <vt:vector size="2" baseType="variant">
      <vt:variant>
        <vt:lpstr>Title</vt:lpstr>
      </vt:variant>
      <vt:variant>
        <vt:i4>1</vt:i4>
      </vt:variant>
    </vt:vector>
  </HeadingPairs>
  <TitlesOfParts>
    <vt:vector size="1" baseType="lpstr">
      <vt:lpstr>document</vt:lpstr>
    </vt:vector>
  </TitlesOfParts>
  <Company>IT</Company>
  <LinksUpToDate>false</LinksUpToDate>
  <CharactersWithSpaces>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rmoncheva</dc:creator>
  <cp:lastModifiedBy>rmoncheva</cp:lastModifiedBy>
  <cp:revision>7</cp:revision>
  <dcterms:created xsi:type="dcterms:W3CDTF">2017-08-08T15:42:00Z</dcterms:created>
  <dcterms:modified xsi:type="dcterms:W3CDTF">2017-08-23T09:28:00Z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LastSaved">
    <vt:filetime>2017-07-18T00:00:00Z</vt:filetime>
  </property>
</Properties>
</file>