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CB" w:rsidRPr="000712F1" w:rsidRDefault="004678CB" w:rsidP="004678CB">
      <w:pPr>
        <w:pStyle w:val="BodyText2"/>
        <w:autoSpaceDE w:val="0"/>
        <w:autoSpaceDN w:val="0"/>
        <w:adjustRightInd w:val="0"/>
        <w:ind w:firstLine="720"/>
        <w:rPr>
          <w:rFonts w:ascii="Cambria" w:hAnsi="Cambria"/>
          <w:sz w:val="24"/>
        </w:rPr>
      </w:pPr>
      <w:r>
        <w:rPr>
          <w:rFonts w:ascii="Cambria" w:hAnsi="Cambria"/>
          <w:sz w:val="24"/>
          <w:u w:val="single"/>
        </w:rPr>
        <w:t>Държавни такси за и</w:t>
      </w:r>
      <w:r w:rsidRPr="000712F1">
        <w:rPr>
          <w:rFonts w:ascii="Cambria" w:hAnsi="Cambria"/>
          <w:sz w:val="24"/>
          <w:u w:val="single"/>
        </w:rPr>
        <w:t>здаване на български лични документи</w:t>
      </w:r>
      <w:r>
        <w:rPr>
          <w:rFonts w:ascii="Cambria" w:hAnsi="Cambria"/>
          <w:sz w:val="24"/>
          <w:u w:val="single"/>
        </w:rPr>
        <w:t xml:space="preserve"> (в евро)</w:t>
      </w:r>
    </w:p>
    <w:p w:rsidR="004678CB" w:rsidRPr="000712F1" w:rsidRDefault="004678CB" w:rsidP="004678CB">
      <w:pPr>
        <w:rPr>
          <w:rFonts w:ascii="Cambria" w:hAnsi="Cambria"/>
          <w:lang w:val="bg-BG"/>
        </w:rPr>
      </w:pPr>
    </w:p>
    <w:tbl>
      <w:tblPr>
        <w:tblW w:w="103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748"/>
        <w:gridCol w:w="1080"/>
        <w:gridCol w:w="1080"/>
        <w:gridCol w:w="1200"/>
        <w:gridCol w:w="1200"/>
      </w:tblGrid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18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Вид на услугата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sz w:val="18"/>
                <w:lang w:val="bg-BG"/>
              </w:rPr>
            </w:pPr>
            <w:r w:rsidRPr="000712F1">
              <w:rPr>
                <w:rFonts w:ascii="Cambria" w:hAnsi="Cambria"/>
                <w:sz w:val="18"/>
                <w:lang w:val="bg-BG"/>
              </w:rPr>
              <w:t xml:space="preserve">Такса по Тарифа № 3 </w:t>
            </w:r>
          </w:p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sz w:val="16"/>
                <w:lang w:val="bg-BG"/>
              </w:rPr>
            </w:pP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jc w:val="center"/>
              <w:rPr>
                <w:rFonts w:ascii="Cambria" w:hAnsi="Cambria"/>
                <w:sz w:val="18"/>
                <w:lang w:val="bg-BG"/>
              </w:rPr>
            </w:pPr>
            <w:r w:rsidRPr="000712F1">
              <w:rPr>
                <w:rFonts w:ascii="Cambria" w:hAnsi="Cambria"/>
                <w:sz w:val="16"/>
                <w:lang w:val="bg-BG"/>
              </w:rPr>
              <w:t xml:space="preserve">Формуляр на заявление 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sz w:val="18"/>
                <w:lang w:val="bg-BG"/>
              </w:rPr>
            </w:pPr>
            <w:r w:rsidRPr="000712F1">
              <w:rPr>
                <w:rFonts w:ascii="Cambria" w:hAnsi="Cambria"/>
                <w:sz w:val="18"/>
                <w:lang w:val="bg-BG"/>
              </w:rPr>
              <w:t xml:space="preserve">Такса по Тарифа № 4 (МВР)                       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sz w:val="18"/>
                <w:lang w:val="bg-BG"/>
              </w:rPr>
            </w:pPr>
            <w:r w:rsidRPr="000712F1">
              <w:rPr>
                <w:rFonts w:ascii="Cambria" w:hAnsi="Cambria"/>
                <w:sz w:val="18"/>
                <w:lang w:val="bg-BG"/>
              </w:rPr>
              <w:t xml:space="preserve">Увеличена такса по Тарифа № 4 </w:t>
            </w:r>
            <w:r w:rsidRPr="000712F1">
              <w:rPr>
                <w:rStyle w:val="FootnoteReference"/>
                <w:rFonts w:ascii="Cambria" w:hAnsi="Cambria"/>
                <w:sz w:val="18"/>
                <w:lang w:val="bg-BG"/>
              </w:rPr>
              <w:footnoteReference w:id="2"/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лична карта</w:t>
            </w:r>
            <w:r w:rsidRPr="000712F1">
              <w:rPr>
                <w:rFonts w:ascii="Cambria" w:hAnsi="Cambria"/>
                <w:lang w:val="bg-BG"/>
              </w:rPr>
              <w:t xml:space="preserve"> на лице от 14 до 16-годишна възраст (за първа лична карта)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0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-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втора и следваща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лична карта</w:t>
            </w:r>
            <w:r w:rsidRPr="000712F1">
              <w:rPr>
                <w:rFonts w:ascii="Cambria" w:hAnsi="Cambria"/>
                <w:lang w:val="bg-BG"/>
              </w:rPr>
              <w:t xml:space="preserve"> на лице от 14 до 18-годишна възраст 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7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14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лична карта</w:t>
            </w:r>
            <w:r w:rsidRPr="000712F1">
              <w:rPr>
                <w:rFonts w:ascii="Cambria" w:hAnsi="Cambria"/>
                <w:lang w:val="bg-BG"/>
              </w:rPr>
              <w:t xml:space="preserve"> на лице от 18 до 58-годишна възраст (валидност 10 год.)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10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лична карта</w:t>
            </w:r>
            <w:r w:rsidRPr="000712F1">
              <w:rPr>
                <w:rFonts w:ascii="Cambria" w:hAnsi="Cambria"/>
                <w:lang w:val="bg-BG"/>
              </w:rPr>
              <w:t xml:space="preserve"> на лице от 58 до 70-годишна възраст (безсрочна)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6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12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лична карта</w:t>
            </w:r>
            <w:r w:rsidRPr="000712F1">
              <w:rPr>
                <w:rFonts w:ascii="Cambria" w:hAnsi="Cambria"/>
                <w:lang w:val="bg-BG"/>
              </w:rPr>
              <w:t xml:space="preserve"> на лице, което е навършило 70-годишна възраст (безсрочна)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0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-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лична карта</w:t>
            </w:r>
            <w:r w:rsidRPr="000712F1">
              <w:rPr>
                <w:rFonts w:ascii="Cambria" w:hAnsi="Cambria"/>
                <w:lang w:val="bg-BG"/>
              </w:rPr>
              <w:t xml:space="preserve"> на лице с трайно намалена работоспособност или вид и степен на увреждане 50 и на 50 % 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паспорт</w:t>
            </w:r>
            <w:r w:rsidRPr="00475E4B">
              <w:rPr>
                <w:rStyle w:val="FootnoteReference"/>
                <w:rFonts w:ascii="Cambria" w:hAnsi="Cambria"/>
                <w:lang w:val="ru-RU"/>
              </w:rPr>
              <w:t xml:space="preserve"> </w:t>
            </w:r>
            <w:r w:rsidRPr="00475E4B">
              <w:rPr>
                <w:rFonts w:ascii="Cambria" w:hAnsi="Cambria"/>
                <w:lang w:val="ru-RU"/>
              </w:rPr>
              <w:t xml:space="preserve"> </w:t>
            </w:r>
            <w:r w:rsidRPr="000712F1">
              <w:rPr>
                <w:rFonts w:ascii="Cambria" w:hAnsi="Cambria"/>
                <w:lang w:val="bg-BG"/>
              </w:rPr>
              <w:t>на лица до 14 -годишна възраст  (за първи паспорт)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6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11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паспорт</w:t>
            </w:r>
            <w:r w:rsidRPr="000712F1">
              <w:rPr>
                <w:rFonts w:ascii="Cambria" w:hAnsi="Cambria"/>
                <w:lang w:val="bg-BG"/>
              </w:rPr>
              <w:t xml:space="preserve"> </w:t>
            </w:r>
            <w:r w:rsidRPr="000712F1">
              <w:rPr>
                <w:rFonts w:ascii="Cambria" w:hAnsi="Cambria"/>
                <w:vertAlign w:val="superscript"/>
                <w:lang w:val="bg-BG"/>
              </w:rPr>
              <w:t xml:space="preserve">  </w:t>
            </w:r>
            <w:r w:rsidRPr="000712F1">
              <w:rPr>
                <w:rFonts w:ascii="Cambria" w:hAnsi="Cambria"/>
                <w:lang w:val="bg-BG"/>
              </w:rPr>
              <w:t>на лица до 14 -годишна възраст  (за втори и следващ  паспорт)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tabs>
                <w:tab w:val="left" w:pos="527"/>
                <w:tab w:val="center" w:pos="700"/>
              </w:tabs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tabs>
                <w:tab w:val="left" w:pos="527"/>
                <w:tab w:val="center" w:pos="700"/>
              </w:tabs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21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паспорт</w:t>
            </w:r>
            <w:r w:rsidRPr="000712F1">
              <w:rPr>
                <w:rFonts w:ascii="Cambria" w:hAnsi="Cambria"/>
                <w:lang w:val="bg-BG"/>
              </w:rPr>
              <w:t xml:space="preserve">  на лица от 14 до 58-годишна възраст  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41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паспорт</w:t>
            </w:r>
            <w:r w:rsidRPr="000712F1">
              <w:rPr>
                <w:rFonts w:ascii="Cambria" w:hAnsi="Cambria"/>
                <w:lang w:val="bg-BG"/>
              </w:rPr>
              <w:t xml:space="preserve">  на лице от 58 до 70-годишна възраст  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21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паспорт</w:t>
            </w:r>
            <w:r w:rsidRPr="000712F1">
              <w:rPr>
                <w:rFonts w:ascii="Cambria" w:hAnsi="Cambria"/>
                <w:lang w:val="bg-BG"/>
              </w:rPr>
              <w:t xml:space="preserve">  на лице над 70-годишна възраст  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6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11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паспорт</w:t>
            </w:r>
            <w:r w:rsidRPr="000712F1">
              <w:rPr>
                <w:rFonts w:ascii="Cambria" w:hAnsi="Cambria"/>
                <w:lang w:val="bg-BG"/>
              </w:rPr>
              <w:t xml:space="preserve">  на лице с трайно намалена работоспособност или вид и степен на увреждане 50 и на 50 % 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3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паспорт</w:t>
            </w:r>
            <w:r w:rsidRPr="000712F1">
              <w:rPr>
                <w:rFonts w:ascii="Cambria" w:hAnsi="Cambria"/>
                <w:lang w:val="bg-BG"/>
              </w:rPr>
              <w:t xml:space="preserve">  от лица, от които е невъзможно да бъдат снети биометрични данни (валидност до 12 месеца)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8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16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120" w:after="12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временен паспорт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120" w:after="12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50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120" w:after="12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120" w:after="12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16 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120" w:after="12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-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временен документ за пътуване на гражданин на ЕС</w:t>
            </w:r>
            <w:r w:rsidRPr="000712F1">
              <w:rPr>
                <w:rFonts w:ascii="Cambria" w:hAnsi="Cambria"/>
                <w:lang w:val="bg-BG"/>
              </w:rPr>
              <w:t>, който не е български гражданин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-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-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Удостоверение за завръщане в Република България на чужденец</w:t>
            </w:r>
            <w:r w:rsidRPr="000712F1">
              <w:rPr>
                <w:rFonts w:ascii="Cambria" w:hAnsi="Cambria"/>
                <w:lang w:val="bg-BG"/>
              </w:rPr>
              <w:t xml:space="preserve"> 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-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lastRenderedPageBreak/>
              <w:t xml:space="preserve">Искане за информация за събития и факти, свързани с издаването на  български документ за самоличност 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5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rPr>
                <w:rFonts w:ascii="Cambria" w:hAnsi="Cambria"/>
                <w:sz w:val="18"/>
                <w:lang w:val="bg-BG"/>
              </w:rPr>
            </w:pPr>
            <w:r w:rsidRPr="000712F1">
              <w:rPr>
                <w:rFonts w:ascii="Cambria" w:hAnsi="Cambria"/>
                <w:sz w:val="18"/>
                <w:lang w:val="bg-BG"/>
              </w:rPr>
              <w:t xml:space="preserve">1 евро за док., но не повече от 6 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-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Получаване на удостоверение за събития и факти, свързани с издаването на  български документ за самоличност 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5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rPr>
                <w:rFonts w:ascii="Cambria" w:hAnsi="Cambria"/>
                <w:sz w:val="18"/>
                <w:lang w:val="bg-BG"/>
              </w:rPr>
            </w:pPr>
            <w:r w:rsidRPr="000712F1">
              <w:rPr>
                <w:rFonts w:ascii="Cambria" w:hAnsi="Cambria"/>
                <w:sz w:val="18"/>
                <w:lang w:val="bg-BG"/>
              </w:rPr>
              <w:t xml:space="preserve">3 евро за док., но не повече от 13 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-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Искане за информация за събития и факти, свързани с преминаването на лица през ГКПП на РБ и/или за използваните  български документи за самоличност 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5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rPr>
                <w:rFonts w:ascii="Cambria" w:hAnsi="Cambria"/>
                <w:sz w:val="18"/>
                <w:lang w:val="bg-BG"/>
              </w:rPr>
            </w:pPr>
            <w:r w:rsidRPr="000712F1">
              <w:rPr>
                <w:rFonts w:ascii="Cambria" w:hAnsi="Cambria"/>
                <w:sz w:val="18"/>
                <w:lang w:val="bg-BG"/>
              </w:rPr>
              <w:t xml:space="preserve">1 евро за док., но не повече от 6 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-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Получаване на удостоверение за събития и факти, свързани с преминаването на лица през ГКПП на РБ и/или за използваните  български документи за самоличност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rPr>
                <w:rFonts w:ascii="Cambria" w:hAnsi="Cambria"/>
                <w:sz w:val="18"/>
                <w:lang w:val="bg-BG"/>
              </w:rPr>
            </w:pPr>
            <w:r w:rsidRPr="000712F1">
              <w:rPr>
                <w:rFonts w:ascii="Cambria" w:hAnsi="Cambria"/>
                <w:sz w:val="18"/>
                <w:lang w:val="bg-BG"/>
              </w:rPr>
              <w:t xml:space="preserve">3 евро за док., но не повече от 13 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-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дипломатически</w:t>
            </w:r>
            <w:r w:rsidRPr="000712F1">
              <w:rPr>
                <w:rFonts w:ascii="Cambria" w:hAnsi="Cambria"/>
                <w:lang w:val="bg-BG"/>
              </w:rPr>
              <w:t xml:space="preserve"> или </w:t>
            </w:r>
            <w:r w:rsidRPr="000712F1">
              <w:rPr>
                <w:rFonts w:ascii="Cambria" w:hAnsi="Cambria"/>
                <w:b/>
                <w:bCs/>
                <w:lang w:val="bg-BG"/>
              </w:rPr>
              <w:t>служебен паспорт</w:t>
            </w:r>
            <w:r w:rsidRPr="000712F1">
              <w:rPr>
                <w:rFonts w:ascii="Cambria" w:hAnsi="Cambria"/>
                <w:lang w:val="bg-BG"/>
              </w:rPr>
              <w:t xml:space="preserve">   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23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-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Приемане на заявление за издаване на дипломатически или служебен паспорт  от лица, от които е невъзможно да бъдат снети биометрични данни (валидност до 12 месеца)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8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Cambria" w:hAnsi="Cambria"/>
                <w:lang w:val="bg-BG"/>
              </w:rPr>
            </w:pPr>
            <w:r w:rsidRPr="000712F1">
              <w:rPr>
                <w:rFonts w:ascii="Cambria" w:hAnsi="Cambria"/>
                <w:lang w:val="bg-BG"/>
              </w:rPr>
              <w:t>-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Times New Roman" w:hAnsi="Times New Roman"/>
                <w:b/>
                <w:bCs/>
                <w:lang w:val="bg-BG"/>
              </w:rPr>
              <w:t>СУМПС</w:t>
            </w:r>
            <w:r w:rsidRPr="000712F1">
              <w:rPr>
                <w:rFonts w:ascii="Times New Roman" w:hAnsi="Times New Roman"/>
                <w:lang w:val="bg-BG"/>
              </w:rPr>
              <w:t xml:space="preserve"> на лица до 58 годишна възраст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13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-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Times New Roman" w:hAnsi="Times New Roman"/>
                <w:b/>
                <w:bCs/>
                <w:lang w:val="bg-BG"/>
              </w:rPr>
              <w:t>СУМПС</w:t>
            </w:r>
            <w:r w:rsidRPr="000712F1">
              <w:rPr>
                <w:rFonts w:ascii="Times New Roman" w:hAnsi="Times New Roman"/>
                <w:lang w:val="bg-BG"/>
              </w:rPr>
              <w:t xml:space="preserve"> на лице от 58 до 70 –годишна възраст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-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Times New Roman" w:hAnsi="Times New Roman"/>
                <w:b/>
                <w:bCs/>
                <w:lang w:val="bg-BG"/>
              </w:rPr>
              <w:t>СУМПС</w:t>
            </w:r>
            <w:r w:rsidRPr="000712F1">
              <w:rPr>
                <w:rFonts w:ascii="Times New Roman" w:hAnsi="Times New Roman"/>
                <w:lang w:val="bg-BG"/>
              </w:rPr>
              <w:t xml:space="preserve"> на лице над 70 –годишна възраст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-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 xml:space="preserve">Приемане на заявление за издаване на </w:t>
            </w:r>
            <w:r w:rsidRPr="000712F1">
              <w:rPr>
                <w:rFonts w:ascii="Times New Roman" w:hAnsi="Times New Roman"/>
                <w:b/>
                <w:bCs/>
                <w:lang w:val="bg-BG"/>
              </w:rPr>
              <w:t>СУМПС</w:t>
            </w:r>
            <w:r w:rsidRPr="000712F1">
              <w:rPr>
                <w:rFonts w:ascii="Times New Roman" w:hAnsi="Times New Roman"/>
                <w:lang w:val="bg-BG"/>
              </w:rPr>
              <w:t xml:space="preserve"> на лице с трайно намалена работоспособност или вид и степен на увреждане 50 и на 50 %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-</w:t>
            </w:r>
          </w:p>
        </w:tc>
      </w:tr>
      <w:tr w:rsidR="004678CB" w:rsidRPr="000712F1" w:rsidTr="00A35392">
        <w:trPr>
          <w:cantSplit/>
        </w:trPr>
        <w:tc>
          <w:tcPr>
            <w:tcW w:w="5748" w:type="dxa"/>
          </w:tcPr>
          <w:p w:rsidR="004678CB" w:rsidRPr="000712F1" w:rsidRDefault="004678CB" w:rsidP="00A35392">
            <w:pPr>
              <w:spacing w:before="40" w:after="40"/>
              <w:ind w:left="113" w:right="113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 xml:space="preserve">Приемане на заявление за издаване или за подмяна на  </w:t>
            </w:r>
            <w:r w:rsidRPr="000712F1">
              <w:rPr>
                <w:rFonts w:ascii="Times New Roman" w:hAnsi="Times New Roman"/>
                <w:b/>
                <w:bCs/>
                <w:lang w:val="bg-BG"/>
              </w:rPr>
              <w:t>контролен талон</w:t>
            </w:r>
            <w:r w:rsidRPr="000712F1">
              <w:rPr>
                <w:rFonts w:ascii="Times New Roman" w:hAnsi="Times New Roman"/>
                <w:lang w:val="bg-BG"/>
              </w:rPr>
              <w:t xml:space="preserve"> към СУМПС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20</w:t>
            </w:r>
          </w:p>
        </w:tc>
        <w:tc>
          <w:tcPr>
            <w:tcW w:w="108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200" w:type="dxa"/>
          </w:tcPr>
          <w:p w:rsidR="004678CB" w:rsidRPr="000712F1" w:rsidRDefault="004678CB" w:rsidP="00A35392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lang w:val="bg-BG"/>
              </w:rPr>
            </w:pPr>
            <w:r w:rsidRPr="000712F1">
              <w:rPr>
                <w:rFonts w:ascii="Times New Roman" w:hAnsi="Times New Roman"/>
                <w:lang w:val="bg-BG"/>
              </w:rPr>
              <w:t>-</w:t>
            </w:r>
          </w:p>
        </w:tc>
      </w:tr>
    </w:tbl>
    <w:p w:rsidR="00520368" w:rsidRDefault="00520368"/>
    <w:sectPr w:rsidR="00520368" w:rsidSect="0052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BF9" w:rsidRDefault="00CD2BF9" w:rsidP="004678CB">
      <w:r>
        <w:separator/>
      </w:r>
    </w:p>
  </w:endnote>
  <w:endnote w:type="continuationSeparator" w:id="1">
    <w:p w:rsidR="00CD2BF9" w:rsidRDefault="00CD2BF9" w:rsidP="00467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BF9" w:rsidRDefault="00CD2BF9" w:rsidP="004678CB">
      <w:r>
        <w:separator/>
      </w:r>
    </w:p>
  </w:footnote>
  <w:footnote w:type="continuationSeparator" w:id="1">
    <w:p w:rsidR="00CD2BF9" w:rsidRDefault="00CD2BF9" w:rsidP="004678CB">
      <w:r>
        <w:continuationSeparator/>
      </w:r>
    </w:p>
  </w:footnote>
  <w:footnote w:id="2">
    <w:p w:rsidR="004678CB" w:rsidRDefault="004678CB" w:rsidP="004678CB">
      <w:pPr>
        <w:pStyle w:val="FootnoteText"/>
        <w:jc w:val="both"/>
        <w:rPr>
          <w:rFonts w:ascii="Times New Roman" w:hAnsi="Times New Roman"/>
          <w:sz w:val="18"/>
          <w:lang w:val="bg-BG"/>
        </w:rPr>
      </w:pPr>
      <w:r>
        <w:rPr>
          <w:rStyle w:val="FootnoteReference"/>
        </w:rPr>
        <w:footnoteRef/>
      </w:r>
      <w:r w:rsidRPr="00475E4B">
        <w:rPr>
          <w:lang w:val="ru-RU"/>
        </w:rPr>
        <w:t xml:space="preserve"> </w:t>
      </w:r>
      <w:r w:rsidRPr="000A5493">
        <w:rPr>
          <w:rFonts w:ascii="Times New Roman" w:hAnsi="Times New Roman"/>
          <w:sz w:val="18"/>
          <w:lang w:val="bg-BG"/>
        </w:rPr>
        <w:t xml:space="preserve">Увеличената такса по Тарифа № 4 се прилага при заявления за издаване на лична карта и/или паспорт,  когато по искане на лицето или на неговите законни представители услугата следва да се извърши в срок до 60 дни и са предплатени таксите за куриерски услуги на DHL Express от София до </w:t>
      </w:r>
      <w:r>
        <w:rPr>
          <w:rFonts w:ascii="Times New Roman" w:hAnsi="Times New Roman"/>
          <w:sz w:val="18"/>
          <w:lang w:val="bg-BG"/>
        </w:rPr>
        <w:t>Москва</w:t>
      </w:r>
      <w:r w:rsidRPr="000A5493">
        <w:rPr>
          <w:rFonts w:ascii="Times New Roman" w:hAnsi="Times New Roman"/>
          <w:sz w:val="18"/>
          <w:lang w:val="bg-BG"/>
        </w:rPr>
        <w:t xml:space="preserve"> съгласно споразумение между МВнР и DHL Express България, в сила от 01.01.2013 г</w:t>
      </w:r>
      <w:r>
        <w:rPr>
          <w:rFonts w:ascii="Times New Roman" w:hAnsi="Times New Roman"/>
          <w:sz w:val="18"/>
          <w:lang w:val="bg-BG"/>
        </w:rPr>
        <w:t>.</w:t>
      </w:r>
    </w:p>
    <w:p w:rsidR="004678CB" w:rsidRDefault="004678CB" w:rsidP="004678CB">
      <w:pPr>
        <w:pStyle w:val="FootnoteText"/>
        <w:jc w:val="both"/>
        <w:rPr>
          <w:rFonts w:ascii="Times New Roman" w:hAnsi="Times New Roman"/>
          <w:lang w:val="bg-BG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8CB"/>
    <w:rsid w:val="0005677F"/>
    <w:rsid w:val="004678CB"/>
    <w:rsid w:val="00520368"/>
    <w:rsid w:val="00AB328F"/>
    <w:rsid w:val="00CD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CB"/>
    <w:pPr>
      <w:spacing w:after="0" w:line="240" w:lineRule="auto"/>
    </w:pPr>
    <w:rPr>
      <w:rFonts w:ascii="Verdana" w:eastAsia="Times New Roman" w:hAnsi="Verdana" w:cs="Times New Roman"/>
      <w:spacing w:val="2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678CB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678CB"/>
    <w:rPr>
      <w:rFonts w:ascii="Verdana" w:eastAsia="Times New Roman" w:hAnsi="Verdana" w:cs="Times New Roman"/>
      <w:spacing w:val="2"/>
      <w:sz w:val="20"/>
      <w:szCs w:val="20"/>
      <w:lang w:val="en-GB"/>
    </w:rPr>
  </w:style>
  <w:style w:type="character" w:styleId="FootnoteReference">
    <w:name w:val="footnote reference"/>
    <w:semiHidden/>
    <w:rsid w:val="004678CB"/>
    <w:rPr>
      <w:vertAlign w:val="superscript"/>
    </w:rPr>
  </w:style>
  <w:style w:type="paragraph" w:styleId="BodyText2">
    <w:name w:val="Body Text 2"/>
    <w:basedOn w:val="Normal"/>
    <w:link w:val="BodyText2Char"/>
    <w:semiHidden/>
    <w:rsid w:val="004678CB"/>
    <w:pPr>
      <w:jc w:val="both"/>
    </w:pPr>
    <w:rPr>
      <w:rFonts w:ascii="A4p" w:hAnsi="A4p"/>
      <w:spacing w:val="0"/>
      <w:sz w:val="22"/>
      <w:lang w:val="bg-BG"/>
    </w:rPr>
  </w:style>
  <w:style w:type="character" w:customStyle="1" w:styleId="BodyText2Char">
    <w:name w:val="Body Text 2 Char"/>
    <w:basedOn w:val="DefaultParagraphFont"/>
    <w:link w:val="BodyText2"/>
    <w:semiHidden/>
    <w:rsid w:val="004678CB"/>
    <w:rPr>
      <w:rFonts w:ascii="A4p" w:eastAsia="Times New Roman" w:hAnsi="A4p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4</DocSecurity>
  <Lines>24</Lines>
  <Paragraphs>6</Paragraphs>
  <ScaleCrop>false</ScaleCrop>
  <Company>IT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apeeva</dc:creator>
  <cp:lastModifiedBy>mzhelyazkova</cp:lastModifiedBy>
  <cp:revision>2</cp:revision>
  <dcterms:created xsi:type="dcterms:W3CDTF">2016-05-12T11:14:00Z</dcterms:created>
  <dcterms:modified xsi:type="dcterms:W3CDTF">2016-05-12T11:14:00Z</dcterms:modified>
</cp:coreProperties>
</file>