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01" w:rsidRDefault="00602A01" w:rsidP="00602A01">
      <w:pPr>
        <w:spacing w:line="276" w:lineRule="auto"/>
        <w:jc w:val="center"/>
        <w:rPr>
          <w:rFonts w:asciiTheme="majorHAnsi" w:hAnsiTheme="majorHAnsi"/>
          <w:b/>
          <w:color w:val="000000"/>
          <w:lang w:val="bg-BG"/>
        </w:rPr>
      </w:pPr>
    </w:p>
    <w:p w:rsidR="00602A01" w:rsidRDefault="00602A01" w:rsidP="00602A01">
      <w:pPr>
        <w:spacing w:line="276" w:lineRule="auto"/>
        <w:jc w:val="center"/>
        <w:rPr>
          <w:rFonts w:asciiTheme="majorHAnsi" w:hAnsiTheme="majorHAnsi"/>
          <w:b/>
          <w:color w:val="000000"/>
          <w:lang w:val="bg-BG"/>
        </w:rPr>
      </w:pPr>
      <w:r w:rsidRPr="00DE7A77">
        <w:rPr>
          <w:rFonts w:asciiTheme="majorHAnsi" w:hAnsiTheme="majorHAnsi"/>
          <w:b/>
          <w:color w:val="000000"/>
          <w:lang w:val="bg-BG"/>
        </w:rPr>
        <w:t>ТЕХНИЧЕСКА СПЕЦИФИКАЦИЯ</w:t>
      </w:r>
    </w:p>
    <w:p w:rsidR="00F6401A" w:rsidRPr="0009137E" w:rsidRDefault="0009137E" w:rsidP="00602A01">
      <w:pPr>
        <w:spacing w:line="276" w:lineRule="auto"/>
        <w:jc w:val="center"/>
        <w:rPr>
          <w:rFonts w:asciiTheme="majorHAnsi" w:hAnsiTheme="majorHAnsi"/>
          <w:b/>
          <w:color w:val="000000"/>
          <w:lang w:val="bg-BG"/>
        </w:rPr>
      </w:pPr>
      <w:r w:rsidRPr="0009137E">
        <w:rPr>
          <w:rFonts w:asciiTheme="majorHAnsi" w:hAnsiTheme="majorHAnsi"/>
          <w:b/>
          <w:lang w:val="bg-BG"/>
        </w:rPr>
        <w:t>„</w:t>
      </w:r>
      <w:r w:rsidR="008A3F1C" w:rsidRPr="008A3F1C">
        <w:rPr>
          <w:rFonts w:asciiTheme="majorHAnsi" w:hAnsiTheme="majorHAnsi"/>
          <w:b/>
          <w:lang w:val="bg-BG"/>
        </w:rPr>
        <w:t>Те</w:t>
      </w:r>
      <w:r w:rsidR="004A6F5C">
        <w:rPr>
          <w:rFonts w:asciiTheme="majorHAnsi" w:hAnsiTheme="majorHAnsi"/>
          <w:b/>
          <w:lang w:val="bg-BG"/>
        </w:rPr>
        <w:t>х</w:t>
      </w:r>
      <w:r w:rsidR="008A3F1C" w:rsidRPr="008A3F1C">
        <w:rPr>
          <w:rFonts w:asciiTheme="majorHAnsi" w:hAnsiTheme="majorHAnsi"/>
          <w:b/>
          <w:lang w:val="bg-BG"/>
        </w:rPr>
        <w:t>ническо обслужване, планови и аварийни ремонти и ГТП на служебните автомобил на МВнР-ЦУ.</w:t>
      </w:r>
    </w:p>
    <w:p w:rsidR="00602A01" w:rsidRPr="00DE7A77" w:rsidRDefault="00602A01" w:rsidP="00602A01">
      <w:pPr>
        <w:spacing w:after="120" w:line="276" w:lineRule="auto"/>
        <w:ind w:right="-284"/>
        <w:jc w:val="both"/>
        <w:rPr>
          <w:rFonts w:asciiTheme="majorHAnsi" w:hAnsiTheme="majorHAnsi"/>
          <w:b/>
          <w:lang w:val="bg-BG" w:eastAsia="bg-BG"/>
        </w:rPr>
      </w:pPr>
    </w:p>
    <w:p w:rsidR="00602A01" w:rsidRPr="00DE7A77" w:rsidRDefault="00602A01" w:rsidP="00602A01">
      <w:pPr>
        <w:pStyle w:val="ListParagraph"/>
        <w:numPr>
          <w:ilvl w:val="0"/>
          <w:numId w:val="29"/>
        </w:numPr>
        <w:tabs>
          <w:tab w:val="left" w:pos="360"/>
        </w:tabs>
        <w:spacing w:line="276" w:lineRule="auto"/>
        <w:ind w:left="0" w:firstLine="0"/>
        <w:jc w:val="both"/>
        <w:rPr>
          <w:rFonts w:asciiTheme="majorHAnsi" w:hAnsiTheme="majorHAnsi"/>
          <w:b/>
          <w:bCs/>
          <w:color w:val="000000"/>
          <w:lang w:val="bg-BG"/>
        </w:rPr>
      </w:pPr>
      <w:bookmarkStart w:id="0" w:name="bookmark1"/>
      <w:r w:rsidRPr="00DE7A77">
        <w:rPr>
          <w:rFonts w:asciiTheme="majorHAnsi" w:hAnsiTheme="majorHAnsi"/>
          <w:b/>
          <w:bCs/>
          <w:color w:val="000000"/>
          <w:lang w:val="bg-BG"/>
        </w:rPr>
        <w:t>Обща информация</w:t>
      </w:r>
      <w:bookmarkEnd w:id="0"/>
    </w:p>
    <w:p w:rsidR="00602A01" w:rsidRPr="00DE7A77" w:rsidRDefault="00865111" w:rsidP="00602A01">
      <w:pPr>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В съответствие със Закона за държавната собственост, ангажимент на Министерството на външните работи (МВнР) като ведомство на бюджетна издръжка е да поддържа с грижата на добър стопанин движимите вещи – държавна собственост. Предоставените за управление на министерството моторни превозни средства следва да бъдат поддържани на необходимото ниво на техническа изправност с цел осигуряване на нормално функциониране, безопасност на движението по пътищата и опазване на околната среда.</w:t>
      </w:r>
    </w:p>
    <w:p w:rsidR="00602A01" w:rsidRPr="00DE7A77" w:rsidRDefault="00602A01" w:rsidP="00602A01">
      <w:pPr>
        <w:pStyle w:val="BodyText1"/>
        <w:shd w:val="clear" w:color="auto" w:fill="auto"/>
        <w:spacing w:after="0" w:line="276" w:lineRule="auto"/>
        <w:ind w:firstLine="851"/>
        <w:rPr>
          <w:rFonts w:asciiTheme="majorHAnsi" w:hAnsiTheme="majorHAnsi" w:cs="Times New Roman"/>
          <w:sz w:val="24"/>
          <w:szCs w:val="24"/>
        </w:rPr>
      </w:pPr>
    </w:p>
    <w:p w:rsidR="00602A01" w:rsidRPr="00DE7A77" w:rsidRDefault="00602A01" w:rsidP="00602A01">
      <w:pPr>
        <w:pStyle w:val="ListParagraph"/>
        <w:numPr>
          <w:ilvl w:val="0"/>
          <w:numId w:val="29"/>
        </w:numPr>
        <w:tabs>
          <w:tab w:val="left" w:pos="360"/>
        </w:tabs>
        <w:spacing w:line="276" w:lineRule="auto"/>
        <w:ind w:left="0" w:firstLine="0"/>
        <w:jc w:val="both"/>
        <w:rPr>
          <w:rFonts w:asciiTheme="majorHAnsi" w:hAnsiTheme="majorHAnsi"/>
          <w:b/>
          <w:bCs/>
          <w:color w:val="000000"/>
          <w:lang w:val="bg-BG"/>
        </w:rPr>
      </w:pPr>
      <w:r w:rsidRPr="00DE7A77">
        <w:rPr>
          <w:rFonts w:asciiTheme="majorHAnsi" w:hAnsiTheme="majorHAnsi"/>
          <w:b/>
          <w:bCs/>
          <w:color w:val="000000"/>
          <w:lang w:val="bg-BG"/>
        </w:rPr>
        <w:t>Предмет на поръчката</w:t>
      </w:r>
    </w:p>
    <w:p w:rsidR="00602A01" w:rsidRDefault="00865111" w:rsidP="00865111">
      <w:pPr>
        <w:spacing w:line="276" w:lineRule="auto"/>
        <w:jc w:val="both"/>
        <w:rPr>
          <w:rFonts w:asciiTheme="majorHAnsi" w:hAnsiTheme="majorHAnsi"/>
        </w:rPr>
      </w:pPr>
      <w:r>
        <w:rPr>
          <w:rFonts w:asciiTheme="majorHAnsi" w:hAnsiTheme="majorHAnsi"/>
          <w:lang w:val="bg-BG"/>
        </w:rPr>
        <w:t xml:space="preserve">       </w:t>
      </w:r>
      <w:r w:rsidR="00602A01" w:rsidRPr="00097DDE">
        <w:rPr>
          <w:rFonts w:asciiTheme="majorHAnsi" w:hAnsiTheme="majorHAnsi"/>
          <w:lang w:val="bg-BG"/>
        </w:rPr>
        <w:t>Предметът на обществената поръчка е сервизно обслужване на автомобилите, предоставени за управление на Министерство на външните работи.</w:t>
      </w:r>
      <w:r>
        <w:rPr>
          <w:rFonts w:asciiTheme="majorHAnsi" w:hAnsiTheme="majorHAnsi"/>
          <w:lang w:val="bg-BG"/>
        </w:rPr>
        <w:t xml:space="preserve"> </w:t>
      </w:r>
      <w:proofErr w:type="spellStart"/>
      <w:r w:rsidR="00602A01" w:rsidRPr="00C60F2A">
        <w:rPr>
          <w:rFonts w:asciiTheme="majorHAnsi" w:hAnsiTheme="majorHAnsi"/>
        </w:rPr>
        <w:t>Предметът</w:t>
      </w:r>
      <w:proofErr w:type="spellEnd"/>
      <w:r w:rsidR="00602A01" w:rsidRPr="00C60F2A">
        <w:rPr>
          <w:rFonts w:asciiTheme="majorHAnsi" w:hAnsiTheme="majorHAnsi"/>
        </w:rPr>
        <w:t xml:space="preserve"> на </w:t>
      </w:r>
      <w:proofErr w:type="spellStart"/>
      <w:r w:rsidR="00602A01" w:rsidRPr="00C60F2A">
        <w:rPr>
          <w:rFonts w:asciiTheme="majorHAnsi" w:hAnsiTheme="majorHAnsi"/>
        </w:rPr>
        <w:t>обществената</w:t>
      </w:r>
      <w:proofErr w:type="spellEnd"/>
      <w:r w:rsidR="00602A01" w:rsidRPr="00C60F2A">
        <w:rPr>
          <w:rFonts w:asciiTheme="majorHAnsi" w:hAnsiTheme="majorHAnsi"/>
        </w:rPr>
        <w:t xml:space="preserve"> </w:t>
      </w:r>
      <w:proofErr w:type="spellStart"/>
      <w:r w:rsidR="00602A01" w:rsidRPr="00C60F2A">
        <w:rPr>
          <w:rFonts w:asciiTheme="majorHAnsi" w:hAnsiTheme="majorHAnsi"/>
        </w:rPr>
        <w:t>поръчка</w:t>
      </w:r>
      <w:proofErr w:type="spellEnd"/>
      <w:r w:rsidR="00602A01" w:rsidRPr="00C60F2A">
        <w:rPr>
          <w:rFonts w:asciiTheme="majorHAnsi" w:hAnsiTheme="majorHAnsi"/>
        </w:rPr>
        <w:t xml:space="preserve"> </w:t>
      </w:r>
      <w:proofErr w:type="spellStart"/>
      <w:r w:rsidR="00602A01" w:rsidRPr="00C60F2A">
        <w:rPr>
          <w:rFonts w:asciiTheme="majorHAnsi" w:hAnsiTheme="majorHAnsi"/>
        </w:rPr>
        <w:t>не</w:t>
      </w:r>
      <w:proofErr w:type="spellEnd"/>
      <w:r w:rsidR="00602A01" w:rsidRPr="00C60F2A">
        <w:rPr>
          <w:rFonts w:asciiTheme="majorHAnsi" w:hAnsiTheme="majorHAnsi"/>
        </w:rPr>
        <w:t xml:space="preserve"> е </w:t>
      </w:r>
      <w:proofErr w:type="spellStart"/>
      <w:r w:rsidR="00602A01" w:rsidRPr="00C60F2A">
        <w:rPr>
          <w:rFonts w:asciiTheme="majorHAnsi" w:hAnsiTheme="majorHAnsi"/>
        </w:rPr>
        <w:t>разделен</w:t>
      </w:r>
      <w:proofErr w:type="spellEnd"/>
      <w:r w:rsidR="00602A01" w:rsidRPr="00C60F2A">
        <w:rPr>
          <w:rFonts w:asciiTheme="majorHAnsi" w:hAnsiTheme="majorHAnsi"/>
        </w:rPr>
        <w:t xml:space="preserve"> на </w:t>
      </w:r>
      <w:proofErr w:type="spellStart"/>
      <w:r w:rsidR="00602A01" w:rsidRPr="00C60F2A">
        <w:rPr>
          <w:rFonts w:asciiTheme="majorHAnsi" w:hAnsiTheme="majorHAnsi"/>
        </w:rPr>
        <w:t>обособени</w:t>
      </w:r>
      <w:proofErr w:type="spellEnd"/>
      <w:r w:rsidR="00602A01" w:rsidRPr="00C60F2A">
        <w:rPr>
          <w:rFonts w:asciiTheme="majorHAnsi" w:hAnsiTheme="majorHAnsi"/>
        </w:rPr>
        <w:t xml:space="preserve"> </w:t>
      </w:r>
      <w:proofErr w:type="spellStart"/>
      <w:r w:rsidR="00602A01" w:rsidRPr="00C60F2A">
        <w:rPr>
          <w:rFonts w:asciiTheme="majorHAnsi" w:hAnsiTheme="majorHAnsi"/>
        </w:rPr>
        <w:t>позиции</w:t>
      </w:r>
      <w:proofErr w:type="spellEnd"/>
      <w:r w:rsidR="00602A01" w:rsidRPr="00C60F2A">
        <w:rPr>
          <w:rFonts w:asciiTheme="majorHAnsi" w:hAnsiTheme="majorHAnsi"/>
        </w:rPr>
        <w:t>.</w:t>
      </w:r>
    </w:p>
    <w:p w:rsidR="00602A01" w:rsidRPr="00DE7A77" w:rsidRDefault="00602A01" w:rsidP="00602A01">
      <w:pPr>
        <w:pStyle w:val="BodyText1"/>
        <w:shd w:val="clear" w:color="auto" w:fill="auto"/>
        <w:spacing w:after="0" w:line="276" w:lineRule="auto"/>
        <w:rPr>
          <w:rFonts w:asciiTheme="majorHAnsi" w:hAnsiTheme="majorHAnsi" w:cs="Times New Roman"/>
          <w:sz w:val="24"/>
          <w:szCs w:val="24"/>
        </w:rPr>
      </w:pPr>
    </w:p>
    <w:p w:rsidR="00602A01" w:rsidRPr="00DE7A77" w:rsidRDefault="00602A01" w:rsidP="00602A01">
      <w:pPr>
        <w:pStyle w:val="ListParagraph"/>
        <w:numPr>
          <w:ilvl w:val="0"/>
          <w:numId w:val="29"/>
        </w:numPr>
        <w:tabs>
          <w:tab w:val="left" w:pos="360"/>
        </w:tabs>
        <w:spacing w:line="276" w:lineRule="auto"/>
        <w:ind w:left="0" w:firstLine="0"/>
        <w:jc w:val="both"/>
        <w:rPr>
          <w:rFonts w:asciiTheme="majorHAnsi" w:hAnsiTheme="majorHAnsi"/>
          <w:b/>
          <w:bCs/>
          <w:color w:val="000000"/>
          <w:lang w:val="bg-BG"/>
        </w:rPr>
      </w:pPr>
      <w:bookmarkStart w:id="1" w:name="bookmark2"/>
      <w:r w:rsidRPr="00DE7A77">
        <w:rPr>
          <w:rFonts w:asciiTheme="majorHAnsi" w:hAnsiTheme="majorHAnsi"/>
          <w:b/>
          <w:bCs/>
          <w:color w:val="000000"/>
          <w:lang w:val="bg-BG"/>
        </w:rPr>
        <w:t>Пълно описание на дейностите по предмета на поръчката</w:t>
      </w:r>
      <w:bookmarkEnd w:id="1"/>
    </w:p>
    <w:p w:rsidR="00602A01" w:rsidRDefault="00865111" w:rsidP="00602A01">
      <w:pPr>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Изпълнението на поръчката включва следните дейности от страна на изпълнителя:</w:t>
      </w:r>
    </w:p>
    <w:p w:rsidR="00865111" w:rsidRPr="00C60F2A" w:rsidRDefault="00865111" w:rsidP="00602A01">
      <w:pPr>
        <w:spacing w:line="276" w:lineRule="auto"/>
        <w:jc w:val="both"/>
        <w:rPr>
          <w:rFonts w:asciiTheme="majorHAnsi" w:hAnsiTheme="majorHAnsi"/>
          <w:lang w:val="bg-BG"/>
        </w:rPr>
      </w:pPr>
    </w:p>
    <w:p w:rsidR="00602A01" w:rsidRPr="00097DDE" w:rsidRDefault="00602A01" w:rsidP="00685248">
      <w:pPr>
        <w:pStyle w:val="ListParagraph"/>
        <w:numPr>
          <w:ilvl w:val="1"/>
          <w:numId w:val="39"/>
        </w:numPr>
        <w:spacing w:after="200" w:line="276" w:lineRule="auto"/>
        <w:ind w:left="567" w:hanging="567"/>
        <w:contextualSpacing/>
        <w:jc w:val="both"/>
        <w:rPr>
          <w:rFonts w:asciiTheme="majorHAnsi" w:hAnsiTheme="majorHAnsi"/>
          <w:b/>
          <w:lang w:val="bg-BG"/>
        </w:rPr>
      </w:pPr>
      <w:r w:rsidRPr="00097DDE">
        <w:rPr>
          <w:rFonts w:asciiTheme="majorHAnsi" w:hAnsiTheme="majorHAnsi"/>
          <w:b/>
          <w:lang w:val="bg-BG"/>
        </w:rPr>
        <w:t>Техническо обслужване</w:t>
      </w:r>
    </w:p>
    <w:p w:rsidR="00602A01" w:rsidRDefault="00865111" w:rsidP="00602A01">
      <w:pPr>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Техническото обслужване се извършва след изминаване на определен пробег, установен за всеки автомобил. Периодичността, обемът и последователността на работите, както и нормите за тяхното изпълнение се определят според специфичните изисквания на производителя и установените стандарти за съответната марка автомобилна техника, посочени в съответните ръководства за експлоатация и техническо обслужване, в т.ч.</w:t>
      </w:r>
      <w:r>
        <w:rPr>
          <w:rFonts w:asciiTheme="majorHAnsi" w:hAnsiTheme="majorHAnsi"/>
          <w:lang w:val="bg-BG"/>
        </w:rPr>
        <w:t>:</w:t>
      </w:r>
    </w:p>
    <w:p w:rsidR="00602A01" w:rsidRPr="00C60F2A" w:rsidRDefault="00602A01" w:rsidP="00602A01">
      <w:pPr>
        <w:spacing w:line="276" w:lineRule="auto"/>
        <w:jc w:val="both"/>
        <w:rPr>
          <w:rFonts w:asciiTheme="majorHAnsi" w:hAnsiTheme="majorHAnsi"/>
          <w:lang w:val="bg-BG"/>
        </w:rPr>
      </w:pPr>
    </w:p>
    <w:p w:rsidR="00602A01" w:rsidRPr="005917F2" w:rsidRDefault="00602A01" w:rsidP="00685248">
      <w:pPr>
        <w:pStyle w:val="ListParagraph"/>
        <w:numPr>
          <w:ilvl w:val="2"/>
          <w:numId w:val="35"/>
        </w:numPr>
        <w:spacing w:after="200" w:line="276" w:lineRule="auto"/>
        <w:ind w:left="709" w:hanging="709"/>
        <w:contextualSpacing/>
        <w:jc w:val="both"/>
        <w:rPr>
          <w:rFonts w:asciiTheme="majorHAnsi" w:hAnsiTheme="majorHAnsi"/>
          <w:lang w:val="bg-BG"/>
        </w:rPr>
      </w:pPr>
      <w:r w:rsidRPr="005917F2">
        <w:rPr>
          <w:rFonts w:asciiTheme="majorHAnsi" w:hAnsiTheme="majorHAnsi"/>
          <w:lang w:val="bg-BG"/>
        </w:rPr>
        <w:t xml:space="preserve">Смяна на филтри и масла </w:t>
      </w:r>
    </w:p>
    <w:p w:rsidR="00602A01" w:rsidRPr="00C60F2A" w:rsidRDefault="00865111" w:rsidP="00602A01">
      <w:pPr>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 xml:space="preserve">Извършва се смяна на маслен, въздушен, поленов (когато има), горивен филтър и масло, като типовете филтри и масло, както и честотата на смяната им трябва да отговарят на специфичните изисквания, заложени от производителя в сервизната книжка на съответната марка автомобил. </w:t>
      </w:r>
    </w:p>
    <w:p w:rsidR="00602A01" w:rsidRDefault="00865111" w:rsidP="00602A01">
      <w:pPr>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След смяната на филтрите и маслото се извършва зануляване на сервизния брояч на автомобила (които разполагат с такъв).</w:t>
      </w:r>
    </w:p>
    <w:p w:rsidR="00602A01" w:rsidRPr="00C60F2A" w:rsidRDefault="00602A01" w:rsidP="00602A01">
      <w:pPr>
        <w:spacing w:line="276" w:lineRule="auto"/>
        <w:jc w:val="both"/>
        <w:rPr>
          <w:rFonts w:asciiTheme="majorHAnsi" w:hAnsiTheme="majorHAnsi"/>
          <w:lang w:val="bg-BG"/>
        </w:rPr>
      </w:pPr>
    </w:p>
    <w:p w:rsidR="00602A01" w:rsidRPr="005917F2" w:rsidRDefault="00602A01" w:rsidP="00685248">
      <w:pPr>
        <w:pStyle w:val="ListParagraph"/>
        <w:numPr>
          <w:ilvl w:val="2"/>
          <w:numId w:val="35"/>
        </w:numPr>
        <w:spacing w:after="200" w:line="276" w:lineRule="auto"/>
        <w:ind w:left="709" w:hanging="709"/>
        <w:contextualSpacing/>
        <w:jc w:val="both"/>
        <w:rPr>
          <w:rFonts w:asciiTheme="majorHAnsi" w:hAnsiTheme="majorHAnsi"/>
          <w:lang w:val="bg-BG"/>
        </w:rPr>
      </w:pPr>
      <w:r w:rsidRPr="005917F2">
        <w:rPr>
          <w:rFonts w:asciiTheme="majorHAnsi" w:hAnsiTheme="majorHAnsi"/>
          <w:lang w:val="bg-BG"/>
        </w:rPr>
        <w:lastRenderedPageBreak/>
        <w:t>Проверка и оглед на системите, възлите и агрегатите</w:t>
      </w:r>
    </w:p>
    <w:p w:rsidR="00602A01" w:rsidRPr="00C60F2A" w:rsidRDefault="00865111" w:rsidP="00602A01">
      <w:pPr>
        <w:tabs>
          <w:tab w:val="left" w:pos="540"/>
        </w:tabs>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Извършва се проверка и оглед относно правилното им функциониране на следните системи, възли и агрегати:</w:t>
      </w:r>
    </w:p>
    <w:p w:rsidR="00602A01" w:rsidRPr="00C60F2A" w:rsidRDefault="00602A01" w:rsidP="00602A01">
      <w:pPr>
        <w:pStyle w:val="ListParagraph"/>
        <w:numPr>
          <w:ilvl w:val="0"/>
          <w:numId w:val="36"/>
        </w:numPr>
        <w:tabs>
          <w:tab w:val="left" w:pos="1260"/>
        </w:tabs>
        <w:spacing w:after="200" w:line="276" w:lineRule="auto"/>
        <w:contextualSpacing/>
        <w:jc w:val="both"/>
        <w:rPr>
          <w:rFonts w:asciiTheme="majorHAnsi" w:hAnsiTheme="majorHAnsi"/>
          <w:lang w:val="bg-BG"/>
        </w:rPr>
      </w:pPr>
      <w:r w:rsidRPr="00C60F2A">
        <w:rPr>
          <w:rFonts w:asciiTheme="majorHAnsi" w:hAnsiTheme="majorHAnsi"/>
          <w:lang w:val="bg-BG"/>
        </w:rPr>
        <w:t>Извършване на компютърна диагностика на двигателя;</w:t>
      </w:r>
    </w:p>
    <w:p w:rsidR="00602A01" w:rsidRPr="00C60F2A" w:rsidRDefault="00602A01" w:rsidP="00602A01">
      <w:pPr>
        <w:pStyle w:val="ListParagraph"/>
        <w:numPr>
          <w:ilvl w:val="0"/>
          <w:numId w:val="36"/>
        </w:numPr>
        <w:tabs>
          <w:tab w:val="left" w:pos="1260"/>
        </w:tabs>
        <w:spacing w:after="200" w:line="276" w:lineRule="auto"/>
        <w:contextualSpacing/>
        <w:jc w:val="both"/>
        <w:rPr>
          <w:rFonts w:asciiTheme="majorHAnsi" w:hAnsiTheme="majorHAnsi"/>
          <w:lang w:val="bg-BG"/>
        </w:rPr>
      </w:pPr>
      <w:r w:rsidRPr="00C60F2A">
        <w:rPr>
          <w:rFonts w:asciiTheme="majorHAnsi" w:hAnsiTheme="majorHAnsi"/>
          <w:lang w:val="bg-BG"/>
        </w:rPr>
        <w:t>Проверка на отоплителна и охладителна система;</w:t>
      </w:r>
    </w:p>
    <w:p w:rsidR="00602A01" w:rsidRPr="00C60F2A" w:rsidRDefault="00602A01" w:rsidP="00602A01">
      <w:pPr>
        <w:pStyle w:val="ListParagraph"/>
        <w:numPr>
          <w:ilvl w:val="0"/>
          <w:numId w:val="36"/>
        </w:numPr>
        <w:tabs>
          <w:tab w:val="left" w:pos="1260"/>
        </w:tabs>
        <w:spacing w:after="200" w:line="276" w:lineRule="auto"/>
        <w:contextualSpacing/>
        <w:jc w:val="both"/>
        <w:rPr>
          <w:rFonts w:asciiTheme="majorHAnsi" w:hAnsiTheme="majorHAnsi"/>
          <w:lang w:val="bg-BG"/>
        </w:rPr>
      </w:pPr>
      <w:r w:rsidRPr="00C60F2A">
        <w:rPr>
          <w:rFonts w:asciiTheme="majorHAnsi" w:hAnsiTheme="majorHAnsi"/>
          <w:lang w:val="bg-BG"/>
        </w:rPr>
        <w:t>Проверка на смазочна система;</w:t>
      </w:r>
    </w:p>
    <w:p w:rsidR="00602A01" w:rsidRPr="00C60F2A" w:rsidRDefault="00602A01" w:rsidP="00602A01">
      <w:pPr>
        <w:pStyle w:val="ListParagraph"/>
        <w:numPr>
          <w:ilvl w:val="0"/>
          <w:numId w:val="36"/>
        </w:numPr>
        <w:tabs>
          <w:tab w:val="left" w:pos="1260"/>
        </w:tabs>
        <w:spacing w:after="200" w:line="276" w:lineRule="auto"/>
        <w:contextualSpacing/>
        <w:jc w:val="both"/>
        <w:rPr>
          <w:rFonts w:asciiTheme="majorHAnsi" w:hAnsiTheme="majorHAnsi"/>
          <w:lang w:val="bg-BG"/>
        </w:rPr>
      </w:pPr>
      <w:r w:rsidRPr="00C60F2A">
        <w:rPr>
          <w:rFonts w:asciiTheme="majorHAnsi" w:hAnsiTheme="majorHAnsi"/>
          <w:lang w:val="bg-BG"/>
        </w:rPr>
        <w:t>Проверка на горивна система;</w:t>
      </w:r>
    </w:p>
    <w:p w:rsidR="00602A01" w:rsidRPr="00C60F2A" w:rsidRDefault="00602A01" w:rsidP="00602A01">
      <w:pPr>
        <w:pStyle w:val="ListParagraph"/>
        <w:numPr>
          <w:ilvl w:val="0"/>
          <w:numId w:val="36"/>
        </w:numPr>
        <w:tabs>
          <w:tab w:val="left" w:pos="1260"/>
        </w:tabs>
        <w:spacing w:after="200" w:line="276" w:lineRule="auto"/>
        <w:contextualSpacing/>
        <w:jc w:val="both"/>
        <w:rPr>
          <w:rFonts w:asciiTheme="majorHAnsi" w:hAnsiTheme="majorHAnsi"/>
          <w:lang w:val="bg-BG"/>
        </w:rPr>
      </w:pPr>
      <w:r w:rsidRPr="00C60F2A">
        <w:rPr>
          <w:rFonts w:asciiTheme="majorHAnsi" w:hAnsiTheme="majorHAnsi"/>
          <w:lang w:val="bg-BG"/>
        </w:rPr>
        <w:t>Проверка на изпускателна система;</w:t>
      </w:r>
    </w:p>
    <w:p w:rsidR="00602A01" w:rsidRPr="00C60F2A" w:rsidRDefault="00602A01" w:rsidP="00602A01">
      <w:pPr>
        <w:pStyle w:val="ListParagraph"/>
        <w:numPr>
          <w:ilvl w:val="0"/>
          <w:numId w:val="36"/>
        </w:numPr>
        <w:tabs>
          <w:tab w:val="left" w:pos="1260"/>
        </w:tabs>
        <w:spacing w:after="200" w:line="276" w:lineRule="auto"/>
        <w:contextualSpacing/>
        <w:jc w:val="both"/>
        <w:rPr>
          <w:rFonts w:asciiTheme="majorHAnsi" w:hAnsiTheme="majorHAnsi"/>
          <w:lang w:val="bg-BG"/>
        </w:rPr>
      </w:pPr>
      <w:r w:rsidRPr="00C60F2A">
        <w:rPr>
          <w:rFonts w:asciiTheme="majorHAnsi" w:hAnsiTheme="majorHAnsi"/>
          <w:lang w:val="bg-BG"/>
        </w:rPr>
        <w:t>Проверка на кормилна система;</w:t>
      </w:r>
    </w:p>
    <w:p w:rsidR="00602A01" w:rsidRPr="00C60F2A" w:rsidRDefault="00602A01" w:rsidP="00602A01">
      <w:pPr>
        <w:pStyle w:val="ListParagraph"/>
        <w:numPr>
          <w:ilvl w:val="0"/>
          <w:numId w:val="36"/>
        </w:numPr>
        <w:tabs>
          <w:tab w:val="left" w:pos="1260"/>
        </w:tabs>
        <w:spacing w:after="200" w:line="276" w:lineRule="auto"/>
        <w:contextualSpacing/>
        <w:jc w:val="both"/>
        <w:rPr>
          <w:rFonts w:asciiTheme="majorHAnsi" w:hAnsiTheme="majorHAnsi"/>
          <w:lang w:val="bg-BG"/>
        </w:rPr>
      </w:pPr>
      <w:r w:rsidRPr="00C60F2A">
        <w:rPr>
          <w:rFonts w:asciiTheme="majorHAnsi" w:hAnsiTheme="majorHAnsi"/>
          <w:lang w:val="bg-BG"/>
        </w:rPr>
        <w:t>Проверка на спирачна система;</w:t>
      </w:r>
    </w:p>
    <w:p w:rsidR="00602A01" w:rsidRPr="00C60F2A" w:rsidRDefault="00602A01" w:rsidP="00602A01">
      <w:pPr>
        <w:pStyle w:val="ListParagraph"/>
        <w:numPr>
          <w:ilvl w:val="0"/>
          <w:numId w:val="36"/>
        </w:numPr>
        <w:tabs>
          <w:tab w:val="left" w:pos="1260"/>
        </w:tabs>
        <w:spacing w:after="200" w:line="276" w:lineRule="auto"/>
        <w:contextualSpacing/>
        <w:jc w:val="both"/>
        <w:rPr>
          <w:rFonts w:asciiTheme="majorHAnsi" w:hAnsiTheme="majorHAnsi"/>
          <w:lang w:val="bg-BG"/>
        </w:rPr>
      </w:pPr>
      <w:r w:rsidRPr="00C60F2A">
        <w:rPr>
          <w:rFonts w:asciiTheme="majorHAnsi" w:hAnsiTheme="majorHAnsi"/>
          <w:lang w:val="bg-BG"/>
        </w:rPr>
        <w:t>Проверка на запалителна система и ел. оборудване;</w:t>
      </w:r>
    </w:p>
    <w:p w:rsidR="00602A01" w:rsidRPr="00C60F2A" w:rsidRDefault="00602A01" w:rsidP="00602A01">
      <w:pPr>
        <w:pStyle w:val="ListParagraph"/>
        <w:numPr>
          <w:ilvl w:val="0"/>
          <w:numId w:val="36"/>
        </w:numPr>
        <w:tabs>
          <w:tab w:val="left" w:pos="1260"/>
        </w:tabs>
        <w:spacing w:after="200" w:line="276" w:lineRule="auto"/>
        <w:contextualSpacing/>
        <w:rPr>
          <w:rFonts w:asciiTheme="majorHAnsi" w:hAnsiTheme="majorHAnsi"/>
          <w:lang w:val="bg-BG"/>
        </w:rPr>
      </w:pPr>
      <w:r w:rsidRPr="00C60F2A">
        <w:rPr>
          <w:rFonts w:asciiTheme="majorHAnsi" w:hAnsiTheme="majorHAnsi"/>
          <w:lang w:val="bg-BG"/>
        </w:rPr>
        <w:t xml:space="preserve">Проверка на трансмисия; </w:t>
      </w:r>
    </w:p>
    <w:p w:rsidR="00602A01" w:rsidRPr="00C60F2A" w:rsidRDefault="00602A01" w:rsidP="00602A01">
      <w:pPr>
        <w:pStyle w:val="ListParagraph"/>
        <w:numPr>
          <w:ilvl w:val="0"/>
          <w:numId w:val="36"/>
        </w:numPr>
        <w:tabs>
          <w:tab w:val="left" w:pos="1260"/>
        </w:tabs>
        <w:spacing w:after="200" w:line="276" w:lineRule="auto"/>
        <w:contextualSpacing/>
        <w:rPr>
          <w:rFonts w:asciiTheme="majorHAnsi" w:hAnsiTheme="majorHAnsi"/>
          <w:lang w:val="bg-BG"/>
        </w:rPr>
      </w:pPr>
      <w:r w:rsidRPr="00C60F2A">
        <w:rPr>
          <w:rFonts w:asciiTheme="majorHAnsi" w:hAnsiTheme="majorHAnsi"/>
          <w:lang w:val="bg-BG"/>
        </w:rPr>
        <w:t>Проверка на ходова част.</w:t>
      </w:r>
    </w:p>
    <w:p w:rsidR="00602A01" w:rsidRDefault="00865111" w:rsidP="00602A01">
      <w:pPr>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В резултат на техническото обслужване и извършената проверка на системите на автомобилната техника, изпълнителят изготвя констативен лист и калкулация с препоръки за извършване на текущ ремонт, ако такъв се налага за отстраняване на неизправностите и привеждането на съответното МПС в състояние, годно за експлоатация, в съответствие с нормативните изисквания.</w:t>
      </w:r>
    </w:p>
    <w:p w:rsidR="00602A01" w:rsidRPr="00C60F2A" w:rsidRDefault="00602A01" w:rsidP="00602A01">
      <w:pPr>
        <w:spacing w:line="276" w:lineRule="auto"/>
        <w:jc w:val="both"/>
        <w:rPr>
          <w:rFonts w:asciiTheme="majorHAnsi" w:hAnsiTheme="majorHAnsi"/>
          <w:lang w:val="bg-BG"/>
        </w:rPr>
      </w:pPr>
    </w:p>
    <w:p w:rsidR="00602A01" w:rsidRPr="00C60F2A" w:rsidRDefault="00602A01" w:rsidP="00685248">
      <w:pPr>
        <w:pStyle w:val="ListParagraph"/>
        <w:numPr>
          <w:ilvl w:val="1"/>
          <w:numId w:val="39"/>
        </w:numPr>
        <w:spacing w:after="200" w:line="276" w:lineRule="auto"/>
        <w:ind w:left="567" w:hanging="567"/>
        <w:contextualSpacing/>
        <w:jc w:val="both"/>
        <w:rPr>
          <w:rFonts w:asciiTheme="majorHAnsi" w:hAnsiTheme="majorHAnsi"/>
          <w:b/>
          <w:lang w:val="bg-BG"/>
        </w:rPr>
      </w:pPr>
      <w:r w:rsidRPr="00C60F2A">
        <w:rPr>
          <w:rFonts w:asciiTheme="majorHAnsi" w:hAnsiTheme="majorHAnsi"/>
          <w:b/>
          <w:lang w:val="bg-BG"/>
        </w:rPr>
        <w:t>Текущ ремонт</w:t>
      </w:r>
    </w:p>
    <w:p w:rsidR="00602A01" w:rsidRPr="00C60F2A" w:rsidRDefault="00865111" w:rsidP="00602A01">
      <w:pPr>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 xml:space="preserve">Текущите ремонти на МПС се извършват по заявка на възложителя при възникнали повреди по време на експлоатация на автомобила, в т.ч. и дейности по осигуряване и влагане на резервни части, материали и консумативи. </w:t>
      </w:r>
    </w:p>
    <w:p w:rsidR="00602A01" w:rsidRDefault="00865111" w:rsidP="00602A01">
      <w:pPr>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Текущият ремонт обхваща целия набор от дейности по привеждането на системите, възлите и агрегатите в изправно експлоатационно състояние и включва специфични изисквания относно:</w:t>
      </w:r>
    </w:p>
    <w:p w:rsidR="00602A01" w:rsidRPr="00C60F2A" w:rsidRDefault="00602A01" w:rsidP="00602A01">
      <w:pPr>
        <w:spacing w:line="276" w:lineRule="auto"/>
        <w:jc w:val="both"/>
        <w:rPr>
          <w:rFonts w:asciiTheme="majorHAnsi" w:hAnsiTheme="majorHAnsi"/>
          <w:lang w:val="bg-BG"/>
        </w:rPr>
      </w:pPr>
    </w:p>
    <w:p w:rsidR="00602A01" w:rsidRPr="005917F2" w:rsidRDefault="00602A01" w:rsidP="00685248">
      <w:pPr>
        <w:pStyle w:val="ListParagraph"/>
        <w:numPr>
          <w:ilvl w:val="2"/>
          <w:numId w:val="40"/>
        </w:numPr>
        <w:spacing w:after="200" w:line="276" w:lineRule="auto"/>
        <w:ind w:left="709" w:hanging="709"/>
        <w:contextualSpacing/>
        <w:jc w:val="both"/>
        <w:rPr>
          <w:rFonts w:asciiTheme="majorHAnsi" w:hAnsiTheme="majorHAnsi"/>
          <w:lang w:val="bg-BG"/>
        </w:rPr>
      </w:pPr>
      <w:r w:rsidRPr="005917F2">
        <w:rPr>
          <w:rFonts w:asciiTheme="majorHAnsi" w:hAnsiTheme="majorHAnsi"/>
          <w:lang w:val="bg-BG"/>
        </w:rPr>
        <w:t>Извършване на отделните операции</w:t>
      </w:r>
    </w:p>
    <w:p w:rsidR="00602A01" w:rsidRDefault="00865111" w:rsidP="00602A01">
      <w:pPr>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Всички операции, свързани с ремонта, следва да се извършват в съответствие с установените стандарти и специфични изисквания на производителя за съответната марка автомобил.</w:t>
      </w:r>
    </w:p>
    <w:p w:rsidR="00602A01" w:rsidRPr="00C60F2A" w:rsidRDefault="00602A01" w:rsidP="00602A01">
      <w:pPr>
        <w:spacing w:line="276" w:lineRule="auto"/>
        <w:jc w:val="both"/>
        <w:rPr>
          <w:rFonts w:asciiTheme="majorHAnsi" w:hAnsiTheme="majorHAnsi"/>
          <w:lang w:val="bg-BG"/>
        </w:rPr>
      </w:pPr>
    </w:p>
    <w:p w:rsidR="00602A01" w:rsidRPr="005917F2" w:rsidRDefault="00602A01" w:rsidP="00685248">
      <w:pPr>
        <w:pStyle w:val="ListParagraph"/>
        <w:numPr>
          <w:ilvl w:val="2"/>
          <w:numId w:val="40"/>
        </w:numPr>
        <w:spacing w:after="200" w:line="276" w:lineRule="auto"/>
        <w:ind w:left="709" w:hanging="709"/>
        <w:contextualSpacing/>
        <w:jc w:val="both"/>
        <w:rPr>
          <w:rFonts w:asciiTheme="majorHAnsi" w:hAnsiTheme="majorHAnsi"/>
          <w:lang w:val="bg-BG"/>
        </w:rPr>
      </w:pPr>
      <w:r w:rsidRPr="005917F2">
        <w:rPr>
          <w:rFonts w:asciiTheme="majorHAnsi" w:hAnsiTheme="majorHAnsi"/>
          <w:lang w:val="bg-BG"/>
        </w:rPr>
        <w:t>Предлагани видове ремонтни дейности</w:t>
      </w:r>
    </w:p>
    <w:p w:rsidR="00602A01" w:rsidRPr="00C60F2A" w:rsidRDefault="00865111" w:rsidP="00602A01">
      <w:pPr>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 xml:space="preserve">С оглед обезпечаване на текущия ремонт за съответните марки автомобили на </w:t>
      </w:r>
      <w:r w:rsidR="00602A01">
        <w:rPr>
          <w:rFonts w:asciiTheme="majorHAnsi" w:hAnsiTheme="majorHAnsi"/>
          <w:lang w:val="bg-BG"/>
        </w:rPr>
        <w:t>в</w:t>
      </w:r>
      <w:r w:rsidR="00602A01" w:rsidRPr="00C60F2A">
        <w:rPr>
          <w:rFonts w:asciiTheme="majorHAnsi" w:hAnsiTheme="majorHAnsi"/>
          <w:lang w:val="bg-BG"/>
        </w:rPr>
        <w:t xml:space="preserve">ъзложителя, </w:t>
      </w:r>
      <w:r w:rsidR="00602A01">
        <w:rPr>
          <w:rFonts w:asciiTheme="majorHAnsi" w:hAnsiTheme="majorHAnsi"/>
          <w:lang w:val="bg-BG"/>
        </w:rPr>
        <w:t>и</w:t>
      </w:r>
      <w:r w:rsidR="00602A01" w:rsidRPr="00C60F2A">
        <w:rPr>
          <w:rFonts w:asciiTheme="majorHAnsi" w:hAnsiTheme="majorHAnsi"/>
          <w:lang w:val="bg-BG"/>
        </w:rPr>
        <w:t xml:space="preserve">зпълнителят следва да разполага респективно с необходими условия, професионално оборудване и квалифицирани кадри, осигуряващи му възможност за извършване на следните видове дейности: </w:t>
      </w:r>
    </w:p>
    <w:p w:rsidR="00602A01" w:rsidRPr="00C60F2A" w:rsidRDefault="00602A01" w:rsidP="00602A01">
      <w:pPr>
        <w:pStyle w:val="ListParagraph"/>
        <w:numPr>
          <w:ilvl w:val="0"/>
          <w:numId w:val="38"/>
        </w:numPr>
        <w:tabs>
          <w:tab w:val="left" w:pos="1260"/>
        </w:tabs>
        <w:spacing w:line="276" w:lineRule="auto"/>
        <w:ind w:left="720"/>
        <w:contextualSpacing/>
        <w:jc w:val="both"/>
        <w:rPr>
          <w:rFonts w:asciiTheme="majorHAnsi" w:hAnsiTheme="majorHAnsi"/>
          <w:lang w:val="bg-BG"/>
        </w:rPr>
      </w:pPr>
      <w:r w:rsidRPr="00C60F2A">
        <w:rPr>
          <w:rFonts w:asciiTheme="majorHAnsi" w:hAnsiTheme="majorHAnsi"/>
          <w:lang w:val="bg-BG"/>
        </w:rPr>
        <w:t>Ремонт на двигател и неговите системи (извършване на диагностика, смяна на масло, смяна на филтри, смяна на ремъци, смяна гарнитури);</w:t>
      </w:r>
    </w:p>
    <w:p w:rsidR="00602A01" w:rsidRPr="00C60F2A" w:rsidRDefault="00602A01" w:rsidP="00602A01">
      <w:pPr>
        <w:pStyle w:val="ListParagraph"/>
        <w:numPr>
          <w:ilvl w:val="0"/>
          <w:numId w:val="38"/>
        </w:numPr>
        <w:tabs>
          <w:tab w:val="left" w:pos="1260"/>
        </w:tabs>
        <w:spacing w:line="276" w:lineRule="auto"/>
        <w:ind w:left="720"/>
        <w:contextualSpacing/>
        <w:jc w:val="both"/>
        <w:rPr>
          <w:rFonts w:asciiTheme="majorHAnsi" w:hAnsiTheme="majorHAnsi"/>
          <w:lang w:val="bg-BG"/>
        </w:rPr>
      </w:pPr>
      <w:r w:rsidRPr="00C60F2A">
        <w:rPr>
          <w:rFonts w:asciiTheme="majorHAnsi" w:hAnsiTheme="majorHAnsi"/>
          <w:lang w:val="bg-BG"/>
        </w:rPr>
        <w:t>Ремонт (смяна) на агрегати, възли, прибори и части от горивната система;</w:t>
      </w:r>
    </w:p>
    <w:p w:rsidR="00602A01" w:rsidRPr="00C60F2A" w:rsidRDefault="00602A01" w:rsidP="00602A01">
      <w:pPr>
        <w:pStyle w:val="ListParagraph"/>
        <w:numPr>
          <w:ilvl w:val="0"/>
          <w:numId w:val="38"/>
        </w:numPr>
        <w:tabs>
          <w:tab w:val="left" w:pos="1260"/>
        </w:tabs>
        <w:spacing w:line="276" w:lineRule="auto"/>
        <w:ind w:left="720"/>
        <w:contextualSpacing/>
        <w:jc w:val="both"/>
        <w:rPr>
          <w:rFonts w:asciiTheme="majorHAnsi" w:hAnsiTheme="majorHAnsi"/>
          <w:lang w:val="bg-BG"/>
        </w:rPr>
      </w:pPr>
      <w:r w:rsidRPr="00C60F2A">
        <w:rPr>
          <w:rFonts w:asciiTheme="majorHAnsi" w:hAnsiTheme="majorHAnsi"/>
          <w:lang w:val="bg-BG"/>
        </w:rPr>
        <w:lastRenderedPageBreak/>
        <w:t>Ремонт (смяна) на агрегати, възли, прибори и части от охладителната/отоплителната система;</w:t>
      </w:r>
    </w:p>
    <w:p w:rsidR="00602A01" w:rsidRPr="00C60F2A" w:rsidRDefault="00602A01" w:rsidP="00602A01">
      <w:pPr>
        <w:pStyle w:val="ListParagraph"/>
        <w:numPr>
          <w:ilvl w:val="0"/>
          <w:numId w:val="38"/>
        </w:numPr>
        <w:tabs>
          <w:tab w:val="left" w:pos="1260"/>
        </w:tabs>
        <w:spacing w:line="276" w:lineRule="auto"/>
        <w:ind w:left="720"/>
        <w:contextualSpacing/>
        <w:jc w:val="both"/>
        <w:rPr>
          <w:rFonts w:asciiTheme="majorHAnsi" w:hAnsiTheme="majorHAnsi"/>
          <w:lang w:val="bg-BG"/>
        </w:rPr>
      </w:pPr>
      <w:r w:rsidRPr="00C60F2A">
        <w:rPr>
          <w:rFonts w:asciiTheme="majorHAnsi" w:hAnsiTheme="majorHAnsi"/>
          <w:lang w:val="bg-BG"/>
        </w:rPr>
        <w:t>Ремонт (смяна) на агрегати, възли, прибори и части от запалителната система и ел. оборудване;</w:t>
      </w:r>
    </w:p>
    <w:p w:rsidR="00602A01" w:rsidRPr="00C60F2A" w:rsidRDefault="00602A01" w:rsidP="00602A01">
      <w:pPr>
        <w:pStyle w:val="ListParagraph"/>
        <w:numPr>
          <w:ilvl w:val="0"/>
          <w:numId w:val="38"/>
        </w:numPr>
        <w:tabs>
          <w:tab w:val="left" w:pos="1260"/>
        </w:tabs>
        <w:spacing w:line="276" w:lineRule="auto"/>
        <w:ind w:left="720"/>
        <w:contextualSpacing/>
        <w:jc w:val="both"/>
        <w:rPr>
          <w:rFonts w:asciiTheme="majorHAnsi" w:hAnsiTheme="majorHAnsi"/>
          <w:lang w:val="bg-BG"/>
        </w:rPr>
      </w:pPr>
      <w:r w:rsidRPr="00C60F2A">
        <w:rPr>
          <w:rFonts w:asciiTheme="majorHAnsi" w:hAnsiTheme="majorHAnsi"/>
          <w:lang w:val="bg-BG"/>
        </w:rPr>
        <w:t>Ремонт (смяна) на агрегати, възли и части от кормилната система;</w:t>
      </w:r>
    </w:p>
    <w:p w:rsidR="00602A01" w:rsidRPr="00C60F2A" w:rsidRDefault="00602A01" w:rsidP="00602A01">
      <w:pPr>
        <w:pStyle w:val="ListParagraph"/>
        <w:numPr>
          <w:ilvl w:val="0"/>
          <w:numId w:val="38"/>
        </w:numPr>
        <w:tabs>
          <w:tab w:val="left" w:pos="1260"/>
        </w:tabs>
        <w:spacing w:line="276" w:lineRule="auto"/>
        <w:ind w:left="720"/>
        <w:contextualSpacing/>
        <w:jc w:val="both"/>
        <w:rPr>
          <w:rFonts w:asciiTheme="majorHAnsi" w:hAnsiTheme="majorHAnsi"/>
          <w:lang w:val="bg-BG"/>
        </w:rPr>
      </w:pPr>
      <w:r w:rsidRPr="00C60F2A">
        <w:rPr>
          <w:rFonts w:asciiTheme="majorHAnsi" w:hAnsiTheme="majorHAnsi"/>
          <w:lang w:val="bg-BG"/>
        </w:rPr>
        <w:t>Ремонт на спирачна система;</w:t>
      </w:r>
    </w:p>
    <w:p w:rsidR="00602A01" w:rsidRPr="00C60F2A" w:rsidRDefault="00602A01" w:rsidP="00602A01">
      <w:pPr>
        <w:pStyle w:val="ListParagraph"/>
        <w:numPr>
          <w:ilvl w:val="0"/>
          <w:numId w:val="38"/>
        </w:numPr>
        <w:tabs>
          <w:tab w:val="left" w:pos="1260"/>
        </w:tabs>
        <w:spacing w:line="276" w:lineRule="auto"/>
        <w:ind w:left="720"/>
        <w:contextualSpacing/>
        <w:jc w:val="both"/>
        <w:rPr>
          <w:rFonts w:asciiTheme="majorHAnsi" w:hAnsiTheme="majorHAnsi"/>
          <w:lang w:val="bg-BG"/>
        </w:rPr>
      </w:pPr>
      <w:r w:rsidRPr="00C60F2A">
        <w:rPr>
          <w:rFonts w:asciiTheme="majorHAnsi" w:hAnsiTheme="majorHAnsi"/>
          <w:lang w:val="bg-BG"/>
        </w:rPr>
        <w:t>Ремонт на ходова част, окачване и трансмисия;</w:t>
      </w:r>
    </w:p>
    <w:p w:rsidR="00602A01" w:rsidRPr="00C60F2A" w:rsidRDefault="00602A01" w:rsidP="00602A01">
      <w:pPr>
        <w:pStyle w:val="ListParagraph"/>
        <w:numPr>
          <w:ilvl w:val="0"/>
          <w:numId w:val="38"/>
        </w:numPr>
        <w:tabs>
          <w:tab w:val="left" w:pos="1260"/>
        </w:tabs>
        <w:spacing w:line="276" w:lineRule="auto"/>
        <w:ind w:left="720"/>
        <w:contextualSpacing/>
        <w:jc w:val="both"/>
        <w:rPr>
          <w:rFonts w:asciiTheme="majorHAnsi" w:hAnsiTheme="majorHAnsi"/>
          <w:lang w:val="bg-BG"/>
        </w:rPr>
      </w:pPr>
      <w:r w:rsidRPr="00C60F2A">
        <w:rPr>
          <w:rFonts w:asciiTheme="majorHAnsi" w:hAnsiTheme="majorHAnsi"/>
          <w:lang w:val="bg-BG"/>
        </w:rPr>
        <w:t>Ремонт (смяна) на изпускателна система;</w:t>
      </w:r>
    </w:p>
    <w:p w:rsidR="00602A01" w:rsidRPr="00C60F2A" w:rsidRDefault="00602A01" w:rsidP="00602A01">
      <w:pPr>
        <w:pStyle w:val="ListParagraph"/>
        <w:numPr>
          <w:ilvl w:val="0"/>
          <w:numId w:val="38"/>
        </w:numPr>
        <w:tabs>
          <w:tab w:val="left" w:pos="1260"/>
        </w:tabs>
        <w:autoSpaceDE w:val="0"/>
        <w:autoSpaceDN w:val="0"/>
        <w:adjustRightInd w:val="0"/>
        <w:spacing w:line="276" w:lineRule="auto"/>
        <w:ind w:left="720"/>
        <w:contextualSpacing/>
        <w:jc w:val="both"/>
        <w:rPr>
          <w:rFonts w:asciiTheme="majorHAnsi" w:hAnsiTheme="majorHAnsi"/>
          <w:lang w:val="bg-BG"/>
        </w:rPr>
      </w:pPr>
      <w:r w:rsidRPr="00C60F2A">
        <w:rPr>
          <w:rFonts w:asciiTheme="majorHAnsi" w:hAnsiTheme="majorHAnsi"/>
          <w:lang w:val="bg-BG"/>
        </w:rPr>
        <w:t>Възстановяване на деформирани детайли (тенекеджийски услуги);</w:t>
      </w:r>
    </w:p>
    <w:p w:rsidR="00602A01" w:rsidRPr="00C60F2A" w:rsidRDefault="00602A01" w:rsidP="00602A01">
      <w:pPr>
        <w:pStyle w:val="ListParagraph"/>
        <w:numPr>
          <w:ilvl w:val="0"/>
          <w:numId w:val="38"/>
        </w:numPr>
        <w:tabs>
          <w:tab w:val="left" w:pos="1260"/>
        </w:tabs>
        <w:autoSpaceDE w:val="0"/>
        <w:autoSpaceDN w:val="0"/>
        <w:adjustRightInd w:val="0"/>
        <w:spacing w:line="276" w:lineRule="auto"/>
        <w:ind w:left="720"/>
        <w:contextualSpacing/>
        <w:jc w:val="both"/>
        <w:rPr>
          <w:rFonts w:asciiTheme="majorHAnsi" w:hAnsiTheme="majorHAnsi"/>
          <w:lang w:val="bg-BG"/>
        </w:rPr>
      </w:pPr>
      <w:r w:rsidRPr="00C60F2A">
        <w:rPr>
          <w:rFonts w:asciiTheme="majorHAnsi" w:hAnsiTheme="majorHAnsi"/>
          <w:lang w:val="bg-BG"/>
        </w:rPr>
        <w:t>Бояджийски услуги;</w:t>
      </w:r>
    </w:p>
    <w:p w:rsidR="00602A01" w:rsidRPr="00C60F2A" w:rsidRDefault="00602A01" w:rsidP="00602A01">
      <w:pPr>
        <w:pStyle w:val="ListParagraph"/>
        <w:numPr>
          <w:ilvl w:val="0"/>
          <w:numId w:val="38"/>
        </w:numPr>
        <w:tabs>
          <w:tab w:val="left" w:pos="1260"/>
        </w:tabs>
        <w:spacing w:line="276" w:lineRule="auto"/>
        <w:ind w:left="720"/>
        <w:contextualSpacing/>
        <w:jc w:val="both"/>
        <w:rPr>
          <w:rFonts w:asciiTheme="majorHAnsi" w:hAnsiTheme="majorHAnsi"/>
          <w:lang w:val="bg-BG"/>
        </w:rPr>
      </w:pPr>
      <w:r w:rsidRPr="00C60F2A">
        <w:rPr>
          <w:rFonts w:asciiTheme="majorHAnsi" w:hAnsiTheme="majorHAnsi"/>
          <w:lang w:val="bg-BG"/>
        </w:rPr>
        <w:t>Подмяна, баланс, монтаж, демонтаж, ремонт на гуми, изправяне на джанти;</w:t>
      </w:r>
    </w:p>
    <w:p w:rsidR="00602A01" w:rsidRPr="00C60F2A" w:rsidRDefault="00602A01" w:rsidP="00602A01">
      <w:pPr>
        <w:pStyle w:val="ListParagraph"/>
        <w:numPr>
          <w:ilvl w:val="0"/>
          <w:numId w:val="38"/>
        </w:numPr>
        <w:tabs>
          <w:tab w:val="left" w:pos="1260"/>
        </w:tabs>
        <w:autoSpaceDE w:val="0"/>
        <w:autoSpaceDN w:val="0"/>
        <w:adjustRightInd w:val="0"/>
        <w:spacing w:line="276" w:lineRule="auto"/>
        <w:ind w:left="720"/>
        <w:contextualSpacing/>
        <w:jc w:val="both"/>
        <w:rPr>
          <w:rFonts w:asciiTheme="majorHAnsi" w:hAnsiTheme="majorHAnsi"/>
          <w:lang w:val="bg-BG"/>
        </w:rPr>
      </w:pPr>
      <w:r w:rsidRPr="00C60F2A">
        <w:rPr>
          <w:rFonts w:asciiTheme="majorHAnsi" w:hAnsiTheme="majorHAnsi"/>
          <w:lang w:val="bg-BG"/>
        </w:rPr>
        <w:t>Регулиране на ходова част;</w:t>
      </w:r>
    </w:p>
    <w:p w:rsidR="00602A01" w:rsidRPr="00C60F2A" w:rsidRDefault="00602A01" w:rsidP="00602A01">
      <w:pPr>
        <w:pStyle w:val="ListParagraph"/>
        <w:numPr>
          <w:ilvl w:val="0"/>
          <w:numId w:val="38"/>
        </w:numPr>
        <w:tabs>
          <w:tab w:val="left" w:pos="1260"/>
        </w:tabs>
        <w:autoSpaceDE w:val="0"/>
        <w:autoSpaceDN w:val="0"/>
        <w:adjustRightInd w:val="0"/>
        <w:spacing w:line="276" w:lineRule="auto"/>
        <w:ind w:left="720"/>
        <w:contextualSpacing/>
        <w:jc w:val="both"/>
        <w:rPr>
          <w:rFonts w:asciiTheme="majorHAnsi" w:hAnsiTheme="majorHAnsi"/>
          <w:lang w:val="bg-BG"/>
        </w:rPr>
      </w:pPr>
      <w:r w:rsidRPr="00C60F2A">
        <w:rPr>
          <w:rFonts w:asciiTheme="majorHAnsi" w:hAnsiTheme="majorHAnsi"/>
          <w:lang w:val="bg-BG"/>
        </w:rPr>
        <w:t xml:space="preserve">Проверка </w:t>
      </w:r>
      <w:proofErr w:type="spellStart"/>
      <w:r w:rsidRPr="00C60F2A">
        <w:rPr>
          <w:rFonts w:asciiTheme="majorHAnsi" w:hAnsiTheme="majorHAnsi"/>
          <w:lang w:val="bg-BG"/>
        </w:rPr>
        <w:t>зарядността</w:t>
      </w:r>
      <w:proofErr w:type="spellEnd"/>
      <w:r>
        <w:rPr>
          <w:rFonts w:asciiTheme="majorHAnsi" w:hAnsiTheme="majorHAnsi"/>
          <w:lang w:val="bg-BG"/>
        </w:rPr>
        <w:t xml:space="preserve"> </w:t>
      </w:r>
      <w:r w:rsidRPr="00C60F2A">
        <w:rPr>
          <w:rFonts w:asciiTheme="majorHAnsi" w:hAnsiTheme="majorHAnsi"/>
          <w:lang w:val="bg-BG"/>
        </w:rPr>
        <w:t>на акумулаторните батерии;</w:t>
      </w:r>
    </w:p>
    <w:p w:rsidR="00602A01" w:rsidRPr="00C60F2A" w:rsidRDefault="00602A01" w:rsidP="00602A01">
      <w:pPr>
        <w:pStyle w:val="ListParagraph"/>
        <w:numPr>
          <w:ilvl w:val="0"/>
          <w:numId w:val="38"/>
        </w:numPr>
        <w:tabs>
          <w:tab w:val="left" w:pos="1260"/>
        </w:tabs>
        <w:autoSpaceDE w:val="0"/>
        <w:autoSpaceDN w:val="0"/>
        <w:adjustRightInd w:val="0"/>
        <w:spacing w:line="276" w:lineRule="auto"/>
        <w:ind w:left="720"/>
        <w:contextualSpacing/>
        <w:jc w:val="both"/>
        <w:rPr>
          <w:rFonts w:asciiTheme="majorHAnsi" w:hAnsiTheme="majorHAnsi"/>
          <w:lang w:val="bg-BG"/>
        </w:rPr>
      </w:pPr>
      <w:r w:rsidRPr="00C60F2A">
        <w:rPr>
          <w:rFonts w:asciiTheme="majorHAnsi" w:hAnsiTheme="majorHAnsi"/>
          <w:lang w:val="bg-BG"/>
        </w:rPr>
        <w:t>Проверка и зар</w:t>
      </w:r>
      <w:r>
        <w:rPr>
          <w:rFonts w:asciiTheme="majorHAnsi" w:hAnsiTheme="majorHAnsi"/>
          <w:lang w:val="bg-BG"/>
        </w:rPr>
        <w:t>еждане на климатичната система.</w:t>
      </w:r>
    </w:p>
    <w:p w:rsidR="00602A01" w:rsidRPr="00C60F2A" w:rsidRDefault="00602A01" w:rsidP="00602A01">
      <w:pPr>
        <w:autoSpaceDE w:val="0"/>
        <w:autoSpaceDN w:val="0"/>
        <w:adjustRightInd w:val="0"/>
        <w:spacing w:line="276" w:lineRule="auto"/>
        <w:ind w:firstLine="720"/>
        <w:jc w:val="both"/>
        <w:rPr>
          <w:rFonts w:asciiTheme="majorHAnsi" w:hAnsiTheme="majorHAnsi"/>
          <w:lang w:val="bg-BG"/>
        </w:rPr>
      </w:pPr>
    </w:p>
    <w:p w:rsidR="00602A01" w:rsidRPr="00C60F2A" w:rsidRDefault="00602A01" w:rsidP="00685248">
      <w:pPr>
        <w:pStyle w:val="ListParagraph"/>
        <w:numPr>
          <w:ilvl w:val="1"/>
          <w:numId w:val="39"/>
        </w:numPr>
        <w:spacing w:after="200" w:line="276" w:lineRule="auto"/>
        <w:ind w:left="567" w:hanging="567"/>
        <w:contextualSpacing/>
        <w:jc w:val="both"/>
        <w:rPr>
          <w:rFonts w:asciiTheme="majorHAnsi" w:hAnsiTheme="majorHAnsi"/>
          <w:b/>
          <w:lang w:val="bg-BG"/>
        </w:rPr>
      </w:pPr>
      <w:r w:rsidRPr="00C60F2A">
        <w:rPr>
          <w:rFonts w:asciiTheme="majorHAnsi" w:hAnsiTheme="majorHAnsi"/>
          <w:b/>
          <w:lang w:val="bg-BG"/>
        </w:rPr>
        <w:t xml:space="preserve">Подготовка </w:t>
      </w:r>
      <w:r>
        <w:rPr>
          <w:rFonts w:asciiTheme="majorHAnsi" w:hAnsiTheme="majorHAnsi"/>
          <w:b/>
          <w:lang w:val="bg-BG"/>
        </w:rPr>
        <w:t>на автомобилите за</w:t>
      </w:r>
      <w:r w:rsidRPr="00C60F2A">
        <w:rPr>
          <w:rFonts w:asciiTheme="majorHAnsi" w:hAnsiTheme="majorHAnsi"/>
          <w:b/>
          <w:lang w:val="bg-BG"/>
        </w:rPr>
        <w:t xml:space="preserve"> експлоатация</w:t>
      </w:r>
      <w:r>
        <w:rPr>
          <w:rFonts w:asciiTheme="majorHAnsi" w:hAnsiTheme="majorHAnsi"/>
          <w:b/>
          <w:lang w:val="bg-BG"/>
        </w:rPr>
        <w:t xml:space="preserve"> през пролетно-летния и есенно-зимния период</w:t>
      </w:r>
    </w:p>
    <w:p w:rsidR="00602A01" w:rsidRDefault="00593412" w:rsidP="00602A01">
      <w:pPr>
        <w:autoSpaceDE w:val="0"/>
        <w:autoSpaceDN w:val="0"/>
        <w:adjustRightInd w:val="0"/>
        <w:spacing w:line="276" w:lineRule="auto"/>
        <w:jc w:val="both"/>
        <w:rPr>
          <w:rFonts w:asciiTheme="majorHAnsi" w:hAnsiTheme="majorHAnsi" w:cs="Times New Roman,Bold"/>
          <w:bCs/>
          <w:lang w:val="bg-BG"/>
        </w:rPr>
      </w:pPr>
      <w:r>
        <w:rPr>
          <w:rFonts w:asciiTheme="majorHAnsi" w:hAnsiTheme="majorHAnsi" w:cs="Times New Roman,Bold"/>
          <w:bCs/>
          <w:lang w:val="bg-BG"/>
        </w:rPr>
        <w:t xml:space="preserve">       </w:t>
      </w:r>
      <w:r w:rsidR="00602A01">
        <w:rPr>
          <w:rFonts w:asciiTheme="majorHAnsi" w:hAnsiTheme="majorHAnsi" w:cs="Times New Roman,Bold"/>
          <w:bCs/>
          <w:lang w:val="bg-BG"/>
        </w:rPr>
        <w:t>Подготовката на автомобилите за експлоатация в съответните условия се извършва в началото на съответния период, като изпълнителят извършва следните дейности:</w:t>
      </w:r>
    </w:p>
    <w:p w:rsidR="00602A01" w:rsidRPr="00BD0DAF" w:rsidRDefault="00602A01" w:rsidP="00602A01">
      <w:pPr>
        <w:autoSpaceDE w:val="0"/>
        <w:autoSpaceDN w:val="0"/>
        <w:adjustRightInd w:val="0"/>
        <w:spacing w:line="276" w:lineRule="auto"/>
        <w:jc w:val="both"/>
        <w:rPr>
          <w:rFonts w:asciiTheme="majorHAnsi" w:hAnsiTheme="majorHAnsi" w:cs="Times New Roman,Bold"/>
          <w:bCs/>
          <w:lang w:val="bg-BG"/>
        </w:rPr>
      </w:pPr>
    </w:p>
    <w:p w:rsidR="00602A01" w:rsidRPr="005917F2" w:rsidRDefault="00602A01" w:rsidP="00685248">
      <w:pPr>
        <w:pStyle w:val="ListParagraph"/>
        <w:numPr>
          <w:ilvl w:val="2"/>
          <w:numId w:val="41"/>
        </w:numPr>
        <w:spacing w:after="200" w:line="276" w:lineRule="auto"/>
        <w:ind w:left="709"/>
        <w:contextualSpacing/>
        <w:jc w:val="both"/>
        <w:rPr>
          <w:rFonts w:asciiTheme="majorHAnsi" w:hAnsiTheme="majorHAnsi"/>
          <w:lang w:val="bg-BG"/>
        </w:rPr>
      </w:pPr>
      <w:r w:rsidRPr="005917F2">
        <w:rPr>
          <w:rFonts w:asciiTheme="majorHAnsi" w:hAnsiTheme="majorHAnsi"/>
          <w:lang w:val="bg-BG"/>
        </w:rPr>
        <w:t xml:space="preserve">Смяна на гуми и регулиране на ходова част </w:t>
      </w:r>
    </w:p>
    <w:p w:rsidR="00602A01" w:rsidRDefault="00593412" w:rsidP="00602A01">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        </w:t>
      </w:r>
      <w:r w:rsidR="00602A01">
        <w:rPr>
          <w:rFonts w:asciiTheme="majorHAnsi" w:hAnsiTheme="majorHAnsi"/>
          <w:lang w:val="bg-BG"/>
        </w:rPr>
        <w:t>И</w:t>
      </w:r>
      <w:r w:rsidR="00602A01" w:rsidRPr="00DF495A">
        <w:rPr>
          <w:rFonts w:asciiTheme="majorHAnsi" w:hAnsiTheme="majorHAnsi"/>
          <w:lang w:val="bg-BG"/>
        </w:rPr>
        <w:t xml:space="preserve">звършва се </w:t>
      </w:r>
      <w:r w:rsidR="00602A01">
        <w:rPr>
          <w:rFonts w:asciiTheme="majorHAnsi" w:hAnsiTheme="majorHAnsi"/>
          <w:lang w:val="bg-BG"/>
        </w:rPr>
        <w:t>демонтаж, монтаж,</w:t>
      </w:r>
      <w:r w:rsidR="00602A01" w:rsidRPr="00DF495A">
        <w:rPr>
          <w:rFonts w:asciiTheme="majorHAnsi" w:hAnsiTheme="majorHAnsi"/>
          <w:lang w:val="bg-BG"/>
        </w:rPr>
        <w:t xml:space="preserve"> баланс</w:t>
      </w:r>
      <w:r w:rsidR="00602A01">
        <w:rPr>
          <w:rFonts w:asciiTheme="majorHAnsi" w:hAnsiTheme="majorHAnsi"/>
          <w:lang w:val="bg-BG"/>
        </w:rPr>
        <w:t xml:space="preserve"> на гумите</w:t>
      </w:r>
      <w:r w:rsidR="00602A01" w:rsidRPr="00DF495A">
        <w:rPr>
          <w:rFonts w:asciiTheme="majorHAnsi" w:hAnsiTheme="majorHAnsi"/>
          <w:lang w:val="bg-BG"/>
        </w:rPr>
        <w:t xml:space="preserve"> и изправяне на джанти</w:t>
      </w:r>
      <w:r w:rsidR="00602A01">
        <w:rPr>
          <w:rFonts w:asciiTheme="majorHAnsi" w:hAnsiTheme="majorHAnsi"/>
          <w:lang w:val="bg-BG"/>
        </w:rPr>
        <w:t xml:space="preserve"> и регулиране на ходовата част на автомобилите</w:t>
      </w:r>
      <w:r w:rsidR="00602A01" w:rsidRPr="00DF495A">
        <w:rPr>
          <w:rFonts w:asciiTheme="majorHAnsi" w:hAnsiTheme="majorHAnsi"/>
          <w:lang w:val="bg-BG"/>
        </w:rPr>
        <w:t xml:space="preserve"> при подготовка</w:t>
      </w:r>
      <w:r w:rsidR="00602A01">
        <w:rPr>
          <w:rFonts w:asciiTheme="majorHAnsi" w:hAnsiTheme="majorHAnsi"/>
          <w:lang w:val="bg-BG"/>
        </w:rPr>
        <w:t>та им</w:t>
      </w:r>
      <w:r w:rsidR="00602A01" w:rsidRPr="00DF495A">
        <w:rPr>
          <w:rFonts w:asciiTheme="majorHAnsi" w:hAnsiTheme="majorHAnsi"/>
          <w:lang w:val="bg-BG"/>
        </w:rPr>
        <w:t xml:space="preserve"> за използване през пролетно-летния и есенно-зимния период.</w:t>
      </w:r>
    </w:p>
    <w:p w:rsidR="00602A01" w:rsidRPr="00DF495A" w:rsidRDefault="00602A01" w:rsidP="00602A01">
      <w:pPr>
        <w:autoSpaceDE w:val="0"/>
        <w:autoSpaceDN w:val="0"/>
        <w:adjustRightInd w:val="0"/>
        <w:spacing w:line="276" w:lineRule="auto"/>
        <w:jc w:val="both"/>
        <w:rPr>
          <w:rFonts w:asciiTheme="majorHAnsi" w:hAnsiTheme="majorHAnsi"/>
          <w:lang w:val="bg-BG"/>
        </w:rPr>
      </w:pPr>
    </w:p>
    <w:p w:rsidR="00602A01" w:rsidRPr="005917F2" w:rsidRDefault="00602A01" w:rsidP="00685248">
      <w:pPr>
        <w:pStyle w:val="ListParagraph"/>
        <w:numPr>
          <w:ilvl w:val="2"/>
          <w:numId w:val="41"/>
        </w:numPr>
        <w:spacing w:after="200" w:line="276" w:lineRule="auto"/>
        <w:ind w:left="709"/>
        <w:contextualSpacing/>
        <w:jc w:val="both"/>
        <w:rPr>
          <w:rFonts w:asciiTheme="majorHAnsi" w:hAnsiTheme="majorHAnsi"/>
          <w:lang w:val="bg-BG"/>
        </w:rPr>
      </w:pPr>
      <w:r w:rsidRPr="005917F2">
        <w:rPr>
          <w:rFonts w:asciiTheme="majorHAnsi" w:hAnsiTheme="majorHAnsi"/>
          <w:lang w:val="bg-BG"/>
        </w:rPr>
        <w:t xml:space="preserve">Проверка и зареждане на климатични системи </w:t>
      </w:r>
    </w:p>
    <w:p w:rsidR="00602A01" w:rsidRDefault="00593412" w:rsidP="00602A01">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       </w:t>
      </w:r>
      <w:r w:rsidR="00602A01">
        <w:rPr>
          <w:rFonts w:asciiTheme="majorHAnsi" w:hAnsiTheme="majorHAnsi"/>
          <w:lang w:val="bg-BG"/>
        </w:rPr>
        <w:t>И</w:t>
      </w:r>
      <w:r w:rsidR="00602A01" w:rsidRPr="00C60F2A">
        <w:rPr>
          <w:rFonts w:asciiTheme="majorHAnsi" w:hAnsiTheme="majorHAnsi"/>
          <w:lang w:val="bg-BG"/>
        </w:rPr>
        <w:t>звършва се при подготовка на автомобили</w:t>
      </w:r>
      <w:r w:rsidR="00602A01">
        <w:rPr>
          <w:rFonts w:asciiTheme="majorHAnsi" w:hAnsiTheme="majorHAnsi"/>
          <w:lang w:val="bg-BG"/>
        </w:rPr>
        <w:t>те</w:t>
      </w:r>
      <w:r w:rsidR="00602A01" w:rsidRPr="00C60F2A">
        <w:rPr>
          <w:rFonts w:asciiTheme="majorHAnsi" w:hAnsiTheme="majorHAnsi"/>
          <w:lang w:val="bg-BG"/>
        </w:rPr>
        <w:t xml:space="preserve"> за </w:t>
      </w:r>
      <w:r w:rsidR="00602A01">
        <w:rPr>
          <w:rFonts w:asciiTheme="majorHAnsi" w:hAnsiTheme="majorHAnsi"/>
          <w:lang w:val="bg-BG"/>
        </w:rPr>
        <w:t>използване през</w:t>
      </w:r>
      <w:r w:rsidR="00602A01" w:rsidRPr="00C60F2A">
        <w:rPr>
          <w:rFonts w:asciiTheme="majorHAnsi" w:hAnsiTheme="majorHAnsi"/>
          <w:lang w:val="bg-BG"/>
        </w:rPr>
        <w:t xml:space="preserve"> пролетно-летния период</w:t>
      </w:r>
      <w:r w:rsidR="00602A01">
        <w:rPr>
          <w:rFonts w:asciiTheme="majorHAnsi" w:hAnsiTheme="majorHAnsi"/>
          <w:lang w:val="bg-BG"/>
        </w:rPr>
        <w:t>.</w:t>
      </w:r>
    </w:p>
    <w:p w:rsidR="00602A01" w:rsidRDefault="00602A01" w:rsidP="00602A01">
      <w:pPr>
        <w:autoSpaceDE w:val="0"/>
        <w:autoSpaceDN w:val="0"/>
        <w:adjustRightInd w:val="0"/>
        <w:spacing w:line="276" w:lineRule="auto"/>
        <w:jc w:val="both"/>
        <w:rPr>
          <w:rFonts w:asciiTheme="majorHAnsi" w:hAnsiTheme="majorHAnsi"/>
          <w:lang w:val="bg-BG"/>
        </w:rPr>
      </w:pPr>
    </w:p>
    <w:p w:rsidR="00602A01" w:rsidRDefault="00602A01" w:rsidP="00685248">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3.3.3. </w:t>
      </w:r>
      <w:r w:rsidR="00685248">
        <w:rPr>
          <w:rFonts w:asciiTheme="majorHAnsi" w:hAnsiTheme="majorHAnsi"/>
          <w:lang w:val="bg-BG"/>
        </w:rPr>
        <w:t xml:space="preserve"> </w:t>
      </w:r>
      <w:r>
        <w:rPr>
          <w:rFonts w:asciiTheme="majorHAnsi" w:hAnsiTheme="majorHAnsi"/>
          <w:lang w:val="bg-BG"/>
        </w:rPr>
        <w:t>Проверка на охладителната система</w:t>
      </w:r>
    </w:p>
    <w:p w:rsidR="00602A01" w:rsidRDefault="00602A01" w:rsidP="00602A01">
      <w:pPr>
        <w:autoSpaceDE w:val="0"/>
        <w:autoSpaceDN w:val="0"/>
        <w:adjustRightInd w:val="0"/>
        <w:spacing w:line="276" w:lineRule="auto"/>
        <w:jc w:val="both"/>
        <w:rPr>
          <w:rFonts w:asciiTheme="majorHAnsi" w:hAnsiTheme="majorHAnsi"/>
          <w:lang w:val="bg-BG"/>
        </w:rPr>
      </w:pPr>
    </w:p>
    <w:p w:rsidR="00602A01" w:rsidRDefault="00593412" w:rsidP="00602A01">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        </w:t>
      </w:r>
      <w:r w:rsidR="00602A01">
        <w:rPr>
          <w:rFonts w:asciiTheme="majorHAnsi" w:hAnsiTheme="majorHAnsi"/>
          <w:lang w:val="bg-BG"/>
        </w:rPr>
        <w:t xml:space="preserve">Извършва се проверка на нивото и състоянието на охлаждащата течност (антифриз) на автомобилите </w:t>
      </w:r>
      <w:r w:rsidR="00602A01" w:rsidRPr="00DF495A">
        <w:rPr>
          <w:rFonts w:asciiTheme="majorHAnsi" w:hAnsiTheme="majorHAnsi"/>
          <w:lang w:val="bg-BG"/>
        </w:rPr>
        <w:t>при подготовка</w:t>
      </w:r>
      <w:r w:rsidR="00602A01">
        <w:rPr>
          <w:rFonts w:asciiTheme="majorHAnsi" w:hAnsiTheme="majorHAnsi"/>
          <w:lang w:val="bg-BG"/>
        </w:rPr>
        <w:t>та им</w:t>
      </w:r>
      <w:r w:rsidR="00602A01" w:rsidRPr="00DF495A">
        <w:rPr>
          <w:rFonts w:asciiTheme="majorHAnsi" w:hAnsiTheme="majorHAnsi"/>
          <w:lang w:val="bg-BG"/>
        </w:rPr>
        <w:t xml:space="preserve"> за използване през пролетно-летния и есенно-зимния период</w:t>
      </w:r>
      <w:r w:rsidR="00602A01">
        <w:rPr>
          <w:rFonts w:asciiTheme="majorHAnsi" w:hAnsiTheme="majorHAnsi"/>
          <w:lang w:val="bg-BG"/>
        </w:rPr>
        <w:t>. При необходимост охлаждащата течност се сменя с подходяща за експлоатация през съответния период.</w:t>
      </w:r>
    </w:p>
    <w:p w:rsidR="003A4BD4" w:rsidRDefault="003A4BD4" w:rsidP="00602A01">
      <w:pPr>
        <w:autoSpaceDE w:val="0"/>
        <w:autoSpaceDN w:val="0"/>
        <w:adjustRightInd w:val="0"/>
        <w:spacing w:line="276" w:lineRule="auto"/>
        <w:jc w:val="both"/>
        <w:rPr>
          <w:rFonts w:asciiTheme="majorHAnsi" w:hAnsiTheme="majorHAnsi"/>
          <w:lang w:val="bg-BG"/>
        </w:rPr>
      </w:pPr>
    </w:p>
    <w:p w:rsidR="003A4BD4" w:rsidRPr="00C60F2A" w:rsidRDefault="003A4BD4" w:rsidP="00602A01">
      <w:pPr>
        <w:autoSpaceDE w:val="0"/>
        <w:autoSpaceDN w:val="0"/>
        <w:adjustRightInd w:val="0"/>
        <w:spacing w:line="276" w:lineRule="auto"/>
        <w:jc w:val="both"/>
        <w:rPr>
          <w:rFonts w:asciiTheme="majorHAnsi" w:hAnsiTheme="majorHAnsi"/>
          <w:lang w:val="bg-BG"/>
        </w:rPr>
      </w:pPr>
    </w:p>
    <w:p w:rsidR="00602A01" w:rsidRPr="00C60F2A" w:rsidRDefault="00602A01" w:rsidP="00602A01">
      <w:pPr>
        <w:autoSpaceDE w:val="0"/>
        <w:autoSpaceDN w:val="0"/>
        <w:adjustRightInd w:val="0"/>
        <w:spacing w:line="276" w:lineRule="auto"/>
        <w:ind w:firstLine="720"/>
        <w:jc w:val="both"/>
        <w:rPr>
          <w:rFonts w:asciiTheme="majorHAnsi" w:hAnsiTheme="majorHAnsi"/>
          <w:lang w:val="bg-BG"/>
        </w:rPr>
      </w:pPr>
    </w:p>
    <w:p w:rsidR="00602A01" w:rsidRPr="00C60F2A" w:rsidRDefault="00602A01" w:rsidP="00685248">
      <w:pPr>
        <w:pStyle w:val="ListParagraph"/>
        <w:numPr>
          <w:ilvl w:val="1"/>
          <w:numId w:val="39"/>
        </w:numPr>
        <w:spacing w:after="200" w:line="276" w:lineRule="auto"/>
        <w:ind w:left="567" w:hanging="567"/>
        <w:contextualSpacing/>
        <w:jc w:val="both"/>
        <w:rPr>
          <w:rFonts w:asciiTheme="majorHAnsi" w:hAnsiTheme="majorHAnsi"/>
          <w:b/>
          <w:lang w:val="bg-BG"/>
        </w:rPr>
      </w:pPr>
      <w:r w:rsidRPr="00C60F2A">
        <w:rPr>
          <w:rFonts w:asciiTheme="majorHAnsi" w:hAnsiTheme="majorHAnsi"/>
          <w:b/>
          <w:lang w:val="bg-BG"/>
        </w:rPr>
        <w:t xml:space="preserve">Репатриране на аварирали автомобили на територията на град София </w:t>
      </w:r>
    </w:p>
    <w:p w:rsidR="00602A01" w:rsidRPr="006D1E82" w:rsidRDefault="00593412" w:rsidP="00602A01">
      <w:pPr>
        <w:spacing w:line="276" w:lineRule="auto"/>
        <w:jc w:val="both"/>
        <w:rPr>
          <w:rFonts w:asciiTheme="majorHAnsi" w:hAnsiTheme="majorHAnsi"/>
          <w:lang w:val="bg-BG"/>
        </w:rPr>
      </w:pPr>
      <w:r>
        <w:rPr>
          <w:rFonts w:asciiTheme="majorHAnsi" w:hAnsiTheme="majorHAnsi"/>
          <w:lang w:val="bg-BG"/>
        </w:rPr>
        <w:t xml:space="preserve">        </w:t>
      </w:r>
      <w:r w:rsidR="00602A01">
        <w:rPr>
          <w:rFonts w:asciiTheme="majorHAnsi" w:hAnsiTheme="majorHAnsi"/>
          <w:lang w:val="bg-BG"/>
        </w:rPr>
        <w:t xml:space="preserve">Извършва се при необходимост </w:t>
      </w:r>
      <w:r w:rsidR="00602A01" w:rsidRPr="00C60F2A">
        <w:rPr>
          <w:rFonts w:asciiTheme="majorHAnsi" w:hAnsiTheme="majorHAnsi"/>
          <w:lang w:val="bg-BG"/>
        </w:rPr>
        <w:t>24</w:t>
      </w:r>
      <w:r w:rsidR="00602A01">
        <w:rPr>
          <w:rFonts w:asciiTheme="majorHAnsi" w:hAnsiTheme="majorHAnsi"/>
          <w:lang w:val="bg-BG"/>
        </w:rPr>
        <w:t>-</w:t>
      </w:r>
      <w:r w:rsidR="00602A01" w:rsidRPr="00C60F2A">
        <w:rPr>
          <w:rFonts w:asciiTheme="majorHAnsi" w:hAnsiTheme="majorHAnsi"/>
          <w:lang w:val="bg-BG"/>
        </w:rPr>
        <w:t>часова пътна помощ/транспорт на аварирал автомобил от мястото на авария</w:t>
      </w:r>
      <w:r w:rsidR="00602A01">
        <w:rPr>
          <w:rFonts w:asciiTheme="majorHAnsi" w:hAnsiTheme="majorHAnsi"/>
          <w:lang w:val="bg-BG"/>
        </w:rPr>
        <w:t xml:space="preserve"> на територията на град София</w:t>
      </w:r>
      <w:r w:rsidR="00602A01" w:rsidRPr="00C60F2A">
        <w:rPr>
          <w:rFonts w:asciiTheme="majorHAnsi" w:hAnsiTheme="majorHAnsi"/>
          <w:lang w:val="bg-BG"/>
        </w:rPr>
        <w:t xml:space="preserve"> до</w:t>
      </w:r>
      <w:r w:rsidR="00602A01">
        <w:rPr>
          <w:rFonts w:asciiTheme="majorHAnsi" w:hAnsiTheme="majorHAnsi"/>
          <w:lang w:val="bg-BG"/>
        </w:rPr>
        <w:t xml:space="preserve"> най-близкия</w:t>
      </w:r>
      <w:r w:rsidR="00602A01" w:rsidRPr="00C60F2A">
        <w:rPr>
          <w:rFonts w:asciiTheme="majorHAnsi" w:hAnsiTheme="majorHAnsi"/>
          <w:lang w:val="bg-BG"/>
        </w:rPr>
        <w:t xml:space="preserve"> сервиз</w:t>
      </w:r>
      <w:r w:rsidR="00602A01">
        <w:rPr>
          <w:rFonts w:asciiTheme="majorHAnsi" w:hAnsiTheme="majorHAnsi"/>
          <w:lang w:val="bg-BG"/>
        </w:rPr>
        <w:t xml:space="preserve">ен </w:t>
      </w:r>
      <w:r w:rsidR="00602A01">
        <w:rPr>
          <w:rFonts w:asciiTheme="majorHAnsi" w:hAnsiTheme="majorHAnsi"/>
          <w:lang w:val="bg-BG"/>
        </w:rPr>
        <w:lastRenderedPageBreak/>
        <w:t>център на изпълнителя</w:t>
      </w:r>
      <w:r w:rsidR="006D1E82">
        <w:rPr>
          <w:rFonts w:asciiTheme="majorHAnsi" w:hAnsiTheme="majorHAnsi"/>
          <w:lang w:val="bg-BG"/>
        </w:rPr>
        <w:t xml:space="preserve"> Участникът следва да отговаря на всички необходими и приложими </w:t>
      </w:r>
      <w:r w:rsidR="006D1E82" w:rsidRPr="006D1E82">
        <w:rPr>
          <w:rFonts w:asciiTheme="majorHAnsi" w:hAnsiTheme="majorHAnsi"/>
          <w:lang w:val="bg-BG"/>
        </w:rPr>
        <w:t>(</w:t>
      </w:r>
      <w:r w:rsidR="006D1E82">
        <w:rPr>
          <w:rFonts w:asciiTheme="majorHAnsi" w:hAnsiTheme="majorHAnsi"/>
          <w:lang w:val="bg-BG"/>
        </w:rPr>
        <w:t xml:space="preserve">в оглед на включените в </w:t>
      </w:r>
      <w:proofErr w:type="spellStart"/>
      <w:r w:rsidR="006D1E82">
        <w:rPr>
          <w:rFonts w:asciiTheme="majorHAnsi" w:hAnsiTheme="majorHAnsi"/>
          <w:lang w:val="bg-BG"/>
        </w:rPr>
        <w:t>автопарка</w:t>
      </w:r>
      <w:proofErr w:type="spellEnd"/>
      <w:r w:rsidR="006D1E82">
        <w:rPr>
          <w:rFonts w:asciiTheme="majorHAnsi" w:hAnsiTheme="majorHAnsi"/>
          <w:lang w:val="bg-BG"/>
        </w:rPr>
        <w:t xml:space="preserve"> автомобили</w:t>
      </w:r>
      <w:r w:rsidR="006D1E82" w:rsidRPr="006D1E82">
        <w:rPr>
          <w:rFonts w:asciiTheme="majorHAnsi" w:hAnsiTheme="majorHAnsi"/>
          <w:lang w:val="bg-BG"/>
        </w:rPr>
        <w:t>)</w:t>
      </w:r>
      <w:r w:rsidR="006D1E82">
        <w:rPr>
          <w:rFonts w:asciiTheme="majorHAnsi" w:hAnsiTheme="majorHAnsi"/>
          <w:lang w:val="bg-BG"/>
        </w:rPr>
        <w:t xml:space="preserve"> нормативни изисквания за извършване на пътна помощ съгл. Чл. 148в от закона за движение по пътищата. Съответно с този критерий за подбор се декларира в ЕЕДОП, част </w:t>
      </w:r>
      <w:r w:rsidR="006D1E82">
        <w:rPr>
          <w:rFonts w:asciiTheme="majorHAnsi" w:hAnsiTheme="majorHAnsi"/>
          <w:lang w:val="cs-CZ"/>
        </w:rPr>
        <w:t>IV</w:t>
      </w:r>
      <w:r w:rsidR="006D1E82">
        <w:rPr>
          <w:rFonts w:asciiTheme="majorHAnsi" w:hAnsiTheme="majorHAnsi"/>
          <w:lang w:val="bg-BG"/>
        </w:rPr>
        <w:t>, раздел „Годност“</w:t>
      </w:r>
      <w:r w:rsidR="0000601D">
        <w:rPr>
          <w:rFonts w:asciiTheme="majorHAnsi" w:hAnsiTheme="majorHAnsi"/>
          <w:lang w:val="bg-BG"/>
        </w:rPr>
        <w:t xml:space="preserve"> </w:t>
      </w:r>
      <w:r w:rsidR="0000601D" w:rsidRPr="0000601D">
        <w:rPr>
          <w:rFonts w:asciiTheme="majorHAnsi" w:hAnsiTheme="majorHAnsi"/>
          <w:lang w:val="bg-BG"/>
        </w:rPr>
        <w:t>(</w:t>
      </w:r>
      <w:r w:rsidR="0000601D">
        <w:rPr>
          <w:rFonts w:asciiTheme="majorHAnsi" w:hAnsiTheme="majorHAnsi"/>
          <w:lang w:val="bg-BG"/>
        </w:rPr>
        <w:t>правоспособност за упражняване на професионална дейност</w:t>
      </w:r>
      <w:r w:rsidR="0000601D" w:rsidRPr="0000601D">
        <w:t xml:space="preserve"> </w:t>
      </w:r>
      <w:r w:rsidR="0000601D" w:rsidRPr="0000601D">
        <w:rPr>
          <w:rFonts w:asciiTheme="majorHAnsi" w:hAnsiTheme="majorHAnsi"/>
          <w:lang w:val="bg-BG"/>
        </w:rPr>
        <w:t>)</w:t>
      </w:r>
      <w:r w:rsidR="006D1E82">
        <w:rPr>
          <w:rFonts w:asciiTheme="majorHAnsi" w:hAnsiTheme="majorHAnsi"/>
          <w:lang w:val="bg-BG"/>
        </w:rPr>
        <w:t xml:space="preserve">. Доказването на това обстоятелство от избрания изпълнител става, чрез съответното позоваване в регистър на лица, извършващи пътна помощ към Агенция „Пътна </w:t>
      </w:r>
      <w:r w:rsidR="0000601D">
        <w:rPr>
          <w:rFonts w:asciiTheme="majorHAnsi" w:hAnsiTheme="majorHAnsi"/>
          <w:lang w:val="bg-BG"/>
        </w:rPr>
        <w:t>Инфраструктура</w:t>
      </w:r>
      <w:r w:rsidR="006D1E82">
        <w:rPr>
          <w:rFonts w:asciiTheme="majorHAnsi" w:hAnsiTheme="majorHAnsi"/>
          <w:lang w:val="bg-BG"/>
        </w:rPr>
        <w:t>“.</w:t>
      </w:r>
    </w:p>
    <w:p w:rsidR="00602A01" w:rsidRPr="00C60F2A" w:rsidRDefault="00602A01" w:rsidP="00602A01">
      <w:pPr>
        <w:autoSpaceDE w:val="0"/>
        <w:autoSpaceDN w:val="0"/>
        <w:adjustRightInd w:val="0"/>
        <w:spacing w:line="276" w:lineRule="auto"/>
        <w:ind w:firstLine="708"/>
        <w:jc w:val="both"/>
        <w:rPr>
          <w:rFonts w:asciiTheme="majorHAnsi" w:hAnsiTheme="majorHAnsi"/>
          <w:lang w:val="bg-BG"/>
        </w:rPr>
      </w:pPr>
    </w:p>
    <w:p w:rsidR="00602A01" w:rsidRPr="00C60F2A" w:rsidRDefault="00602A01" w:rsidP="00685248">
      <w:pPr>
        <w:pStyle w:val="ListParagraph"/>
        <w:numPr>
          <w:ilvl w:val="1"/>
          <w:numId w:val="39"/>
        </w:numPr>
        <w:spacing w:after="200" w:line="276" w:lineRule="auto"/>
        <w:ind w:left="567" w:hanging="567"/>
        <w:contextualSpacing/>
        <w:jc w:val="both"/>
        <w:rPr>
          <w:rFonts w:asciiTheme="majorHAnsi" w:hAnsiTheme="majorHAnsi"/>
          <w:b/>
          <w:lang w:val="bg-BG"/>
        </w:rPr>
      </w:pPr>
      <w:r>
        <w:rPr>
          <w:rFonts w:asciiTheme="majorHAnsi" w:hAnsiTheme="majorHAnsi"/>
          <w:b/>
          <w:lang w:val="bg-BG"/>
        </w:rPr>
        <w:t>Периодични технически прегледи</w:t>
      </w:r>
    </w:p>
    <w:p w:rsidR="00602A01" w:rsidRPr="0000601D" w:rsidRDefault="00593412" w:rsidP="00602A01">
      <w:pPr>
        <w:spacing w:line="276" w:lineRule="auto"/>
        <w:jc w:val="both"/>
        <w:rPr>
          <w:rFonts w:asciiTheme="majorHAnsi" w:hAnsiTheme="majorHAnsi"/>
          <w:lang w:val="bg-BG"/>
        </w:rPr>
      </w:pPr>
      <w:r>
        <w:rPr>
          <w:rFonts w:asciiTheme="majorHAnsi" w:hAnsiTheme="majorHAnsi"/>
          <w:lang w:val="bg-BG"/>
        </w:rPr>
        <w:t xml:space="preserve">        </w:t>
      </w:r>
      <w:r w:rsidR="00602A01">
        <w:rPr>
          <w:rFonts w:asciiTheme="majorHAnsi" w:hAnsiTheme="majorHAnsi"/>
          <w:lang w:val="bg-BG"/>
        </w:rPr>
        <w:t>Извършват се задължителните п</w:t>
      </w:r>
      <w:r w:rsidR="00602A01" w:rsidRPr="001E796E">
        <w:rPr>
          <w:rFonts w:asciiTheme="majorHAnsi" w:hAnsiTheme="majorHAnsi"/>
          <w:lang w:val="bg-BG"/>
        </w:rPr>
        <w:t>ериодични прегледи за проверка на техническата изправност на автомобилите, в съответствие с чл. 147 и сл. от ЗДвП и Наредба № Н-32 от 16.12.2011 г. за периодичните прегледи за проверка на техническата изправност на пътните превозни средства</w:t>
      </w:r>
      <w:r w:rsidR="0000601D">
        <w:rPr>
          <w:rFonts w:asciiTheme="majorHAnsi" w:hAnsiTheme="majorHAnsi"/>
          <w:lang w:val="bg-BG"/>
        </w:rPr>
        <w:t xml:space="preserve">. Съответствието с този критерий за подбор се декларира в ЕЕДОП, част </w:t>
      </w:r>
      <w:r w:rsidR="0000601D">
        <w:rPr>
          <w:rFonts w:asciiTheme="majorHAnsi" w:hAnsiTheme="majorHAnsi"/>
          <w:lang w:val="cs-CZ"/>
        </w:rPr>
        <w:t>IV</w:t>
      </w:r>
      <w:r w:rsidR="0000601D">
        <w:rPr>
          <w:rFonts w:asciiTheme="majorHAnsi" w:hAnsiTheme="majorHAnsi"/>
          <w:lang w:val="bg-BG"/>
        </w:rPr>
        <w:t>, раздел „Годност“. Доказването на това обстоятелство от избрания изпълнител става, чрез предоставяне на копие от валидно разрешително за извършване на периодични прегледи за проверка на техническата изправност на МПС-то или препратка към публичния достъпен регистър, доказващ съответствието с искането.</w:t>
      </w:r>
    </w:p>
    <w:p w:rsidR="00602A01" w:rsidRPr="001E796E" w:rsidRDefault="00032357" w:rsidP="00602A01">
      <w:pPr>
        <w:spacing w:line="276" w:lineRule="auto"/>
        <w:jc w:val="both"/>
        <w:rPr>
          <w:rFonts w:asciiTheme="majorHAnsi" w:hAnsiTheme="majorHAnsi"/>
          <w:lang w:val="bg-BG"/>
        </w:rPr>
      </w:pPr>
      <w:r>
        <w:rPr>
          <w:rFonts w:asciiTheme="majorHAnsi" w:hAnsiTheme="majorHAnsi"/>
          <w:lang w:val="bg-BG"/>
        </w:rPr>
        <w:t xml:space="preserve">         </w:t>
      </w:r>
      <w:r w:rsidR="00602A01" w:rsidRPr="001E796E">
        <w:rPr>
          <w:rFonts w:asciiTheme="majorHAnsi" w:hAnsiTheme="majorHAnsi"/>
          <w:lang w:val="bg-BG"/>
        </w:rPr>
        <w:t xml:space="preserve">Задължителните периодични прегледи за проверка на техническата изправност обхваща </w:t>
      </w:r>
      <w:proofErr w:type="spellStart"/>
      <w:r w:rsidR="00602A01" w:rsidRPr="001E796E">
        <w:rPr>
          <w:rFonts w:asciiTheme="majorHAnsi" w:hAnsiTheme="majorHAnsi"/>
          <w:lang w:val="bg-BG"/>
        </w:rPr>
        <w:t>комплектността</w:t>
      </w:r>
      <w:proofErr w:type="spellEnd"/>
      <w:r w:rsidR="00602A01" w:rsidRPr="001E796E">
        <w:rPr>
          <w:rFonts w:asciiTheme="majorHAnsi" w:hAnsiTheme="majorHAnsi"/>
          <w:lang w:val="bg-BG"/>
        </w:rPr>
        <w:t xml:space="preserve"> и изправността на оборудването, частите, агрегатите, уредбите, механизмите, елементите и характеристиките на пътните превозни средства, които имат връзка с безопасността на движението, опазването на околната среда и изправността на </w:t>
      </w:r>
      <w:r w:rsidR="0000601D" w:rsidRPr="001E796E">
        <w:rPr>
          <w:rFonts w:asciiTheme="majorHAnsi" w:hAnsiTheme="majorHAnsi"/>
          <w:lang w:val="bg-BG"/>
        </w:rPr>
        <w:t>шумозаглушителите</w:t>
      </w:r>
      <w:r w:rsidR="00602A01" w:rsidRPr="001E796E">
        <w:rPr>
          <w:rFonts w:asciiTheme="majorHAnsi" w:hAnsiTheme="majorHAnsi"/>
          <w:lang w:val="bg-BG"/>
        </w:rPr>
        <w:t xml:space="preserve"> им устройства и се извършват в сроковете по чл. 147, ал. 3 от ЗДвП.</w:t>
      </w:r>
    </w:p>
    <w:p w:rsidR="00602A01" w:rsidRPr="00C60F2A" w:rsidRDefault="00032357" w:rsidP="00602A01">
      <w:pPr>
        <w:tabs>
          <w:tab w:val="left" w:pos="1276"/>
        </w:tabs>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Изпълнителят следва да извърши за своя сметка два броя технически прегледи</w:t>
      </w:r>
      <w:r w:rsidR="00602A01">
        <w:rPr>
          <w:rFonts w:asciiTheme="majorHAnsi" w:hAnsiTheme="majorHAnsi"/>
          <w:lang w:val="bg-BG"/>
        </w:rPr>
        <w:t xml:space="preserve"> (извън задължителните)</w:t>
      </w:r>
      <w:r w:rsidR="00602A01" w:rsidRPr="00C60F2A">
        <w:rPr>
          <w:rFonts w:asciiTheme="majorHAnsi" w:hAnsiTheme="majorHAnsi"/>
          <w:lang w:val="bg-BG"/>
        </w:rPr>
        <w:t>,</w:t>
      </w:r>
      <w:r w:rsidR="00602A01">
        <w:rPr>
          <w:rFonts w:asciiTheme="majorHAnsi" w:hAnsiTheme="majorHAnsi"/>
          <w:lang w:val="bg-BG"/>
        </w:rPr>
        <w:t xml:space="preserve"> безплатно за възложителя</w:t>
      </w:r>
      <w:r w:rsidR="00602A01" w:rsidRPr="00C60F2A">
        <w:rPr>
          <w:rFonts w:asciiTheme="majorHAnsi" w:hAnsiTheme="majorHAnsi"/>
          <w:lang w:val="bg-BG"/>
        </w:rPr>
        <w:t xml:space="preserve"> по предварително изготвен</w:t>
      </w:r>
      <w:r w:rsidR="00602A01">
        <w:rPr>
          <w:rFonts w:asciiTheme="majorHAnsi" w:hAnsiTheme="majorHAnsi"/>
          <w:lang w:val="bg-BG"/>
        </w:rPr>
        <w:t xml:space="preserve"> от него</w:t>
      </w:r>
      <w:r w:rsidR="00602A01" w:rsidRPr="00C60F2A">
        <w:rPr>
          <w:rFonts w:asciiTheme="majorHAnsi" w:hAnsiTheme="majorHAnsi"/>
          <w:lang w:val="bg-BG"/>
        </w:rPr>
        <w:t xml:space="preserve"> график, </w:t>
      </w:r>
      <w:r w:rsidR="00602A01">
        <w:rPr>
          <w:rFonts w:asciiTheme="majorHAnsi" w:hAnsiTheme="majorHAnsi"/>
          <w:lang w:val="bg-BG"/>
        </w:rPr>
        <w:t>които обхващат диагностика на</w:t>
      </w:r>
      <w:r w:rsidR="00602A01" w:rsidRPr="00C60F2A">
        <w:rPr>
          <w:rFonts w:asciiTheme="majorHAnsi" w:hAnsiTheme="majorHAnsi"/>
          <w:lang w:val="bg-BG"/>
        </w:rPr>
        <w:t xml:space="preserve"> основните</w:t>
      </w:r>
      <w:r w:rsidR="00602A01">
        <w:rPr>
          <w:rFonts w:asciiTheme="majorHAnsi" w:hAnsiTheme="majorHAnsi"/>
          <w:lang w:val="bg-BG"/>
        </w:rPr>
        <w:t xml:space="preserve"> </w:t>
      </w:r>
      <w:r w:rsidR="00602A01" w:rsidRPr="00C60F2A">
        <w:rPr>
          <w:rFonts w:asciiTheme="majorHAnsi" w:hAnsiTheme="majorHAnsi"/>
          <w:lang w:val="bg-BG"/>
        </w:rPr>
        <w:t>системи, възли и агрегати (спирачна,</w:t>
      </w:r>
      <w:r w:rsidR="00602A01">
        <w:rPr>
          <w:rFonts w:asciiTheme="majorHAnsi" w:hAnsiTheme="majorHAnsi"/>
          <w:lang w:val="bg-BG"/>
        </w:rPr>
        <w:t xml:space="preserve"> </w:t>
      </w:r>
      <w:r w:rsidR="00602A01" w:rsidRPr="00C60F2A">
        <w:rPr>
          <w:rFonts w:asciiTheme="majorHAnsi" w:hAnsiTheme="majorHAnsi"/>
          <w:lang w:val="bg-BG"/>
        </w:rPr>
        <w:t>кормилна и осветителна системи, ходова част (окачване на преден и заден мост)), свързани с нормалната работа и безопасността при движението на автомобилната техника</w:t>
      </w:r>
      <w:r w:rsidR="00602A01">
        <w:rPr>
          <w:rFonts w:asciiTheme="majorHAnsi" w:hAnsiTheme="majorHAnsi"/>
          <w:lang w:val="bg-BG"/>
        </w:rPr>
        <w:t>. Д</w:t>
      </w:r>
      <w:r w:rsidR="00602A01" w:rsidRPr="00C60F2A">
        <w:rPr>
          <w:rFonts w:asciiTheme="majorHAnsi" w:hAnsiTheme="majorHAnsi"/>
          <w:lang w:val="bg-BG"/>
        </w:rPr>
        <w:t>анните с резултатите</w:t>
      </w:r>
      <w:r w:rsidR="00602A01">
        <w:rPr>
          <w:rFonts w:asciiTheme="majorHAnsi" w:hAnsiTheme="majorHAnsi"/>
          <w:lang w:val="bg-BG"/>
        </w:rPr>
        <w:t xml:space="preserve"> от техническите прегледи</w:t>
      </w:r>
      <w:r w:rsidR="00602A01" w:rsidRPr="00C60F2A">
        <w:rPr>
          <w:rFonts w:asciiTheme="majorHAnsi" w:hAnsiTheme="majorHAnsi"/>
          <w:lang w:val="bg-BG"/>
        </w:rPr>
        <w:t xml:space="preserve"> се въвеждат в сервизния регистър и в сервизната книжка на всеки автомобил:</w:t>
      </w:r>
    </w:p>
    <w:p w:rsidR="00602A01" w:rsidRPr="00C60F2A" w:rsidRDefault="00052B2B" w:rsidP="00602A01">
      <w:pPr>
        <w:pStyle w:val="ListParagraph"/>
        <w:numPr>
          <w:ilvl w:val="0"/>
          <w:numId w:val="37"/>
        </w:numPr>
        <w:tabs>
          <w:tab w:val="left" w:pos="1260"/>
        </w:tabs>
        <w:spacing w:after="200" w:line="276" w:lineRule="auto"/>
        <w:contextualSpacing/>
        <w:jc w:val="both"/>
        <w:rPr>
          <w:rFonts w:asciiTheme="majorHAnsi" w:hAnsiTheme="majorHAnsi"/>
          <w:lang w:val="bg-BG"/>
        </w:rPr>
      </w:pPr>
      <w:r>
        <w:rPr>
          <w:rFonts w:asciiTheme="majorHAnsi" w:hAnsiTheme="majorHAnsi"/>
          <w:lang w:val="bg-BG"/>
        </w:rPr>
        <w:t>Първи преглед:</w:t>
      </w:r>
      <w:r w:rsidR="00602A01" w:rsidRPr="00C60F2A">
        <w:rPr>
          <w:rFonts w:asciiTheme="majorHAnsi" w:hAnsiTheme="majorHAnsi"/>
          <w:lang w:val="bg-BG"/>
        </w:rPr>
        <w:t xml:space="preserve"> в срок до 45 дни след сключване на договора;</w:t>
      </w:r>
    </w:p>
    <w:p w:rsidR="00602A01" w:rsidRPr="00C60F2A" w:rsidRDefault="00052B2B" w:rsidP="00602A01">
      <w:pPr>
        <w:pStyle w:val="ListParagraph"/>
        <w:numPr>
          <w:ilvl w:val="0"/>
          <w:numId w:val="37"/>
        </w:numPr>
        <w:tabs>
          <w:tab w:val="left" w:pos="1260"/>
        </w:tabs>
        <w:spacing w:after="200" w:line="276" w:lineRule="auto"/>
        <w:contextualSpacing/>
        <w:jc w:val="both"/>
        <w:rPr>
          <w:rFonts w:asciiTheme="majorHAnsi" w:hAnsiTheme="majorHAnsi"/>
          <w:lang w:val="bg-BG"/>
        </w:rPr>
      </w:pPr>
      <w:r>
        <w:rPr>
          <w:rFonts w:asciiTheme="majorHAnsi" w:hAnsiTheme="majorHAnsi"/>
          <w:lang w:val="bg-BG"/>
        </w:rPr>
        <w:t>Втори преглед:</w:t>
      </w:r>
      <w:r w:rsidR="00602A01" w:rsidRPr="00C60F2A">
        <w:rPr>
          <w:rFonts w:asciiTheme="majorHAnsi" w:hAnsiTheme="majorHAnsi"/>
          <w:lang w:val="bg-BG"/>
        </w:rPr>
        <w:t xml:space="preserve"> в периода от началото на месец октомври до края на месец ноември. </w:t>
      </w:r>
    </w:p>
    <w:p w:rsidR="00602A01" w:rsidRPr="00C60F2A" w:rsidRDefault="00032357" w:rsidP="00602A01">
      <w:pPr>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 xml:space="preserve">В резултат на техническите прегледи се изготвя и предоставя на </w:t>
      </w:r>
      <w:r w:rsidR="00602A01">
        <w:rPr>
          <w:rFonts w:asciiTheme="majorHAnsi" w:hAnsiTheme="majorHAnsi"/>
          <w:lang w:val="bg-BG"/>
        </w:rPr>
        <w:t>в</w:t>
      </w:r>
      <w:r w:rsidR="00602A01" w:rsidRPr="00DF495A">
        <w:rPr>
          <w:rFonts w:asciiTheme="majorHAnsi" w:hAnsiTheme="majorHAnsi"/>
          <w:lang w:val="bg-BG"/>
        </w:rPr>
        <w:t>ъзложителя</w:t>
      </w:r>
      <w:r w:rsidR="00602A01" w:rsidRPr="00C60F2A">
        <w:rPr>
          <w:rFonts w:asciiTheme="majorHAnsi" w:hAnsiTheme="majorHAnsi"/>
          <w:lang w:val="bg-BG"/>
        </w:rPr>
        <w:t xml:space="preserve"> диагностичен лист и калкулация за състоянието на всеки автомобил, с оглед извършване на наложителни текущи ремонти и планиране на последващи технически обслужвания и прегледи.</w:t>
      </w:r>
    </w:p>
    <w:p w:rsidR="00602A01" w:rsidRDefault="00602A01" w:rsidP="00602A01">
      <w:pPr>
        <w:pStyle w:val="ListParagraph"/>
        <w:tabs>
          <w:tab w:val="left" w:pos="360"/>
        </w:tabs>
        <w:spacing w:line="276" w:lineRule="auto"/>
        <w:ind w:left="0"/>
        <w:jc w:val="both"/>
        <w:rPr>
          <w:rFonts w:asciiTheme="majorHAnsi" w:hAnsiTheme="majorHAnsi"/>
          <w:bCs/>
          <w:color w:val="000000"/>
          <w:lang w:val="bg-BG"/>
        </w:rPr>
      </w:pPr>
    </w:p>
    <w:p w:rsidR="00602A01" w:rsidRDefault="00602A01" w:rsidP="00602A01">
      <w:pPr>
        <w:pStyle w:val="ListParagraph"/>
        <w:numPr>
          <w:ilvl w:val="0"/>
          <w:numId w:val="29"/>
        </w:numPr>
        <w:tabs>
          <w:tab w:val="left" w:pos="360"/>
        </w:tabs>
        <w:spacing w:line="276" w:lineRule="auto"/>
        <w:ind w:left="0" w:firstLine="0"/>
        <w:jc w:val="both"/>
        <w:rPr>
          <w:rFonts w:asciiTheme="majorHAnsi" w:hAnsiTheme="majorHAnsi"/>
          <w:b/>
          <w:bCs/>
          <w:color w:val="000000"/>
          <w:lang w:val="bg-BG"/>
        </w:rPr>
      </w:pPr>
      <w:bookmarkStart w:id="2" w:name="bookmark4"/>
      <w:r>
        <w:rPr>
          <w:rFonts w:asciiTheme="majorHAnsi" w:hAnsiTheme="majorHAnsi"/>
          <w:b/>
          <w:bCs/>
          <w:color w:val="000000"/>
          <w:lang w:val="bg-BG"/>
        </w:rPr>
        <w:t>Изисквания за времетраене на сервизните операции</w:t>
      </w:r>
    </w:p>
    <w:p w:rsidR="00602A01" w:rsidRDefault="00602A01" w:rsidP="00602A01">
      <w:pPr>
        <w:autoSpaceDE w:val="0"/>
        <w:autoSpaceDN w:val="0"/>
        <w:adjustRightInd w:val="0"/>
        <w:spacing w:line="276" w:lineRule="auto"/>
        <w:jc w:val="both"/>
        <w:rPr>
          <w:rFonts w:asciiTheme="majorHAnsi" w:hAnsiTheme="majorHAnsi"/>
          <w:lang w:val="bg-BG"/>
        </w:rPr>
      </w:pPr>
    </w:p>
    <w:p w:rsidR="00602A01" w:rsidRPr="00C671E8" w:rsidRDefault="00032357" w:rsidP="00602A01">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        </w:t>
      </w:r>
      <w:r w:rsidR="00602A01" w:rsidRPr="00C671E8">
        <w:rPr>
          <w:rFonts w:asciiTheme="majorHAnsi" w:hAnsiTheme="majorHAnsi"/>
          <w:lang w:val="bg-BG"/>
        </w:rPr>
        <w:t>Времетраенето на съответните сервизни операции не може да надвишава стойностите на технологичните часове, посочени в Приложение № 5</w:t>
      </w:r>
      <w:r w:rsidR="003A4BD4">
        <w:rPr>
          <w:rFonts w:asciiTheme="majorHAnsi" w:hAnsiTheme="majorHAnsi"/>
          <w:lang w:val="bg-BG"/>
        </w:rPr>
        <w:t xml:space="preserve"> към чл. 15, ал. 4 от Наредба №</w:t>
      </w:r>
      <w:r w:rsidR="002B4236">
        <w:rPr>
          <w:rFonts w:asciiTheme="majorHAnsi" w:hAnsiTheme="majorHAnsi"/>
          <w:lang w:val="bg-BG"/>
        </w:rPr>
        <w:t xml:space="preserve"> </w:t>
      </w:r>
      <w:r w:rsidR="00602A01" w:rsidRPr="00C671E8">
        <w:rPr>
          <w:rFonts w:asciiTheme="majorHAnsi" w:hAnsiTheme="majorHAnsi"/>
          <w:lang w:val="bg-BG"/>
        </w:rPr>
        <w:t xml:space="preserve">24 от 08.03.2006 г. за задължителното застраховане по чл. 249, т. 1 и 2 от </w:t>
      </w:r>
      <w:r w:rsidR="00602A01" w:rsidRPr="00C671E8">
        <w:rPr>
          <w:rFonts w:asciiTheme="majorHAnsi" w:hAnsiTheme="majorHAnsi"/>
          <w:lang w:val="bg-BG"/>
        </w:rPr>
        <w:lastRenderedPageBreak/>
        <w:t>Кодекса за застраховането и за методиката за уреждане на претенции за обезщетение на вреди, причинени на моторни превозни средств</w:t>
      </w:r>
      <w:bookmarkStart w:id="3" w:name="to_paragraph_id23575866"/>
      <w:bookmarkEnd w:id="3"/>
      <w:r w:rsidR="00602A01" w:rsidRPr="00C671E8">
        <w:rPr>
          <w:rFonts w:asciiTheme="majorHAnsi" w:hAnsiTheme="majorHAnsi"/>
          <w:lang w:val="bg-BG"/>
        </w:rPr>
        <w:t>а, издадена от Комисията за финансов надзор, а след приемане на методиката по чл. 1, ал. 3 от Наредба № 49 от 16.10.2014 г. за задължително</w:t>
      </w:r>
      <w:r w:rsidR="008562CF">
        <w:rPr>
          <w:rFonts w:asciiTheme="majorHAnsi" w:hAnsiTheme="majorHAnsi"/>
          <w:lang w:val="bg-BG"/>
        </w:rPr>
        <w:t>то застраховане по застраховки „</w:t>
      </w:r>
      <w:r w:rsidR="00602A01" w:rsidRPr="00C671E8">
        <w:rPr>
          <w:rFonts w:asciiTheme="majorHAnsi" w:hAnsiTheme="majorHAnsi"/>
          <w:lang w:val="bg-BG"/>
        </w:rPr>
        <w:t>Гражданска отг</w:t>
      </w:r>
      <w:r w:rsidR="008562CF">
        <w:rPr>
          <w:rFonts w:asciiTheme="majorHAnsi" w:hAnsiTheme="majorHAnsi"/>
          <w:lang w:val="bg-BG"/>
        </w:rPr>
        <w:t>оворност" на автомобилистите и „</w:t>
      </w:r>
      <w:r w:rsidR="00602A01" w:rsidRPr="00C671E8">
        <w:rPr>
          <w:rFonts w:asciiTheme="majorHAnsi" w:hAnsiTheme="majorHAnsi"/>
          <w:lang w:val="bg-BG"/>
        </w:rPr>
        <w:t>Злополука" на пътниците в средствата за обществен превоз, издадена от Комисията за финансов надзор – стойностите на технологичните часове, посочени в тази методика.</w:t>
      </w:r>
    </w:p>
    <w:p w:rsidR="00602A01" w:rsidRDefault="00602A01" w:rsidP="00602A01">
      <w:pPr>
        <w:tabs>
          <w:tab w:val="left" w:pos="360"/>
        </w:tabs>
        <w:spacing w:line="276" w:lineRule="auto"/>
        <w:jc w:val="both"/>
        <w:rPr>
          <w:rFonts w:asciiTheme="majorHAnsi" w:hAnsiTheme="majorHAnsi"/>
          <w:b/>
          <w:bCs/>
          <w:color w:val="000000"/>
          <w:lang w:val="bg-BG"/>
        </w:rPr>
      </w:pPr>
    </w:p>
    <w:p w:rsidR="00602A01" w:rsidRDefault="00602A01" w:rsidP="00602A01">
      <w:pPr>
        <w:pStyle w:val="ListParagraph"/>
        <w:numPr>
          <w:ilvl w:val="0"/>
          <w:numId w:val="29"/>
        </w:numPr>
        <w:tabs>
          <w:tab w:val="left" w:pos="360"/>
        </w:tabs>
        <w:spacing w:line="276" w:lineRule="auto"/>
        <w:ind w:left="0" w:firstLine="0"/>
        <w:jc w:val="both"/>
        <w:rPr>
          <w:rFonts w:asciiTheme="majorHAnsi" w:hAnsiTheme="majorHAnsi"/>
          <w:b/>
          <w:bCs/>
          <w:color w:val="000000"/>
          <w:lang w:val="bg-BG"/>
        </w:rPr>
      </w:pPr>
      <w:r>
        <w:rPr>
          <w:rFonts w:asciiTheme="majorHAnsi" w:hAnsiTheme="majorHAnsi"/>
          <w:b/>
          <w:bCs/>
          <w:color w:val="000000"/>
          <w:lang w:val="bg-BG"/>
        </w:rPr>
        <w:t>Изисквания за резервни части, материали и консумативи</w:t>
      </w:r>
    </w:p>
    <w:p w:rsidR="00602A01" w:rsidRDefault="00602A01" w:rsidP="00602A01">
      <w:pPr>
        <w:tabs>
          <w:tab w:val="left" w:pos="360"/>
        </w:tabs>
        <w:spacing w:line="276" w:lineRule="auto"/>
        <w:jc w:val="both"/>
        <w:rPr>
          <w:rFonts w:asciiTheme="majorHAnsi" w:hAnsiTheme="majorHAnsi"/>
          <w:b/>
          <w:bCs/>
          <w:color w:val="000000"/>
          <w:lang w:val="bg-BG"/>
        </w:rPr>
      </w:pPr>
    </w:p>
    <w:p w:rsidR="00602A01" w:rsidRDefault="00FF2EC6" w:rsidP="00602A01">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        </w:t>
      </w:r>
      <w:r w:rsidR="00602A01">
        <w:rPr>
          <w:rFonts w:asciiTheme="majorHAnsi" w:hAnsiTheme="majorHAnsi"/>
          <w:lang w:val="bg-BG"/>
        </w:rPr>
        <w:t>При изпълнение на дейностите по договора изпълнителят влага материали, консумативи и резервни части, съответстващи на марката, модела и модификацията на автомобила.</w:t>
      </w:r>
    </w:p>
    <w:p w:rsidR="00602A01" w:rsidRDefault="00FF2EC6" w:rsidP="00602A01">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        </w:t>
      </w:r>
      <w:r w:rsidR="00602A01">
        <w:rPr>
          <w:rFonts w:asciiTheme="majorHAnsi" w:hAnsiTheme="majorHAnsi"/>
          <w:lang w:val="bg-BG"/>
        </w:rPr>
        <w:t xml:space="preserve">Всички влагани материали, консумативи и резервни части следва да са нови, </w:t>
      </w:r>
      <w:proofErr w:type="spellStart"/>
      <w:r w:rsidR="00602A01">
        <w:rPr>
          <w:rFonts w:asciiTheme="majorHAnsi" w:hAnsiTheme="majorHAnsi"/>
          <w:lang w:val="bg-BG"/>
        </w:rPr>
        <w:t>нерециклирани</w:t>
      </w:r>
      <w:proofErr w:type="spellEnd"/>
      <w:r w:rsidR="00602A01">
        <w:rPr>
          <w:rFonts w:asciiTheme="majorHAnsi" w:hAnsiTheme="majorHAnsi"/>
          <w:lang w:val="bg-BG"/>
        </w:rPr>
        <w:t xml:space="preserve"> и да притежават </w:t>
      </w:r>
      <w:r w:rsidR="00602A01" w:rsidRPr="00C60F2A">
        <w:rPr>
          <w:rFonts w:asciiTheme="majorHAnsi" w:hAnsiTheme="majorHAnsi"/>
          <w:lang w:val="bg-BG"/>
        </w:rPr>
        <w:t>сертификат за качество, валиден за Европей</w:t>
      </w:r>
      <w:r w:rsidR="00602A01">
        <w:rPr>
          <w:rFonts w:asciiTheme="majorHAnsi" w:hAnsiTheme="majorHAnsi"/>
          <w:lang w:val="bg-BG"/>
        </w:rPr>
        <w:t>ския съюз или негов еквивалент.</w:t>
      </w:r>
    </w:p>
    <w:p w:rsidR="00602A01" w:rsidRDefault="00FF2EC6" w:rsidP="00602A01">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        </w:t>
      </w:r>
      <w:r w:rsidR="00602A01">
        <w:rPr>
          <w:rFonts w:asciiTheme="majorHAnsi" w:hAnsiTheme="majorHAnsi"/>
          <w:lang w:val="bg-BG"/>
        </w:rPr>
        <w:t>За срока на изпълнение на услугите и</w:t>
      </w:r>
      <w:r w:rsidR="00602A01" w:rsidRPr="00C5706E">
        <w:rPr>
          <w:rFonts w:asciiTheme="majorHAnsi" w:hAnsiTheme="majorHAnsi"/>
          <w:lang w:val="bg-BG"/>
        </w:rPr>
        <w:t>зпълнителят следва да поддържа в наличност части и консумативи от първа необходимост за автомобилите на възложителя – минимум накладки, дискове, електрически крушки, филтри</w:t>
      </w:r>
      <w:r w:rsidR="00602A01">
        <w:rPr>
          <w:rFonts w:asciiTheme="majorHAnsi" w:hAnsiTheme="majorHAnsi"/>
          <w:lang w:val="bg-BG"/>
        </w:rPr>
        <w:t>.</w:t>
      </w:r>
    </w:p>
    <w:p w:rsidR="00602A01" w:rsidRPr="00C5706E" w:rsidRDefault="00FF2EC6" w:rsidP="00602A01">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        </w:t>
      </w:r>
      <w:r w:rsidR="00602A01">
        <w:rPr>
          <w:rFonts w:asciiTheme="majorHAnsi" w:hAnsiTheme="majorHAnsi"/>
          <w:lang w:val="bg-BG"/>
        </w:rPr>
        <w:t>При необходимост от доставка на резервни части, които не са в наличност, изпълнителят организира осигуряването им в срок до 5 (пет) работни дни.</w:t>
      </w:r>
    </w:p>
    <w:p w:rsidR="00602A01" w:rsidRDefault="00602A01" w:rsidP="00602A01">
      <w:pPr>
        <w:tabs>
          <w:tab w:val="left" w:pos="360"/>
        </w:tabs>
        <w:spacing w:line="276" w:lineRule="auto"/>
        <w:jc w:val="both"/>
        <w:rPr>
          <w:rFonts w:asciiTheme="majorHAnsi" w:hAnsiTheme="majorHAnsi"/>
          <w:b/>
          <w:bCs/>
          <w:color w:val="000000"/>
          <w:lang w:val="bg-BG"/>
        </w:rPr>
      </w:pPr>
    </w:p>
    <w:p w:rsidR="00602A01" w:rsidRDefault="00602A01" w:rsidP="00602A01">
      <w:pPr>
        <w:pStyle w:val="ListParagraph"/>
        <w:numPr>
          <w:ilvl w:val="0"/>
          <w:numId w:val="29"/>
        </w:numPr>
        <w:tabs>
          <w:tab w:val="left" w:pos="360"/>
        </w:tabs>
        <w:spacing w:line="276" w:lineRule="auto"/>
        <w:ind w:left="0" w:firstLine="0"/>
        <w:jc w:val="both"/>
        <w:rPr>
          <w:rFonts w:asciiTheme="majorHAnsi" w:hAnsiTheme="majorHAnsi"/>
          <w:b/>
          <w:bCs/>
          <w:color w:val="000000"/>
          <w:lang w:val="bg-BG"/>
        </w:rPr>
      </w:pPr>
      <w:r>
        <w:rPr>
          <w:rFonts w:asciiTheme="majorHAnsi" w:hAnsiTheme="majorHAnsi"/>
          <w:b/>
          <w:bCs/>
          <w:color w:val="000000"/>
          <w:lang w:val="bg-BG"/>
        </w:rPr>
        <w:t>Гаранционни условия</w:t>
      </w:r>
    </w:p>
    <w:p w:rsidR="00602A01" w:rsidRDefault="00602A01" w:rsidP="00602A01">
      <w:pPr>
        <w:tabs>
          <w:tab w:val="left" w:pos="360"/>
        </w:tabs>
        <w:spacing w:line="276" w:lineRule="auto"/>
        <w:jc w:val="both"/>
        <w:rPr>
          <w:rFonts w:asciiTheme="majorHAnsi" w:hAnsiTheme="majorHAnsi"/>
          <w:b/>
          <w:bCs/>
          <w:color w:val="000000"/>
          <w:lang w:val="bg-BG"/>
        </w:rPr>
      </w:pPr>
    </w:p>
    <w:p w:rsidR="00602A01" w:rsidRPr="0045179C" w:rsidRDefault="00FF2EC6" w:rsidP="00602A01">
      <w:pPr>
        <w:tabs>
          <w:tab w:val="left" w:pos="426"/>
        </w:tabs>
        <w:autoSpaceDE w:val="0"/>
        <w:autoSpaceDN w:val="0"/>
        <w:adjustRightInd w:val="0"/>
        <w:spacing w:line="276" w:lineRule="auto"/>
        <w:jc w:val="both"/>
        <w:rPr>
          <w:rFonts w:asciiTheme="majorHAnsi" w:hAnsiTheme="majorHAnsi" w:cs="Times New Roman,Bold"/>
          <w:bCs/>
          <w:lang w:val="bg-BG"/>
        </w:rPr>
      </w:pPr>
      <w:r>
        <w:rPr>
          <w:rFonts w:asciiTheme="majorHAnsi" w:eastAsia="Arial Unicode MS" w:hAnsiTheme="majorHAnsi"/>
          <w:lang w:val="bg-BG"/>
        </w:rPr>
        <w:t xml:space="preserve">        </w:t>
      </w:r>
      <w:r w:rsidR="00602A01">
        <w:rPr>
          <w:rFonts w:asciiTheme="majorHAnsi" w:eastAsia="Arial Unicode MS" w:hAnsiTheme="majorHAnsi"/>
          <w:lang w:val="bg-BG"/>
        </w:rPr>
        <w:t xml:space="preserve">Изпълнителят следва да гарантира качеството на извършените от него </w:t>
      </w:r>
      <w:r w:rsidR="00602A01" w:rsidRPr="00C60F2A">
        <w:rPr>
          <w:rFonts w:asciiTheme="majorHAnsi" w:hAnsiTheme="majorHAnsi"/>
          <w:lang w:val="bg-BG"/>
        </w:rPr>
        <w:t>дейности по техническото обслужване и текущия ремонт на автомобилите</w:t>
      </w:r>
      <w:r w:rsidR="00602A01">
        <w:rPr>
          <w:rFonts w:asciiTheme="majorHAnsi" w:hAnsiTheme="majorHAnsi"/>
          <w:lang w:val="bg-BG"/>
        </w:rPr>
        <w:t xml:space="preserve"> </w:t>
      </w:r>
      <w:r w:rsidR="00602A01" w:rsidRPr="00C60F2A">
        <w:rPr>
          <w:rFonts w:asciiTheme="majorHAnsi" w:hAnsiTheme="majorHAnsi" w:cs="Times New Roman,Bold"/>
          <w:b/>
          <w:bCs/>
          <w:lang w:val="bg-BG"/>
        </w:rPr>
        <w:t>за срок</w:t>
      </w:r>
      <w:r w:rsidR="00602A01" w:rsidRPr="00C60F2A">
        <w:rPr>
          <w:rFonts w:asciiTheme="majorHAnsi" w:hAnsiTheme="majorHAnsi"/>
          <w:b/>
          <w:bCs/>
          <w:lang w:val="bg-BG"/>
        </w:rPr>
        <w:t xml:space="preserve">, </w:t>
      </w:r>
      <w:r w:rsidR="00602A01" w:rsidRPr="00C60F2A">
        <w:rPr>
          <w:rFonts w:asciiTheme="majorHAnsi" w:hAnsiTheme="majorHAnsi" w:cs="Times New Roman,Bold"/>
          <w:b/>
          <w:bCs/>
          <w:lang w:val="bg-BG"/>
        </w:rPr>
        <w:t>не по</w:t>
      </w:r>
      <w:r w:rsidR="00602A01" w:rsidRPr="00C60F2A">
        <w:rPr>
          <w:rFonts w:asciiTheme="majorHAnsi" w:hAnsiTheme="majorHAnsi"/>
          <w:b/>
          <w:bCs/>
          <w:lang w:val="bg-BG"/>
        </w:rPr>
        <w:t>-</w:t>
      </w:r>
      <w:r w:rsidR="00602A01" w:rsidRPr="00C60F2A">
        <w:rPr>
          <w:rFonts w:asciiTheme="majorHAnsi" w:hAnsiTheme="majorHAnsi" w:cs="Times New Roman,Bold"/>
          <w:b/>
          <w:bCs/>
          <w:lang w:val="bg-BG"/>
        </w:rPr>
        <w:t>малък от гаранционния срок на вложените резервни части и материал</w:t>
      </w:r>
      <w:r w:rsidR="00602A01">
        <w:rPr>
          <w:rFonts w:asciiTheme="majorHAnsi" w:hAnsiTheme="majorHAnsi" w:cs="Times New Roman,Bold"/>
          <w:b/>
          <w:bCs/>
          <w:lang w:val="bg-BG"/>
        </w:rPr>
        <w:t xml:space="preserve">и, </w:t>
      </w:r>
      <w:r w:rsidR="00602A01">
        <w:rPr>
          <w:rFonts w:asciiTheme="majorHAnsi" w:hAnsiTheme="majorHAnsi" w:cs="Times New Roman,Bold"/>
          <w:bCs/>
          <w:lang w:val="bg-BG"/>
        </w:rPr>
        <w:t>в условията на обичайна експлоатация на автомобилите.</w:t>
      </w:r>
    </w:p>
    <w:p w:rsidR="00602A01" w:rsidRDefault="00FF2EC6" w:rsidP="00602A01">
      <w:pPr>
        <w:tabs>
          <w:tab w:val="left" w:pos="426"/>
        </w:tabs>
        <w:autoSpaceDE w:val="0"/>
        <w:autoSpaceDN w:val="0"/>
        <w:adjustRightInd w:val="0"/>
        <w:spacing w:line="276" w:lineRule="auto"/>
        <w:jc w:val="both"/>
        <w:rPr>
          <w:rFonts w:asciiTheme="majorHAnsi" w:eastAsia="Arial Unicode MS" w:hAnsiTheme="majorHAnsi"/>
          <w:lang w:val="bg-BG"/>
        </w:rPr>
      </w:pPr>
      <w:r>
        <w:rPr>
          <w:rFonts w:asciiTheme="majorHAnsi" w:eastAsia="Arial Unicode MS" w:hAnsiTheme="majorHAnsi"/>
          <w:lang w:val="bg-BG"/>
        </w:rPr>
        <w:t xml:space="preserve">        </w:t>
      </w:r>
      <w:r w:rsidR="00602A01">
        <w:rPr>
          <w:rFonts w:asciiTheme="majorHAnsi" w:eastAsia="Arial Unicode MS" w:hAnsiTheme="majorHAnsi"/>
          <w:lang w:val="bg-BG"/>
        </w:rPr>
        <w:t xml:space="preserve">Изпълнителят е длъжен да </w:t>
      </w:r>
      <w:r w:rsidR="00602A01" w:rsidRPr="00C60F2A">
        <w:rPr>
          <w:rFonts w:asciiTheme="majorHAnsi" w:hAnsiTheme="majorHAnsi"/>
          <w:lang w:val="bg-BG"/>
        </w:rPr>
        <w:t xml:space="preserve">извършва </w:t>
      </w:r>
      <w:r w:rsidR="00602A01" w:rsidRPr="00C614B0">
        <w:rPr>
          <w:rFonts w:asciiTheme="majorHAnsi" w:hAnsiTheme="majorHAnsi" w:cs="Times New Roman,Bold"/>
          <w:bCs/>
          <w:lang w:val="bg-BG"/>
        </w:rPr>
        <w:t>за своя сметка отстраняването на повредите, възникнали в гаранционния срок</w:t>
      </w:r>
      <w:r w:rsidR="00602A01">
        <w:rPr>
          <w:rFonts w:asciiTheme="majorHAnsi" w:hAnsiTheme="majorHAnsi" w:cs="Times New Roman,Bold"/>
          <w:bCs/>
          <w:lang w:val="bg-BG"/>
        </w:rPr>
        <w:t xml:space="preserve"> </w:t>
      </w:r>
      <w:r w:rsidR="00602A01" w:rsidRPr="00C60F2A">
        <w:rPr>
          <w:rFonts w:asciiTheme="majorHAnsi" w:hAnsiTheme="majorHAnsi"/>
          <w:lang w:val="bg-BG"/>
        </w:rPr>
        <w:t>и дължащи се на лошо качество на извършения ремонт или на</w:t>
      </w:r>
      <w:r w:rsidR="00602A01">
        <w:rPr>
          <w:rFonts w:asciiTheme="majorHAnsi" w:hAnsiTheme="majorHAnsi"/>
          <w:lang w:val="bg-BG"/>
        </w:rPr>
        <w:t xml:space="preserve"> </w:t>
      </w:r>
      <w:r w:rsidR="00602A01" w:rsidRPr="00C60F2A">
        <w:rPr>
          <w:rFonts w:asciiTheme="majorHAnsi" w:hAnsiTheme="majorHAnsi"/>
          <w:lang w:val="bg-BG"/>
        </w:rPr>
        <w:t>вложените резервни части</w:t>
      </w:r>
      <w:r w:rsidR="00602A01">
        <w:rPr>
          <w:rFonts w:asciiTheme="majorHAnsi" w:hAnsiTheme="majorHAnsi"/>
          <w:lang w:val="bg-BG"/>
        </w:rPr>
        <w:t xml:space="preserve"> и материали, </w:t>
      </w:r>
      <w:r w:rsidR="00602A01" w:rsidRPr="00D36264">
        <w:rPr>
          <w:rFonts w:ascii="Cambria" w:hAnsi="Cambria"/>
          <w:lang w:val="bg-BG"/>
        </w:rPr>
        <w:t>в срок до 5</w:t>
      </w:r>
      <w:r w:rsidR="00602A01" w:rsidRPr="00D36264">
        <w:rPr>
          <w:rFonts w:asciiTheme="majorHAnsi" w:hAnsiTheme="majorHAnsi"/>
          <w:lang w:val="bg-BG"/>
        </w:rPr>
        <w:t xml:space="preserve"> (</w:t>
      </w:r>
      <w:r w:rsidR="00602A01" w:rsidRPr="00D36264">
        <w:rPr>
          <w:rFonts w:ascii="Cambria" w:hAnsi="Cambria"/>
          <w:lang w:val="bg-BG"/>
        </w:rPr>
        <w:t>пет</w:t>
      </w:r>
      <w:r w:rsidR="00602A01" w:rsidRPr="00D36264">
        <w:rPr>
          <w:rFonts w:asciiTheme="majorHAnsi" w:hAnsiTheme="majorHAnsi"/>
          <w:lang w:val="bg-BG"/>
        </w:rPr>
        <w:t>)</w:t>
      </w:r>
      <w:r w:rsidR="00602A01" w:rsidRPr="00D36264">
        <w:rPr>
          <w:rFonts w:ascii="Cambria" w:hAnsi="Cambria"/>
          <w:lang w:val="bg-BG"/>
        </w:rPr>
        <w:t xml:space="preserve"> работни дни от приемане на автомобила в </w:t>
      </w:r>
      <w:r w:rsidR="00602A01" w:rsidRPr="00D36264">
        <w:rPr>
          <w:rFonts w:asciiTheme="majorHAnsi" w:hAnsiTheme="majorHAnsi"/>
          <w:lang w:val="bg-BG"/>
        </w:rPr>
        <w:t xml:space="preserve">сервиза на изпълнителя </w:t>
      </w:r>
      <w:r w:rsidR="00602A01" w:rsidRPr="00D36264">
        <w:rPr>
          <w:rFonts w:ascii="Cambria" w:hAnsi="Cambria"/>
          <w:lang w:val="bg-BG"/>
        </w:rPr>
        <w:t>с приложен констативен протокол за установяването им</w:t>
      </w:r>
      <w:r w:rsidR="00602A01">
        <w:rPr>
          <w:rFonts w:asciiTheme="majorHAnsi" w:hAnsiTheme="majorHAnsi"/>
          <w:lang w:val="bg-BG"/>
        </w:rPr>
        <w:t>.</w:t>
      </w:r>
    </w:p>
    <w:p w:rsidR="00602A01" w:rsidRDefault="00FF2EC6" w:rsidP="00602A01">
      <w:pPr>
        <w:tabs>
          <w:tab w:val="left" w:pos="426"/>
        </w:tabs>
        <w:autoSpaceDE w:val="0"/>
        <w:autoSpaceDN w:val="0"/>
        <w:adjustRightInd w:val="0"/>
        <w:spacing w:line="276" w:lineRule="auto"/>
        <w:jc w:val="both"/>
        <w:rPr>
          <w:rFonts w:asciiTheme="majorHAnsi" w:hAnsiTheme="majorHAnsi"/>
          <w:lang w:val="bg-BG"/>
        </w:rPr>
      </w:pPr>
      <w:r>
        <w:rPr>
          <w:rFonts w:asciiTheme="majorHAnsi" w:eastAsia="Arial Unicode MS" w:hAnsiTheme="majorHAnsi"/>
          <w:lang w:val="bg-BG"/>
        </w:rPr>
        <w:t xml:space="preserve">        </w:t>
      </w:r>
      <w:r w:rsidR="00602A01">
        <w:rPr>
          <w:rFonts w:asciiTheme="majorHAnsi" w:eastAsia="Arial Unicode MS" w:hAnsiTheme="majorHAnsi"/>
          <w:lang w:val="bg-BG"/>
        </w:rPr>
        <w:t xml:space="preserve">Изпълнителят е длъжен </w:t>
      </w:r>
      <w:r w:rsidR="00602A01" w:rsidRPr="00C60F2A">
        <w:rPr>
          <w:rFonts w:asciiTheme="majorHAnsi" w:hAnsiTheme="majorHAnsi"/>
          <w:lang w:val="bg-BG"/>
        </w:rPr>
        <w:t>при повреда през гаранционния срок на ремонта</w:t>
      </w:r>
      <w:r w:rsidR="00602A01">
        <w:rPr>
          <w:rFonts w:asciiTheme="majorHAnsi" w:hAnsiTheme="majorHAnsi"/>
          <w:lang w:val="bg-BG"/>
        </w:rPr>
        <w:t xml:space="preserve"> </w:t>
      </w:r>
      <w:r w:rsidR="00602A01">
        <w:rPr>
          <w:rFonts w:asciiTheme="majorHAnsi" w:eastAsia="Arial Unicode MS" w:hAnsiTheme="majorHAnsi"/>
          <w:lang w:val="bg-BG"/>
        </w:rPr>
        <w:t xml:space="preserve">да </w:t>
      </w:r>
      <w:r w:rsidR="00602A01" w:rsidRPr="00C60F2A">
        <w:rPr>
          <w:rFonts w:asciiTheme="majorHAnsi" w:hAnsiTheme="majorHAnsi"/>
          <w:lang w:val="bg-BG"/>
        </w:rPr>
        <w:t>транспортира за своя сметка авариралия автомобил</w:t>
      </w:r>
      <w:r w:rsidR="00602A01">
        <w:rPr>
          <w:rFonts w:asciiTheme="majorHAnsi" w:hAnsiTheme="majorHAnsi"/>
          <w:lang w:val="bg-BG"/>
        </w:rPr>
        <w:t>, ако не може да бъде пуснат в движение,</w:t>
      </w:r>
      <w:r w:rsidR="00602A01" w:rsidRPr="00C60F2A">
        <w:rPr>
          <w:rFonts w:asciiTheme="majorHAnsi" w:hAnsiTheme="majorHAnsi"/>
          <w:lang w:val="bg-BG"/>
        </w:rPr>
        <w:t xml:space="preserve"> от мястото на повредата до най-близкия си сервизен център</w:t>
      </w:r>
      <w:r w:rsidR="00602A01">
        <w:rPr>
          <w:rFonts w:asciiTheme="majorHAnsi" w:hAnsiTheme="majorHAnsi"/>
          <w:lang w:val="bg-BG"/>
        </w:rPr>
        <w:t>, в срок до 3 (три) часа от уведомяването.</w:t>
      </w:r>
    </w:p>
    <w:p w:rsidR="00602A01" w:rsidRPr="00C671E8" w:rsidRDefault="00602A01" w:rsidP="00602A01">
      <w:pPr>
        <w:tabs>
          <w:tab w:val="left" w:pos="360"/>
        </w:tabs>
        <w:spacing w:line="276" w:lineRule="auto"/>
        <w:jc w:val="both"/>
        <w:rPr>
          <w:rFonts w:asciiTheme="majorHAnsi" w:hAnsiTheme="majorHAnsi"/>
          <w:b/>
          <w:bCs/>
          <w:color w:val="000000"/>
          <w:lang w:val="bg-BG"/>
        </w:rPr>
      </w:pPr>
    </w:p>
    <w:p w:rsidR="00602A01" w:rsidRPr="00DE7A77" w:rsidRDefault="00602A01" w:rsidP="00602A01">
      <w:pPr>
        <w:pStyle w:val="ListParagraph"/>
        <w:numPr>
          <w:ilvl w:val="0"/>
          <w:numId w:val="29"/>
        </w:numPr>
        <w:tabs>
          <w:tab w:val="left" w:pos="360"/>
        </w:tabs>
        <w:spacing w:line="276" w:lineRule="auto"/>
        <w:ind w:left="0" w:firstLine="0"/>
        <w:jc w:val="both"/>
        <w:rPr>
          <w:rFonts w:asciiTheme="majorHAnsi" w:hAnsiTheme="majorHAnsi"/>
          <w:b/>
          <w:bCs/>
          <w:color w:val="000000"/>
          <w:lang w:val="bg-BG"/>
        </w:rPr>
      </w:pPr>
      <w:r w:rsidRPr="00DE7A77">
        <w:rPr>
          <w:rFonts w:asciiTheme="majorHAnsi" w:hAnsiTheme="majorHAnsi"/>
          <w:b/>
          <w:bCs/>
          <w:color w:val="000000"/>
          <w:lang w:val="bg-BG"/>
        </w:rPr>
        <w:t>Обем на поръчката</w:t>
      </w:r>
      <w:bookmarkEnd w:id="2"/>
    </w:p>
    <w:p w:rsidR="00602A01" w:rsidRDefault="00602A01" w:rsidP="00602A01">
      <w:pPr>
        <w:pStyle w:val="BodyText1"/>
        <w:shd w:val="clear" w:color="auto" w:fill="auto"/>
        <w:spacing w:after="0" w:line="276" w:lineRule="auto"/>
        <w:ind w:firstLine="851"/>
        <w:rPr>
          <w:rFonts w:asciiTheme="majorHAnsi" w:hAnsiTheme="majorHAnsi" w:cs="Times New Roman"/>
          <w:sz w:val="24"/>
          <w:szCs w:val="24"/>
        </w:rPr>
      </w:pPr>
    </w:p>
    <w:p w:rsidR="00602A01" w:rsidRPr="00DE7A77" w:rsidRDefault="00FF2EC6" w:rsidP="00602A01">
      <w:pPr>
        <w:spacing w:line="276" w:lineRule="auto"/>
        <w:jc w:val="both"/>
        <w:rPr>
          <w:rFonts w:asciiTheme="majorHAnsi" w:hAnsiTheme="majorHAnsi"/>
          <w:b/>
          <w:bCs/>
          <w:color w:val="000000"/>
          <w:lang w:val="bg-BG"/>
        </w:rPr>
      </w:pPr>
      <w:r>
        <w:rPr>
          <w:rFonts w:asciiTheme="majorHAnsi" w:hAnsiTheme="majorHAnsi"/>
          <w:bCs/>
          <w:color w:val="000000"/>
          <w:lang w:val="bg-BG"/>
        </w:rPr>
        <w:t xml:space="preserve">        </w:t>
      </w:r>
      <w:r w:rsidR="00157AEF" w:rsidRPr="00B91E64">
        <w:rPr>
          <w:rFonts w:asciiTheme="majorHAnsi" w:hAnsiTheme="majorHAnsi"/>
          <w:b/>
          <w:lang w:val="bg-BG"/>
        </w:rPr>
        <w:t xml:space="preserve">) </w:t>
      </w:r>
      <w:r w:rsidR="00157AEF">
        <w:rPr>
          <w:rFonts w:asciiTheme="majorHAnsi" w:hAnsiTheme="majorHAnsi"/>
          <w:lang w:val="bg-BG"/>
        </w:rPr>
        <w:t xml:space="preserve">На сервизно обслужване по този Договор подлежат </w:t>
      </w:r>
      <w:r w:rsidR="00157AEF">
        <w:rPr>
          <w:rFonts w:asciiTheme="majorHAnsi" w:hAnsiTheme="majorHAnsi"/>
          <w:bCs/>
          <w:color w:val="000000"/>
          <w:lang w:val="bg-BG"/>
        </w:rPr>
        <w:t>35 (тридесет и пет)</w:t>
      </w:r>
      <w:r w:rsidR="00157AEF" w:rsidRPr="004B48DE">
        <w:rPr>
          <w:rFonts w:asciiTheme="majorHAnsi" w:hAnsiTheme="majorHAnsi"/>
          <w:bCs/>
          <w:color w:val="000000"/>
          <w:lang w:val="bg-BG"/>
        </w:rPr>
        <w:t xml:space="preserve"> броя автомобили</w:t>
      </w:r>
      <w:r w:rsidR="00157AEF">
        <w:rPr>
          <w:rFonts w:asciiTheme="majorHAnsi" w:hAnsiTheme="majorHAnsi"/>
          <w:bCs/>
          <w:color w:val="000000"/>
          <w:lang w:val="bg-BG"/>
        </w:rPr>
        <w:t>, предоставени на ВЪЗЛОЖИТЕЛЯ</w:t>
      </w:r>
      <w:r w:rsidR="00157AEF" w:rsidRPr="004B48DE">
        <w:rPr>
          <w:rFonts w:asciiTheme="majorHAnsi" w:hAnsiTheme="majorHAnsi"/>
          <w:bCs/>
          <w:color w:val="000000"/>
          <w:lang w:val="bg-BG"/>
        </w:rPr>
        <w:t>, в т.ч</w:t>
      </w:r>
      <w:r w:rsidR="00157AEF" w:rsidRPr="005A7624">
        <w:rPr>
          <w:rFonts w:asciiTheme="majorHAnsi" w:hAnsiTheme="majorHAnsi"/>
          <w:bCs/>
          <w:color w:val="000000"/>
          <w:lang w:val="bg-BG"/>
        </w:rPr>
        <w:t xml:space="preserve">.: </w:t>
      </w:r>
      <w:r w:rsidR="00157AEF">
        <w:rPr>
          <w:rFonts w:asciiTheme="majorHAnsi" w:hAnsiTheme="majorHAnsi"/>
          <w:bCs/>
          <w:color w:val="000000"/>
          <w:lang w:val="bg-BG"/>
        </w:rPr>
        <w:t>25</w:t>
      </w:r>
      <w:r w:rsidR="00157AEF" w:rsidRPr="005A7624">
        <w:rPr>
          <w:rFonts w:asciiTheme="majorHAnsi" w:hAnsiTheme="majorHAnsi"/>
          <w:bCs/>
          <w:color w:val="000000"/>
          <w:lang w:val="bg-BG"/>
        </w:rPr>
        <w:t xml:space="preserve"> (</w:t>
      </w:r>
      <w:r w:rsidR="00157AEF">
        <w:rPr>
          <w:rFonts w:asciiTheme="majorHAnsi" w:hAnsiTheme="majorHAnsi"/>
          <w:bCs/>
          <w:color w:val="000000"/>
          <w:lang w:val="bg-BG"/>
        </w:rPr>
        <w:t xml:space="preserve">двадесет и пет) бр. леки автомобили, 3 (три) бр. лекотоварни, 4 (четири) бр. </w:t>
      </w:r>
      <w:proofErr w:type="spellStart"/>
      <w:r w:rsidR="00157AEF">
        <w:rPr>
          <w:rFonts w:asciiTheme="majorHAnsi" w:hAnsiTheme="majorHAnsi"/>
          <w:bCs/>
          <w:color w:val="000000"/>
          <w:lang w:val="bg-BG"/>
        </w:rPr>
        <w:t>миниван</w:t>
      </w:r>
      <w:proofErr w:type="spellEnd"/>
      <w:r w:rsidR="00157AEF">
        <w:rPr>
          <w:rFonts w:asciiTheme="majorHAnsi" w:hAnsiTheme="majorHAnsi"/>
          <w:bCs/>
          <w:color w:val="000000"/>
          <w:lang w:val="bg-BG"/>
        </w:rPr>
        <w:t>, 2 (два</w:t>
      </w:r>
      <w:r w:rsidR="00157AEF" w:rsidRPr="005A7624">
        <w:rPr>
          <w:rFonts w:asciiTheme="majorHAnsi" w:hAnsiTheme="majorHAnsi"/>
          <w:bCs/>
          <w:color w:val="000000"/>
          <w:lang w:val="bg-BG"/>
        </w:rPr>
        <w:t xml:space="preserve">) бр. </w:t>
      </w:r>
      <w:r w:rsidR="00157AEF">
        <w:rPr>
          <w:rFonts w:asciiTheme="majorHAnsi" w:hAnsiTheme="majorHAnsi"/>
          <w:bCs/>
          <w:color w:val="000000"/>
          <w:lang w:val="bg-BG"/>
        </w:rPr>
        <w:t>микробус дълга база</w:t>
      </w:r>
      <w:r w:rsidR="00157AEF" w:rsidRPr="005A7624">
        <w:rPr>
          <w:rFonts w:asciiTheme="majorHAnsi" w:hAnsiTheme="majorHAnsi"/>
          <w:bCs/>
          <w:color w:val="000000"/>
          <w:lang w:val="bg-BG"/>
        </w:rPr>
        <w:t xml:space="preserve"> и 1 (един) бр. автобус</w:t>
      </w:r>
      <w:r w:rsidR="00157AEF">
        <w:rPr>
          <w:rFonts w:asciiTheme="majorHAnsi" w:hAnsiTheme="majorHAnsi"/>
          <w:bCs/>
          <w:color w:val="000000"/>
          <w:lang w:val="bg-BG"/>
        </w:rPr>
        <w:t>.</w:t>
      </w:r>
    </w:p>
    <w:p w:rsidR="00602A01" w:rsidRPr="00AD7A0E" w:rsidRDefault="00FF2EC6" w:rsidP="00602A01">
      <w:pPr>
        <w:autoSpaceDE w:val="0"/>
        <w:autoSpaceDN w:val="0"/>
        <w:adjustRightInd w:val="0"/>
        <w:spacing w:line="276" w:lineRule="auto"/>
        <w:jc w:val="both"/>
        <w:rPr>
          <w:rFonts w:asciiTheme="majorHAnsi" w:eastAsia="Calibri" w:hAnsiTheme="majorHAnsi"/>
          <w:lang w:val="bg-BG"/>
        </w:rPr>
      </w:pPr>
      <w:r>
        <w:rPr>
          <w:rFonts w:asciiTheme="majorHAnsi" w:eastAsia="Calibri" w:hAnsiTheme="majorHAnsi"/>
          <w:color w:val="000000"/>
          <w:lang w:val="bg-BG"/>
        </w:rPr>
        <w:lastRenderedPageBreak/>
        <w:t xml:space="preserve">        </w:t>
      </w:r>
      <w:r w:rsidR="00602A01" w:rsidRPr="00AD7A0E">
        <w:rPr>
          <w:rFonts w:asciiTheme="majorHAnsi" w:eastAsia="Calibri" w:hAnsiTheme="majorHAnsi"/>
          <w:color w:val="000000"/>
          <w:lang w:val="bg-BG"/>
        </w:rPr>
        <w:t xml:space="preserve">Марките и модели автомобили са посочени в списък – Приложение № </w:t>
      </w:r>
      <w:r w:rsidR="00D6595A">
        <w:rPr>
          <w:rFonts w:asciiTheme="majorHAnsi" w:eastAsia="Calibri" w:hAnsiTheme="majorHAnsi"/>
          <w:color w:val="000000"/>
          <w:lang w:val="bg-BG"/>
        </w:rPr>
        <w:t>А</w:t>
      </w:r>
      <w:r w:rsidR="00602A01" w:rsidRPr="00AD7A0E">
        <w:rPr>
          <w:rFonts w:asciiTheme="majorHAnsi" w:eastAsia="Calibri" w:hAnsiTheme="majorHAnsi"/>
          <w:color w:val="000000"/>
          <w:lang w:val="bg-BG"/>
        </w:rPr>
        <w:t xml:space="preserve">1 </w:t>
      </w:r>
      <w:r w:rsidR="00602A01" w:rsidRPr="00AD7A0E">
        <w:rPr>
          <w:rFonts w:asciiTheme="majorHAnsi" w:eastAsia="Calibri" w:hAnsiTheme="majorHAnsi"/>
          <w:lang w:val="bg-BG"/>
        </w:rPr>
        <w:t>към настоящата Техническа спецификация.</w:t>
      </w:r>
    </w:p>
    <w:p w:rsidR="00602A01" w:rsidRDefault="00602A01" w:rsidP="00602A01">
      <w:pPr>
        <w:autoSpaceDE w:val="0"/>
        <w:autoSpaceDN w:val="0"/>
        <w:adjustRightInd w:val="0"/>
        <w:spacing w:line="276" w:lineRule="auto"/>
        <w:jc w:val="both"/>
        <w:rPr>
          <w:rFonts w:asciiTheme="majorHAnsi" w:hAnsiTheme="majorHAnsi"/>
          <w:lang w:val="bg-BG"/>
        </w:rPr>
      </w:pPr>
    </w:p>
    <w:p w:rsidR="00602A01" w:rsidRDefault="00FF2EC6" w:rsidP="00602A01">
      <w:pPr>
        <w:autoSpaceDE w:val="0"/>
        <w:autoSpaceDN w:val="0"/>
        <w:adjustRightInd w:val="0"/>
        <w:spacing w:line="276" w:lineRule="auto"/>
        <w:jc w:val="both"/>
        <w:rPr>
          <w:rFonts w:asciiTheme="majorHAnsi" w:hAnsiTheme="majorHAnsi"/>
          <w:lang w:val="bg-BG"/>
        </w:rPr>
      </w:pPr>
      <w:r>
        <w:rPr>
          <w:rFonts w:asciiTheme="majorHAnsi" w:hAnsiTheme="majorHAnsi"/>
          <w:lang w:val="bg-BG"/>
        </w:rPr>
        <w:t xml:space="preserve">        </w:t>
      </w:r>
      <w:r w:rsidR="00602A01" w:rsidRPr="00C60F2A">
        <w:rPr>
          <w:rFonts w:asciiTheme="majorHAnsi" w:hAnsiTheme="majorHAnsi"/>
          <w:lang w:val="bg-BG"/>
        </w:rPr>
        <w:t>Възложителят си запазва правото по време на изпълнение на поръчката да извършва промени на автомобилите (отпадане или добавяне на автомобил), за които ще се извършва сервизно обслужване, при условията на договора за възлагане на настоящата обществена поръчка по предложените от изпълнителя цени.</w:t>
      </w:r>
    </w:p>
    <w:p w:rsidR="00602A01" w:rsidRDefault="00602A01" w:rsidP="00602A01">
      <w:pPr>
        <w:autoSpaceDE w:val="0"/>
        <w:autoSpaceDN w:val="0"/>
        <w:adjustRightInd w:val="0"/>
        <w:spacing w:line="276" w:lineRule="auto"/>
        <w:jc w:val="both"/>
        <w:rPr>
          <w:rFonts w:asciiTheme="majorHAnsi" w:hAnsiTheme="majorHAnsi"/>
          <w:lang w:val="bg-BG"/>
        </w:rPr>
      </w:pPr>
    </w:p>
    <w:p w:rsidR="00602A01" w:rsidRPr="00C60F2A" w:rsidRDefault="002C505C" w:rsidP="00602A01">
      <w:pPr>
        <w:autoSpaceDE w:val="0"/>
        <w:autoSpaceDN w:val="0"/>
        <w:adjustRightInd w:val="0"/>
        <w:spacing w:line="276" w:lineRule="auto"/>
        <w:jc w:val="both"/>
        <w:rPr>
          <w:rFonts w:asciiTheme="majorHAnsi" w:hAnsiTheme="majorHAnsi"/>
          <w:b/>
          <w:bCs/>
          <w:lang w:val="bg-BG"/>
        </w:rPr>
      </w:pPr>
      <w:r>
        <w:rPr>
          <w:rFonts w:asciiTheme="majorHAnsi" w:hAnsiTheme="majorHAnsi"/>
          <w:lang w:val="bg-BG"/>
        </w:rPr>
        <w:t xml:space="preserve">       </w:t>
      </w:r>
      <w:r w:rsidR="00602A01">
        <w:rPr>
          <w:rFonts w:asciiTheme="majorHAnsi" w:hAnsiTheme="majorHAnsi"/>
          <w:lang w:val="bg-BG"/>
        </w:rPr>
        <w:t xml:space="preserve">Определени видове дейности по сервизно обслужване на автомобилите, предмет на поръчката, са посочени в списък – Приложение № </w:t>
      </w:r>
      <w:r w:rsidR="00D6595A">
        <w:rPr>
          <w:rFonts w:asciiTheme="majorHAnsi" w:hAnsiTheme="majorHAnsi"/>
          <w:lang w:val="bg-BG"/>
        </w:rPr>
        <w:t xml:space="preserve">А </w:t>
      </w:r>
      <w:r w:rsidR="00602A01">
        <w:rPr>
          <w:rFonts w:asciiTheme="majorHAnsi" w:hAnsiTheme="majorHAnsi"/>
          <w:lang w:val="bg-BG"/>
        </w:rPr>
        <w:t>2 към настоящата Техническа спецификация. Списъкът не е изчерпателен и при изпълнение на поръчката изпълнителят следва да извършва всички дейности, описани в настоящата Техническа спецификация.</w:t>
      </w:r>
    </w:p>
    <w:p w:rsidR="00602A01" w:rsidRDefault="00602A01" w:rsidP="00602A01">
      <w:pPr>
        <w:pStyle w:val="BodyText1"/>
        <w:shd w:val="clear" w:color="auto" w:fill="auto"/>
        <w:spacing w:after="0" w:line="276" w:lineRule="auto"/>
        <w:ind w:firstLine="851"/>
        <w:rPr>
          <w:rFonts w:asciiTheme="majorHAnsi" w:hAnsiTheme="majorHAnsi" w:cs="Times New Roman"/>
          <w:sz w:val="24"/>
          <w:szCs w:val="24"/>
        </w:rPr>
      </w:pPr>
    </w:p>
    <w:p w:rsidR="00602A01" w:rsidRDefault="00602A01" w:rsidP="00602A01">
      <w:pPr>
        <w:pStyle w:val="ListParagraph"/>
        <w:numPr>
          <w:ilvl w:val="0"/>
          <w:numId w:val="29"/>
        </w:numPr>
        <w:tabs>
          <w:tab w:val="left" w:pos="360"/>
        </w:tabs>
        <w:spacing w:line="276" w:lineRule="auto"/>
        <w:ind w:left="0" w:firstLine="0"/>
        <w:jc w:val="both"/>
        <w:rPr>
          <w:rFonts w:asciiTheme="majorHAnsi" w:hAnsiTheme="majorHAnsi"/>
          <w:b/>
          <w:bCs/>
          <w:color w:val="000000"/>
          <w:lang w:val="bg-BG"/>
        </w:rPr>
      </w:pPr>
      <w:bookmarkStart w:id="4" w:name="bookmark9"/>
      <w:r w:rsidRPr="00DE7A77">
        <w:rPr>
          <w:rFonts w:asciiTheme="majorHAnsi" w:hAnsiTheme="majorHAnsi"/>
          <w:b/>
          <w:bCs/>
          <w:color w:val="000000"/>
          <w:lang w:val="bg-BG"/>
        </w:rPr>
        <w:t>Изисквания към изпълнението</w:t>
      </w:r>
      <w:bookmarkEnd w:id="4"/>
    </w:p>
    <w:p w:rsidR="00602A01" w:rsidRDefault="00602A01" w:rsidP="00602A01">
      <w:pPr>
        <w:tabs>
          <w:tab w:val="left" w:pos="360"/>
        </w:tabs>
        <w:spacing w:line="276" w:lineRule="auto"/>
        <w:jc w:val="both"/>
        <w:rPr>
          <w:rFonts w:asciiTheme="majorHAnsi" w:hAnsiTheme="majorHAnsi"/>
          <w:b/>
          <w:bCs/>
          <w:color w:val="000000"/>
          <w:lang w:val="bg-BG"/>
        </w:rPr>
      </w:pPr>
    </w:p>
    <w:p w:rsidR="00602A01" w:rsidRDefault="002C505C" w:rsidP="00602A01">
      <w:pPr>
        <w:pStyle w:val="ListParagraph"/>
        <w:tabs>
          <w:tab w:val="left" w:pos="360"/>
        </w:tabs>
        <w:spacing w:line="276" w:lineRule="auto"/>
        <w:ind w:left="0"/>
        <w:jc w:val="both"/>
        <w:rPr>
          <w:rFonts w:asciiTheme="majorHAnsi" w:hAnsiTheme="majorHAnsi"/>
          <w:bCs/>
          <w:color w:val="000000"/>
          <w:lang w:val="bg-BG"/>
        </w:rPr>
      </w:pPr>
      <w:r>
        <w:rPr>
          <w:rFonts w:asciiTheme="majorHAnsi" w:hAnsiTheme="majorHAnsi"/>
          <w:bCs/>
          <w:color w:val="000000"/>
          <w:lang w:val="bg-BG"/>
        </w:rPr>
        <w:t xml:space="preserve">       </w:t>
      </w:r>
      <w:r w:rsidR="00602A01">
        <w:rPr>
          <w:rFonts w:asciiTheme="majorHAnsi" w:hAnsiTheme="majorHAnsi"/>
          <w:bCs/>
          <w:color w:val="000000"/>
          <w:lang w:val="bg-BG"/>
        </w:rPr>
        <w:t>Изпълнението на поръчката следва да отговаря на следните изисквания</w:t>
      </w:r>
      <w:r w:rsidR="00602A01" w:rsidRPr="00DE7A77">
        <w:rPr>
          <w:rFonts w:asciiTheme="majorHAnsi" w:hAnsiTheme="majorHAnsi"/>
          <w:bCs/>
          <w:color w:val="000000"/>
          <w:lang w:val="bg-BG"/>
        </w:rPr>
        <w:t>:</w:t>
      </w:r>
    </w:p>
    <w:p w:rsidR="00602A01" w:rsidRPr="00DE7A77" w:rsidRDefault="00602A01" w:rsidP="002C505C">
      <w:pPr>
        <w:spacing w:before="60" w:line="276" w:lineRule="auto"/>
        <w:jc w:val="both"/>
        <w:rPr>
          <w:rFonts w:asciiTheme="majorHAnsi" w:hAnsiTheme="majorHAnsi"/>
          <w:lang w:val="bg-BG"/>
        </w:rPr>
      </w:pPr>
      <w:r>
        <w:rPr>
          <w:rFonts w:ascii="Cambria" w:hAnsi="Cambria"/>
          <w:spacing w:val="1"/>
          <w:lang w:val="bg-BG"/>
        </w:rPr>
        <w:t>8.</w:t>
      </w:r>
      <w:r w:rsidRPr="00DE7A77">
        <w:rPr>
          <w:rFonts w:ascii="Cambria" w:hAnsi="Cambria"/>
          <w:spacing w:val="1"/>
          <w:lang w:val="bg-BG"/>
        </w:rPr>
        <w:t>1.</w:t>
      </w:r>
      <w:r>
        <w:rPr>
          <w:rFonts w:ascii="Cambria" w:hAnsi="Cambria"/>
          <w:spacing w:val="1"/>
          <w:lang w:val="bg-BG"/>
        </w:rPr>
        <w:t xml:space="preserve"> </w:t>
      </w:r>
      <w:r>
        <w:rPr>
          <w:rFonts w:asciiTheme="majorHAnsi" w:hAnsiTheme="majorHAnsi"/>
          <w:lang w:val="bg-BG"/>
        </w:rPr>
        <w:t>З</w:t>
      </w:r>
      <w:r w:rsidRPr="00DE7A77">
        <w:rPr>
          <w:rFonts w:asciiTheme="majorHAnsi" w:hAnsiTheme="majorHAnsi"/>
          <w:lang w:val="bg-BG"/>
        </w:rPr>
        <w:t>а срок</w:t>
      </w:r>
      <w:r>
        <w:rPr>
          <w:rFonts w:asciiTheme="majorHAnsi" w:hAnsiTheme="majorHAnsi"/>
          <w:lang w:val="bg-BG"/>
        </w:rPr>
        <w:t xml:space="preserve">а на изпълнение на услугите изпълнителят следва </w:t>
      </w:r>
      <w:r w:rsidRPr="00DE7A77">
        <w:rPr>
          <w:rFonts w:asciiTheme="majorHAnsi" w:hAnsiTheme="majorHAnsi"/>
          <w:lang w:val="bg-BG"/>
        </w:rPr>
        <w:t xml:space="preserve"> да поддържа </w:t>
      </w:r>
      <w:r w:rsidRPr="00DE7A77">
        <w:rPr>
          <w:rFonts w:asciiTheme="majorHAnsi" w:eastAsia="Calibri" w:hAnsiTheme="majorHAnsi"/>
          <w:lang w:val="bg-BG" w:eastAsia="bg-BG"/>
        </w:rPr>
        <w:t xml:space="preserve">налични по вид, брой и в изправност необходимите </w:t>
      </w:r>
      <w:r w:rsidRPr="00DE7A77">
        <w:rPr>
          <w:rFonts w:asciiTheme="majorHAnsi" w:hAnsiTheme="majorHAnsi"/>
          <w:lang w:val="bg-BG"/>
        </w:rPr>
        <w:t>инструменти, съоръжения и техническо оборудване, посочени</w:t>
      </w:r>
      <w:r>
        <w:rPr>
          <w:rFonts w:asciiTheme="majorHAnsi" w:hAnsiTheme="majorHAnsi"/>
          <w:lang w:val="bg-BG"/>
        </w:rPr>
        <w:t xml:space="preserve"> от него</w:t>
      </w:r>
      <w:r w:rsidRPr="00DE7A77">
        <w:rPr>
          <w:rFonts w:asciiTheme="majorHAnsi" w:hAnsiTheme="majorHAnsi"/>
          <w:lang w:val="bg-BG"/>
        </w:rPr>
        <w:t xml:space="preserve"> в </w:t>
      </w:r>
      <w:r w:rsidR="001C7B30">
        <w:rPr>
          <w:rFonts w:asciiTheme="majorHAnsi" w:hAnsiTheme="majorHAnsi"/>
          <w:lang w:val="bg-BG"/>
        </w:rPr>
        <w:t>П</w:t>
      </w:r>
      <w:r w:rsidRPr="00DE7A77">
        <w:rPr>
          <w:rFonts w:asciiTheme="majorHAnsi" w:hAnsiTheme="majorHAnsi"/>
          <w:lang w:val="bg-BG"/>
        </w:rPr>
        <w:t>редложението за изпълнение на поръчката;</w:t>
      </w:r>
    </w:p>
    <w:p w:rsidR="00602A01" w:rsidRPr="00C60F2A" w:rsidRDefault="00602A01" w:rsidP="002C505C">
      <w:pPr>
        <w:shd w:val="clear" w:color="auto" w:fill="FFFFFF"/>
        <w:tabs>
          <w:tab w:val="left" w:pos="426"/>
        </w:tabs>
        <w:spacing w:before="60" w:line="276" w:lineRule="auto"/>
        <w:jc w:val="both"/>
        <w:rPr>
          <w:rFonts w:asciiTheme="majorHAnsi" w:hAnsiTheme="majorHAnsi"/>
          <w:bCs/>
          <w:color w:val="000000"/>
          <w:lang w:val="bg-BG"/>
        </w:rPr>
      </w:pPr>
      <w:r>
        <w:rPr>
          <w:rFonts w:asciiTheme="majorHAnsi" w:hAnsiTheme="majorHAnsi"/>
          <w:lang w:val="bg-BG"/>
        </w:rPr>
        <w:t>8.2. Изпълнителят е длъжен д</w:t>
      </w:r>
      <w:r>
        <w:rPr>
          <w:rFonts w:asciiTheme="majorHAnsi" w:hAnsiTheme="majorHAnsi"/>
          <w:bCs/>
          <w:color w:val="000000"/>
          <w:lang w:val="bg-BG"/>
        </w:rPr>
        <w:t>а осигурява</w:t>
      </w:r>
      <w:r w:rsidRPr="00C60F2A">
        <w:rPr>
          <w:rFonts w:asciiTheme="majorHAnsi" w:hAnsiTheme="majorHAnsi"/>
          <w:bCs/>
          <w:color w:val="000000"/>
          <w:lang w:val="bg-BG"/>
        </w:rPr>
        <w:t xml:space="preserve"> качество, сигурност и едновременно приемане на няколко броя автомобили</w:t>
      </w:r>
      <w:r>
        <w:rPr>
          <w:rFonts w:asciiTheme="majorHAnsi" w:hAnsiTheme="majorHAnsi"/>
          <w:bCs/>
          <w:color w:val="000000"/>
          <w:lang w:val="bg-BG"/>
        </w:rPr>
        <w:t xml:space="preserve"> на възложителя</w:t>
      </w:r>
      <w:r w:rsidRPr="00C60F2A">
        <w:rPr>
          <w:rFonts w:asciiTheme="majorHAnsi" w:hAnsiTheme="majorHAnsi"/>
          <w:bCs/>
          <w:color w:val="000000"/>
          <w:lang w:val="bg-BG"/>
        </w:rPr>
        <w:t xml:space="preserve"> с различни проблеми, в т.ч.:</w:t>
      </w:r>
    </w:p>
    <w:p w:rsidR="00602A01" w:rsidRPr="00C60F2A" w:rsidRDefault="00602A01" w:rsidP="002C505C">
      <w:pPr>
        <w:shd w:val="clear" w:color="auto" w:fill="FFFFFF"/>
        <w:tabs>
          <w:tab w:val="left" w:pos="426"/>
        </w:tabs>
        <w:spacing w:before="60" w:line="276" w:lineRule="auto"/>
        <w:jc w:val="both"/>
        <w:rPr>
          <w:rFonts w:asciiTheme="majorHAnsi" w:hAnsiTheme="majorHAnsi"/>
          <w:bCs/>
          <w:color w:val="000000"/>
          <w:lang w:val="bg-BG"/>
        </w:rPr>
      </w:pPr>
      <w:r>
        <w:rPr>
          <w:rFonts w:asciiTheme="majorHAnsi" w:hAnsiTheme="majorHAnsi"/>
          <w:bCs/>
          <w:color w:val="000000"/>
          <w:lang w:val="bg-BG"/>
        </w:rPr>
        <w:t>а) о</w:t>
      </w:r>
      <w:r w:rsidRPr="00C60F2A">
        <w:rPr>
          <w:rFonts w:asciiTheme="majorHAnsi" w:hAnsiTheme="majorHAnsi"/>
          <w:bCs/>
          <w:color w:val="000000"/>
          <w:lang w:val="bg-BG"/>
        </w:rPr>
        <w:t>сигуряване на отделни работни помещения за различни видове дейности (</w:t>
      </w:r>
      <w:proofErr w:type="spellStart"/>
      <w:r w:rsidRPr="00C60F2A">
        <w:rPr>
          <w:rFonts w:asciiTheme="majorHAnsi" w:hAnsiTheme="majorHAnsi"/>
          <w:bCs/>
          <w:color w:val="000000"/>
          <w:lang w:val="bg-BG"/>
        </w:rPr>
        <w:t>авто</w:t>
      </w:r>
      <w:proofErr w:type="spellEnd"/>
      <w:r>
        <w:rPr>
          <w:rFonts w:asciiTheme="majorHAnsi" w:hAnsiTheme="majorHAnsi"/>
          <w:bCs/>
          <w:color w:val="000000"/>
          <w:lang w:val="bg-BG"/>
        </w:rPr>
        <w:t>-</w:t>
      </w:r>
      <w:r w:rsidRPr="00C60F2A">
        <w:rPr>
          <w:rFonts w:asciiTheme="majorHAnsi" w:hAnsiTheme="majorHAnsi"/>
          <w:bCs/>
          <w:color w:val="000000"/>
          <w:lang w:val="bg-BG"/>
        </w:rPr>
        <w:t>, електро</w:t>
      </w:r>
      <w:r>
        <w:rPr>
          <w:rFonts w:asciiTheme="majorHAnsi" w:hAnsiTheme="majorHAnsi"/>
          <w:bCs/>
          <w:color w:val="000000"/>
          <w:lang w:val="bg-BG"/>
        </w:rPr>
        <w:t>-</w:t>
      </w:r>
      <w:r w:rsidRPr="00C60F2A">
        <w:rPr>
          <w:rFonts w:asciiTheme="majorHAnsi" w:hAnsiTheme="majorHAnsi"/>
          <w:bCs/>
          <w:color w:val="000000"/>
          <w:lang w:val="bg-BG"/>
        </w:rPr>
        <w:t>монтьорски и др. услуги);</w:t>
      </w:r>
    </w:p>
    <w:p w:rsidR="00602A01" w:rsidRDefault="00602A01" w:rsidP="002C505C">
      <w:pPr>
        <w:shd w:val="clear" w:color="auto" w:fill="FFFFFF"/>
        <w:tabs>
          <w:tab w:val="left" w:pos="426"/>
        </w:tabs>
        <w:spacing w:before="60" w:line="276" w:lineRule="auto"/>
        <w:jc w:val="both"/>
        <w:rPr>
          <w:rFonts w:asciiTheme="majorHAnsi" w:hAnsiTheme="majorHAnsi"/>
          <w:bCs/>
          <w:color w:val="000000"/>
          <w:lang w:val="bg-BG"/>
        </w:rPr>
      </w:pPr>
      <w:r>
        <w:rPr>
          <w:rFonts w:asciiTheme="majorHAnsi" w:hAnsiTheme="majorHAnsi"/>
          <w:bCs/>
          <w:color w:val="000000"/>
          <w:lang w:val="bg-BG"/>
        </w:rPr>
        <w:t>б) о</w:t>
      </w:r>
      <w:r w:rsidRPr="00C60F2A">
        <w:rPr>
          <w:rFonts w:asciiTheme="majorHAnsi" w:hAnsiTheme="majorHAnsi"/>
          <w:bCs/>
          <w:color w:val="000000"/>
          <w:lang w:val="bg-BG"/>
        </w:rPr>
        <w:t>сигуряване</w:t>
      </w:r>
      <w:r>
        <w:rPr>
          <w:rFonts w:asciiTheme="majorHAnsi" w:hAnsiTheme="majorHAnsi"/>
          <w:bCs/>
          <w:color w:val="000000"/>
          <w:lang w:val="bg-BG"/>
        </w:rPr>
        <w:t xml:space="preserve"> на обособен паркинг с осигурена</w:t>
      </w:r>
      <w:r w:rsidRPr="00C60F2A">
        <w:rPr>
          <w:rFonts w:asciiTheme="majorHAnsi" w:hAnsiTheme="majorHAnsi"/>
          <w:bCs/>
          <w:color w:val="000000"/>
          <w:lang w:val="bg-BG"/>
        </w:rPr>
        <w:t xml:space="preserve"> охрана на автомобилната техника и оборудване, изчакващи </w:t>
      </w:r>
      <w:r>
        <w:rPr>
          <w:rFonts w:asciiTheme="majorHAnsi" w:hAnsiTheme="majorHAnsi"/>
          <w:bCs/>
          <w:color w:val="000000"/>
          <w:lang w:val="bg-BG"/>
        </w:rPr>
        <w:t>доставка</w:t>
      </w:r>
      <w:r w:rsidRPr="00C60F2A">
        <w:rPr>
          <w:rFonts w:asciiTheme="majorHAnsi" w:hAnsiTheme="majorHAnsi"/>
          <w:bCs/>
          <w:color w:val="000000"/>
          <w:lang w:val="bg-BG"/>
        </w:rPr>
        <w:t xml:space="preserve"> на части и извърш</w:t>
      </w:r>
      <w:r>
        <w:rPr>
          <w:rFonts w:asciiTheme="majorHAnsi" w:hAnsiTheme="majorHAnsi"/>
          <w:bCs/>
          <w:color w:val="000000"/>
          <w:lang w:val="bg-BG"/>
        </w:rPr>
        <w:t>ване на ремонти;</w:t>
      </w:r>
    </w:p>
    <w:p w:rsidR="006D1E82" w:rsidRPr="00C60F2A" w:rsidRDefault="006D1E82" w:rsidP="002C505C">
      <w:pPr>
        <w:shd w:val="clear" w:color="auto" w:fill="FFFFFF"/>
        <w:tabs>
          <w:tab w:val="left" w:pos="426"/>
        </w:tabs>
        <w:spacing w:before="60" w:line="276" w:lineRule="auto"/>
        <w:jc w:val="both"/>
        <w:rPr>
          <w:rFonts w:asciiTheme="majorHAnsi" w:hAnsiTheme="majorHAnsi"/>
          <w:bCs/>
          <w:color w:val="000000"/>
          <w:lang w:val="bg-BG"/>
        </w:rPr>
      </w:pPr>
      <w:r>
        <w:rPr>
          <w:rFonts w:asciiTheme="majorHAnsi" w:hAnsiTheme="majorHAnsi"/>
          <w:bCs/>
          <w:color w:val="000000"/>
          <w:lang w:val="bg-BG"/>
        </w:rPr>
        <w:t>в</w:t>
      </w:r>
      <w:r w:rsidRPr="006D1E82">
        <w:rPr>
          <w:rFonts w:asciiTheme="majorHAnsi" w:hAnsiTheme="majorHAnsi"/>
          <w:bCs/>
          <w:color w:val="000000"/>
          <w:lang w:val="bg-BG"/>
        </w:rPr>
        <w:t>)</w:t>
      </w:r>
      <w:r>
        <w:rPr>
          <w:rFonts w:asciiTheme="majorHAnsi" w:hAnsiTheme="majorHAnsi"/>
          <w:bCs/>
          <w:color w:val="000000"/>
          <w:lang w:val="bg-BG"/>
        </w:rPr>
        <w:t xml:space="preserve"> осигуряване на поне един подемник с товароподемност над 3,5 тона.</w:t>
      </w:r>
    </w:p>
    <w:p w:rsidR="00602A01" w:rsidRDefault="00602A01" w:rsidP="002C505C">
      <w:pPr>
        <w:spacing w:before="60" w:line="276" w:lineRule="auto"/>
        <w:jc w:val="both"/>
        <w:rPr>
          <w:rFonts w:asciiTheme="majorHAnsi" w:hAnsiTheme="majorHAnsi"/>
          <w:lang w:val="bg-BG"/>
        </w:rPr>
      </w:pPr>
      <w:r>
        <w:rPr>
          <w:rFonts w:asciiTheme="majorHAnsi" w:hAnsiTheme="majorHAnsi"/>
          <w:lang w:val="bg-BG"/>
        </w:rPr>
        <w:t>8.3. Изпълнителят следва д</w:t>
      </w:r>
      <w:r w:rsidRPr="00C60F2A">
        <w:rPr>
          <w:rFonts w:asciiTheme="majorHAnsi" w:hAnsiTheme="majorHAnsi"/>
          <w:lang w:val="bg-BG"/>
        </w:rPr>
        <w:t xml:space="preserve">а разполага в наличност и </w:t>
      </w:r>
      <w:r w:rsidR="00541E5C">
        <w:rPr>
          <w:rFonts w:asciiTheme="majorHAnsi" w:hAnsiTheme="majorHAnsi"/>
          <w:lang w:val="bg-BG"/>
        </w:rPr>
        <w:t xml:space="preserve">да </w:t>
      </w:r>
      <w:r w:rsidRPr="00C60F2A">
        <w:rPr>
          <w:rFonts w:asciiTheme="majorHAnsi" w:hAnsiTheme="majorHAnsi"/>
          <w:lang w:val="bg-BG"/>
        </w:rPr>
        <w:t>използва само лицензиран оригинален фирмен софтуер и одобрени тестери за диагностициране на съответната марка автомобили</w:t>
      </w:r>
      <w:r>
        <w:rPr>
          <w:rFonts w:asciiTheme="majorHAnsi" w:hAnsiTheme="majorHAnsi"/>
          <w:lang w:val="bg-BG"/>
        </w:rPr>
        <w:t>;</w:t>
      </w:r>
    </w:p>
    <w:p w:rsidR="00602A01" w:rsidRDefault="00602A01" w:rsidP="002C505C">
      <w:pPr>
        <w:spacing w:before="60" w:line="276" w:lineRule="auto"/>
        <w:jc w:val="both"/>
        <w:rPr>
          <w:rFonts w:asciiTheme="majorHAnsi" w:hAnsiTheme="majorHAnsi"/>
          <w:lang w:val="bg-BG"/>
        </w:rPr>
      </w:pPr>
      <w:r>
        <w:rPr>
          <w:rFonts w:asciiTheme="majorHAnsi" w:hAnsiTheme="majorHAnsi"/>
          <w:lang w:val="bg-BG"/>
        </w:rPr>
        <w:t>8.4. Изпълнителят трябва да</w:t>
      </w:r>
      <w:r w:rsidRPr="00C60F2A">
        <w:rPr>
          <w:rFonts w:asciiTheme="majorHAnsi" w:hAnsiTheme="majorHAnsi"/>
          <w:lang w:val="bg-BG"/>
        </w:rPr>
        <w:t xml:space="preserve"> има възможност да осигури при необходимост репатриране на аварирали автомобили до сервизната си база</w:t>
      </w:r>
      <w:r>
        <w:rPr>
          <w:rFonts w:asciiTheme="majorHAnsi" w:hAnsiTheme="majorHAnsi"/>
          <w:lang w:val="bg-BG"/>
        </w:rPr>
        <w:t xml:space="preserve"> </w:t>
      </w:r>
      <w:r w:rsidRPr="00C60F2A">
        <w:rPr>
          <w:rFonts w:asciiTheme="majorHAnsi" w:hAnsiTheme="majorHAnsi"/>
          <w:lang w:val="bg-BG"/>
        </w:rPr>
        <w:t>в рамките на град София</w:t>
      </w:r>
      <w:r>
        <w:rPr>
          <w:rFonts w:asciiTheme="majorHAnsi" w:hAnsiTheme="majorHAnsi"/>
          <w:lang w:val="bg-BG"/>
        </w:rPr>
        <w:t>;</w:t>
      </w:r>
    </w:p>
    <w:p w:rsidR="00602A01" w:rsidRDefault="00602A01" w:rsidP="002C505C">
      <w:pPr>
        <w:spacing w:before="60" w:line="276" w:lineRule="auto"/>
        <w:jc w:val="both"/>
        <w:rPr>
          <w:rFonts w:asciiTheme="majorHAnsi" w:hAnsiTheme="majorHAnsi"/>
          <w:lang w:val="bg-BG"/>
        </w:rPr>
      </w:pPr>
      <w:r>
        <w:rPr>
          <w:rFonts w:asciiTheme="majorHAnsi" w:hAnsiTheme="majorHAnsi"/>
          <w:lang w:val="bg-BG"/>
        </w:rPr>
        <w:t xml:space="preserve">8.5. Изпълнителят е длъжен да </w:t>
      </w:r>
      <w:r w:rsidRPr="003B233D">
        <w:rPr>
          <w:rFonts w:asciiTheme="majorHAnsi" w:hAnsiTheme="majorHAnsi"/>
          <w:lang w:val="bg-BG"/>
        </w:rPr>
        <w:t xml:space="preserve">води </w:t>
      </w:r>
      <w:r w:rsidRPr="003B233D">
        <w:rPr>
          <w:rFonts w:asciiTheme="majorHAnsi" w:hAnsiTheme="majorHAnsi" w:cs="Times New Roman,Bold"/>
          <w:bCs/>
          <w:lang w:val="bg-BG"/>
        </w:rPr>
        <w:t>регистър с</w:t>
      </w:r>
      <w:r>
        <w:rPr>
          <w:rFonts w:asciiTheme="majorHAnsi" w:hAnsiTheme="majorHAnsi" w:cs="Times New Roman,Bold"/>
          <w:bCs/>
          <w:lang w:val="bg-BG"/>
        </w:rPr>
        <w:t xml:space="preserve"> възможност за проследяване на</w:t>
      </w:r>
      <w:r w:rsidRPr="003B233D">
        <w:rPr>
          <w:rFonts w:asciiTheme="majorHAnsi" w:hAnsiTheme="majorHAnsi" w:cs="Times New Roman,Bold"/>
          <w:bCs/>
          <w:lang w:val="bg-BG"/>
        </w:rPr>
        <w:t xml:space="preserve"> информация</w:t>
      </w:r>
      <w:r>
        <w:rPr>
          <w:rFonts w:asciiTheme="majorHAnsi" w:hAnsiTheme="majorHAnsi" w:cs="Times New Roman,Bold"/>
          <w:bCs/>
          <w:lang w:val="bg-BG"/>
        </w:rPr>
        <w:t>та</w:t>
      </w:r>
      <w:r w:rsidRPr="003B233D">
        <w:rPr>
          <w:rFonts w:asciiTheme="majorHAnsi" w:hAnsiTheme="majorHAnsi" w:cs="Times New Roman,Bold"/>
          <w:bCs/>
          <w:lang w:val="bg-BG"/>
        </w:rPr>
        <w:t xml:space="preserve"> за извършените дейности, вложените материали и резервни части</w:t>
      </w:r>
      <w:r>
        <w:rPr>
          <w:rFonts w:asciiTheme="majorHAnsi" w:hAnsiTheme="majorHAnsi" w:cs="Times New Roman,Bold"/>
          <w:bCs/>
          <w:lang w:val="bg-BG"/>
        </w:rPr>
        <w:t xml:space="preserve"> </w:t>
      </w:r>
      <w:r w:rsidRPr="00C60F2A">
        <w:rPr>
          <w:rFonts w:asciiTheme="majorHAnsi" w:hAnsiTheme="majorHAnsi"/>
          <w:lang w:val="bg-BG"/>
        </w:rPr>
        <w:t xml:space="preserve">на автомобилите, предмет на </w:t>
      </w:r>
      <w:r>
        <w:rPr>
          <w:rFonts w:asciiTheme="majorHAnsi" w:hAnsiTheme="majorHAnsi"/>
          <w:lang w:val="bg-BG"/>
        </w:rPr>
        <w:t>договора</w:t>
      </w:r>
      <w:r w:rsidRPr="00C60F2A">
        <w:rPr>
          <w:rFonts w:asciiTheme="majorHAnsi" w:hAnsiTheme="majorHAnsi"/>
          <w:lang w:val="bg-BG"/>
        </w:rPr>
        <w:t>. Всички ремонти на</w:t>
      </w:r>
      <w:r>
        <w:rPr>
          <w:rFonts w:asciiTheme="majorHAnsi" w:hAnsiTheme="majorHAnsi"/>
          <w:lang w:val="bg-BG"/>
        </w:rPr>
        <w:t xml:space="preserve"> </w:t>
      </w:r>
      <w:r w:rsidRPr="00C60F2A">
        <w:rPr>
          <w:rFonts w:asciiTheme="majorHAnsi" w:hAnsiTheme="majorHAnsi"/>
          <w:lang w:val="bg-BG"/>
        </w:rPr>
        <w:t>автомобилите да бъдат отразявани и в сервизните книжки на автомобилите (при</w:t>
      </w:r>
      <w:r>
        <w:rPr>
          <w:rFonts w:asciiTheme="majorHAnsi" w:hAnsiTheme="majorHAnsi"/>
          <w:lang w:val="bg-BG"/>
        </w:rPr>
        <w:t xml:space="preserve"> </w:t>
      </w:r>
      <w:r w:rsidRPr="00C60F2A">
        <w:rPr>
          <w:rFonts w:asciiTheme="majorHAnsi" w:hAnsiTheme="majorHAnsi"/>
          <w:lang w:val="bg-BG"/>
        </w:rPr>
        <w:t>необходимост да издава такива)</w:t>
      </w:r>
      <w:r>
        <w:rPr>
          <w:rFonts w:asciiTheme="majorHAnsi" w:hAnsiTheme="majorHAnsi"/>
          <w:lang w:val="bg-BG"/>
        </w:rPr>
        <w:t>;</w:t>
      </w:r>
    </w:p>
    <w:p w:rsidR="00602A01" w:rsidRPr="00015FE6" w:rsidRDefault="00602A01" w:rsidP="002C505C">
      <w:pPr>
        <w:spacing w:before="60" w:line="276" w:lineRule="auto"/>
        <w:jc w:val="both"/>
        <w:rPr>
          <w:rFonts w:asciiTheme="majorHAnsi" w:hAnsiTheme="majorHAnsi"/>
          <w:lang w:val="bg-BG"/>
        </w:rPr>
      </w:pPr>
      <w:r>
        <w:rPr>
          <w:rFonts w:asciiTheme="majorHAnsi" w:hAnsiTheme="majorHAnsi"/>
          <w:lang w:val="bg-BG"/>
        </w:rPr>
        <w:t xml:space="preserve">8.6. Изпълнителят следва </w:t>
      </w:r>
      <w:r w:rsidRPr="00D36264">
        <w:rPr>
          <w:rFonts w:ascii="Cambria" w:hAnsi="Cambria"/>
          <w:lang w:val="bg-BG"/>
        </w:rPr>
        <w:t>да отстранява за своя сметка всички повреди или щети, нанесени при извършване на дейностите</w:t>
      </w:r>
      <w:r>
        <w:rPr>
          <w:rFonts w:ascii="Cambria" w:hAnsi="Cambria"/>
          <w:lang w:val="bg-BG"/>
        </w:rPr>
        <w:t xml:space="preserve"> по</w:t>
      </w:r>
      <w:r w:rsidRPr="00D36264">
        <w:rPr>
          <w:rFonts w:ascii="Cambria" w:hAnsi="Cambria"/>
          <w:lang w:val="bg-BG"/>
        </w:rPr>
        <w:t xml:space="preserve"> </w:t>
      </w:r>
      <w:r>
        <w:rPr>
          <w:rFonts w:asciiTheme="majorHAnsi" w:hAnsiTheme="majorHAnsi"/>
          <w:lang w:val="bg-BG"/>
        </w:rPr>
        <w:t>д</w:t>
      </w:r>
      <w:r w:rsidRPr="00D36264">
        <w:rPr>
          <w:rFonts w:ascii="Cambria" w:hAnsi="Cambria"/>
          <w:lang w:val="bg-BG"/>
        </w:rPr>
        <w:t>оговор</w:t>
      </w:r>
      <w:r>
        <w:rPr>
          <w:rFonts w:ascii="Cambria" w:hAnsi="Cambria"/>
          <w:lang w:val="bg-BG"/>
        </w:rPr>
        <w:t>а</w:t>
      </w:r>
      <w:r w:rsidRPr="00D36264">
        <w:rPr>
          <w:rFonts w:ascii="Cambria" w:hAnsi="Cambria"/>
          <w:lang w:val="bg-BG"/>
        </w:rPr>
        <w:t xml:space="preserve"> върху автомобилите на възложителя</w:t>
      </w:r>
      <w:r>
        <w:rPr>
          <w:rFonts w:asciiTheme="majorHAnsi" w:hAnsiTheme="majorHAnsi"/>
          <w:lang w:val="bg-BG"/>
        </w:rPr>
        <w:t>.</w:t>
      </w:r>
    </w:p>
    <w:p w:rsidR="006E5082" w:rsidRPr="006E5082" w:rsidRDefault="006E5082" w:rsidP="00015FE6">
      <w:pPr>
        <w:tabs>
          <w:tab w:val="left" w:pos="360"/>
        </w:tabs>
        <w:spacing w:line="276" w:lineRule="auto"/>
        <w:ind w:firstLine="426"/>
        <w:jc w:val="both"/>
        <w:rPr>
          <w:rFonts w:asciiTheme="majorHAnsi" w:hAnsiTheme="majorHAnsi"/>
          <w:b/>
          <w:bCs/>
          <w:color w:val="000000"/>
          <w:lang w:val="bg-BG"/>
        </w:rPr>
      </w:pPr>
    </w:p>
    <w:p w:rsidR="006E5082" w:rsidRDefault="006E5082" w:rsidP="00685248">
      <w:pPr>
        <w:pStyle w:val="ListParagraph"/>
        <w:numPr>
          <w:ilvl w:val="0"/>
          <w:numId w:val="29"/>
        </w:numPr>
        <w:tabs>
          <w:tab w:val="left" w:pos="284"/>
        </w:tabs>
        <w:spacing w:line="276" w:lineRule="auto"/>
        <w:ind w:left="0" w:firstLine="0"/>
        <w:jc w:val="both"/>
        <w:rPr>
          <w:rFonts w:asciiTheme="majorHAnsi" w:hAnsiTheme="majorHAnsi"/>
          <w:b/>
          <w:bCs/>
          <w:color w:val="000000"/>
          <w:lang w:val="bg-BG"/>
        </w:rPr>
      </w:pPr>
      <w:r w:rsidRPr="006E5082">
        <w:rPr>
          <w:rFonts w:asciiTheme="majorHAnsi" w:hAnsiTheme="majorHAnsi"/>
          <w:b/>
          <w:bCs/>
          <w:color w:val="000000"/>
          <w:lang w:val="bg-BG"/>
        </w:rPr>
        <w:t>Срок на изпълнение на поръчката</w:t>
      </w:r>
    </w:p>
    <w:p w:rsidR="00015FE6" w:rsidRPr="006E5082" w:rsidRDefault="00015FE6" w:rsidP="00015FE6">
      <w:pPr>
        <w:pStyle w:val="ListParagraph"/>
        <w:spacing w:line="276" w:lineRule="auto"/>
        <w:ind w:left="426"/>
        <w:jc w:val="both"/>
        <w:rPr>
          <w:rFonts w:asciiTheme="majorHAnsi" w:hAnsiTheme="majorHAnsi"/>
          <w:b/>
          <w:bCs/>
          <w:color w:val="000000"/>
          <w:lang w:val="bg-BG"/>
        </w:rPr>
      </w:pPr>
    </w:p>
    <w:p w:rsidR="006E5082" w:rsidRPr="003A4BD4" w:rsidRDefault="006E5082" w:rsidP="00685248">
      <w:pPr>
        <w:pStyle w:val="ListParagraph"/>
        <w:spacing w:before="60" w:line="276" w:lineRule="auto"/>
        <w:ind w:left="0"/>
        <w:jc w:val="both"/>
        <w:rPr>
          <w:rFonts w:asciiTheme="majorHAnsi" w:hAnsiTheme="majorHAnsi"/>
          <w:lang w:val="bg-BG"/>
        </w:rPr>
      </w:pPr>
      <w:r w:rsidRPr="003A4BD4">
        <w:rPr>
          <w:rFonts w:asciiTheme="majorHAnsi" w:hAnsiTheme="majorHAnsi"/>
          <w:lang w:val="bg-BG"/>
        </w:rPr>
        <w:t>9.1</w:t>
      </w:r>
      <w:r w:rsidR="004C51F2">
        <w:rPr>
          <w:rFonts w:asciiTheme="majorHAnsi" w:hAnsiTheme="majorHAnsi"/>
          <w:lang w:val="bg-BG"/>
        </w:rPr>
        <w:t>.</w:t>
      </w:r>
      <w:r w:rsidRPr="003A4BD4">
        <w:rPr>
          <w:rFonts w:asciiTheme="majorHAnsi" w:hAnsiTheme="majorHAnsi"/>
          <w:lang w:val="bg-BG"/>
        </w:rPr>
        <w:t xml:space="preserve"> Срокът за изпълнение на услугите е 12 (дванадесет) месеца, считано от датата на влизане в сила на договора за възлагане на обществената поръчка.</w:t>
      </w:r>
    </w:p>
    <w:p w:rsidR="006E5082" w:rsidRPr="006E5082" w:rsidRDefault="006E5082" w:rsidP="00685248">
      <w:pPr>
        <w:pStyle w:val="ListParagraph"/>
        <w:tabs>
          <w:tab w:val="left" w:pos="709"/>
        </w:tabs>
        <w:spacing w:before="60" w:line="276" w:lineRule="auto"/>
        <w:ind w:left="0"/>
        <w:jc w:val="both"/>
        <w:rPr>
          <w:rFonts w:asciiTheme="majorHAnsi" w:hAnsiTheme="majorHAnsi"/>
          <w:lang w:val="bg-BG"/>
        </w:rPr>
      </w:pPr>
      <w:r w:rsidRPr="003A4BD4">
        <w:rPr>
          <w:rFonts w:asciiTheme="majorHAnsi" w:hAnsiTheme="majorHAnsi"/>
          <w:lang w:val="bg-BG"/>
        </w:rPr>
        <w:t>9.2</w:t>
      </w:r>
      <w:r w:rsidR="004C51F2">
        <w:rPr>
          <w:rFonts w:asciiTheme="majorHAnsi" w:hAnsiTheme="majorHAnsi"/>
          <w:lang w:val="bg-BG"/>
        </w:rPr>
        <w:t>.</w:t>
      </w:r>
      <w:r w:rsidRPr="003A4BD4">
        <w:rPr>
          <w:rFonts w:asciiTheme="majorHAnsi" w:hAnsiTheme="majorHAnsi"/>
          <w:lang w:val="bg-BG"/>
        </w:rPr>
        <w:t xml:space="preserve"> Сроковете за изпълнение на отделните дейности по предмета на договора са, както следва:</w:t>
      </w:r>
    </w:p>
    <w:p w:rsidR="006E5082" w:rsidRPr="006E5082" w:rsidRDefault="002C505C" w:rsidP="00685248">
      <w:pPr>
        <w:pStyle w:val="ListParagraph"/>
        <w:tabs>
          <w:tab w:val="left" w:pos="709"/>
        </w:tabs>
        <w:spacing w:before="60" w:line="276" w:lineRule="auto"/>
        <w:ind w:left="0"/>
        <w:jc w:val="both"/>
        <w:rPr>
          <w:rFonts w:asciiTheme="majorHAnsi" w:hAnsiTheme="majorHAnsi"/>
          <w:lang w:val="bg-BG"/>
        </w:rPr>
      </w:pPr>
      <w:r>
        <w:rPr>
          <w:rFonts w:asciiTheme="majorHAnsi" w:hAnsiTheme="majorHAnsi"/>
          <w:lang w:val="bg-BG"/>
        </w:rPr>
        <w:t>9.2</w:t>
      </w:r>
      <w:r w:rsidR="004C51F2">
        <w:rPr>
          <w:rFonts w:asciiTheme="majorHAnsi" w:hAnsiTheme="majorHAnsi"/>
          <w:lang w:val="bg-BG"/>
        </w:rPr>
        <w:t>.</w:t>
      </w:r>
      <w:r>
        <w:rPr>
          <w:rFonts w:asciiTheme="majorHAnsi" w:hAnsiTheme="majorHAnsi"/>
          <w:lang w:val="bg-BG"/>
        </w:rPr>
        <w:t>1.</w:t>
      </w:r>
      <w:r w:rsidR="006E5082" w:rsidRPr="006E5082">
        <w:rPr>
          <w:rFonts w:asciiTheme="majorHAnsi" w:hAnsiTheme="majorHAnsi"/>
          <w:lang w:val="bg-BG"/>
        </w:rPr>
        <w:t xml:space="preserve"> Приемането на автомобилите на възложителя за сервизно обслужване в сервиза на изпълнителя се извършва с предимство до 1 (един) час след заявяване на услугите, независимо от натовареността на сервиза;</w:t>
      </w:r>
    </w:p>
    <w:p w:rsidR="006E5082" w:rsidRPr="002C505C" w:rsidRDefault="006E5082" w:rsidP="00685248">
      <w:pPr>
        <w:pStyle w:val="ListParagraph"/>
        <w:numPr>
          <w:ilvl w:val="2"/>
          <w:numId w:val="45"/>
        </w:numPr>
        <w:tabs>
          <w:tab w:val="left" w:pos="709"/>
          <w:tab w:val="left" w:pos="1134"/>
        </w:tabs>
        <w:spacing w:before="60" w:line="276" w:lineRule="auto"/>
        <w:ind w:left="0" w:firstLine="0"/>
        <w:jc w:val="both"/>
        <w:rPr>
          <w:rFonts w:asciiTheme="majorHAnsi" w:hAnsiTheme="majorHAnsi"/>
          <w:lang w:val="bg-BG"/>
        </w:rPr>
      </w:pPr>
      <w:r w:rsidRPr="002C505C">
        <w:rPr>
          <w:rFonts w:asciiTheme="majorHAnsi" w:hAnsiTheme="majorHAnsi"/>
          <w:lang w:val="bg-BG"/>
        </w:rPr>
        <w:t>Дейностите по т. 3.1, 3.3 и 3.5 се извършват във възможно най-кратък срок, но не повече от 2 (два) работни дни след приемане на автомобила за сервизно обслужване;</w:t>
      </w:r>
    </w:p>
    <w:p w:rsidR="006E5082" w:rsidRPr="004C51F2" w:rsidRDefault="004C51F2" w:rsidP="00685248">
      <w:pPr>
        <w:tabs>
          <w:tab w:val="left" w:pos="709"/>
        </w:tabs>
        <w:spacing w:before="60" w:line="276" w:lineRule="auto"/>
        <w:jc w:val="both"/>
        <w:rPr>
          <w:rFonts w:asciiTheme="majorHAnsi" w:hAnsiTheme="majorHAnsi"/>
          <w:lang w:val="bg-BG"/>
        </w:rPr>
      </w:pPr>
      <w:r>
        <w:rPr>
          <w:rFonts w:asciiTheme="majorHAnsi" w:hAnsiTheme="majorHAnsi"/>
          <w:lang w:val="bg-BG"/>
        </w:rPr>
        <w:t>9.</w:t>
      </w:r>
      <w:r w:rsidR="002C505C">
        <w:rPr>
          <w:rFonts w:asciiTheme="majorHAnsi" w:hAnsiTheme="majorHAnsi"/>
          <w:lang w:val="bg-BG"/>
        </w:rPr>
        <w:t>2</w:t>
      </w:r>
      <w:r w:rsidR="006E5082" w:rsidRPr="004C51F2">
        <w:rPr>
          <w:rFonts w:asciiTheme="majorHAnsi" w:hAnsiTheme="majorHAnsi"/>
          <w:lang w:val="bg-BG"/>
        </w:rPr>
        <w:t>.</w:t>
      </w:r>
      <w:r w:rsidR="002C505C">
        <w:rPr>
          <w:rFonts w:asciiTheme="majorHAnsi" w:hAnsiTheme="majorHAnsi"/>
          <w:lang w:val="bg-BG"/>
        </w:rPr>
        <w:t>3.</w:t>
      </w:r>
      <w:r w:rsidR="006E5082" w:rsidRPr="004C51F2">
        <w:rPr>
          <w:rFonts w:asciiTheme="majorHAnsi" w:hAnsiTheme="majorHAnsi"/>
          <w:lang w:val="bg-BG"/>
        </w:rPr>
        <w:t xml:space="preserve"> Дейностите по т. 3.2 се извършват във възможно най-кратък срок, но не повече от 7 (седем) работни дни след приемане на автомобила за сервизно обслужване;</w:t>
      </w:r>
    </w:p>
    <w:p w:rsidR="006E5082" w:rsidRPr="006E5082" w:rsidRDefault="00445D55" w:rsidP="00685248">
      <w:pPr>
        <w:pStyle w:val="ListParagraph"/>
        <w:tabs>
          <w:tab w:val="left" w:pos="709"/>
        </w:tabs>
        <w:spacing w:before="60" w:line="276" w:lineRule="auto"/>
        <w:ind w:left="0"/>
        <w:jc w:val="both"/>
        <w:rPr>
          <w:rFonts w:asciiTheme="majorHAnsi" w:hAnsiTheme="majorHAnsi"/>
          <w:lang w:val="bg-BG"/>
        </w:rPr>
      </w:pPr>
      <w:r>
        <w:rPr>
          <w:rFonts w:asciiTheme="majorHAnsi" w:hAnsiTheme="majorHAnsi"/>
          <w:lang w:val="bg-BG"/>
        </w:rPr>
        <w:t>9.</w:t>
      </w:r>
      <w:r w:rsidR="002C505C">
        <w:rPr>
          <w:rFonts w:asciiTheme="majorHAnsi" w:hAnsiTheme="majorHAnsi"/>
          <w:lang w:val="bg-BG"/>
        </w:rPr>
        <w:t>2</w:t>
      </w:r>
      <w:r>
        <w:rPr>
          <w:rFonts w:asciiTheme="majorHAnsi" w:hAnsiTheme="majorHAnsi"/>
          <w:lang w:val="bg-BG"/>
        </w:rPr>
        <w:t>.</w:t>
      </w:r>
      <w:r w:rsidR="002C505C">
        <w:rPr>
          <w:rFonts w:asciiTheme="majorHAnsi" w:hAnsiTheme="majorHAnsi"/>
          <w:lang w:val="bg-BG"/>
        </w:rPr>
        <w:t>4.</w:t>
      </w:r>
      <w:r>
        <w:rPr>
          <w:rFonts w:asciiTheme="majorHAnsi" w:hAnsiTheme="majorHAnsi"/>
          <w:lang w:val="bg-BG"/>
        </w:rPr>
        <w:t xml:space="preserve"> </w:t>
      </w:r>
      <w:r w:rsidR="006E5082" w:rsidRPr="006E5082">
        <w:rPr>
          <w:rFonts w:asciiTheme="majorHAnsi" w:hAnsiTheme="majorHAnsi"/>
          <w:lang w:val="bg-BG"/>
        </w:rPr>
        <w:t>Дейностите по т. 3.4 се извършват във възможно най-кратък срок, но не повече от 3 (три) часа след заявяване на услугата;</w:t>
      </w:r>
    </w:p>
    <w:p w:rsidR="006E5082" w:rsidRPr="002C505C" w:rsidRDefault="006E5082" w:rsidP="00685248">
      <w:pPr>
        <w:pStyle w:val="ListParagraph"/>
        <w:numPr>
          <w:ilvl w:val="2"/>
          <w:numId w:val="46"/>
        </w:numPr>
        <w:tabs>
          <w:tab w:val="left" w:pos="709"/>
          <w:tab w:val="left" w:pos="1134"/>
        </w:tabs>
        <w:spacing w:before="60" w:line="276" w:lineRule="auto"/>
        <w:ind w:left="0" w:firstLine="0"/>
        <w:jc w:val="both"/>
        <w:rPr>
          <w:rFonts w:asciiTheme="majorHAnsi" w:hAnsiTheme="majorHAnsi"/>
          <w:lang w:val="bg-BG"/>
        </w:rPr>
      </w:pPr>
      <w:r w:rsidRPr="002C505C">
        <w:rPr>
          <w:rFonts w:asciiTheme="majorHAnsi" w:hAnsiTheme="majorHAnsi"/>
          <w:lang w:val="bg-BG"/>
        </w:rPr>
        <w:t>За дейностите по ек</w:t>
      </w:r>
      <w:r w:rsidR="002C505C">
        <w:rPr>
          <w:rFonts w:asciiTheme="majorHAnsi" w:hAnsiTheme="majorHAnsi"/>
          <w:lang w:val="bg-BG"/>
        </w:rPr>
        <w:t>спресни услуги сроковете по т. 9</w:t>
      </w:r>
      <w:r w:rsidRPr="002C505C">
        <w:rPr>
          <w:rFonts w:asciiTheme="majorHAnsi" w:hAnsiTheme="majorHAnsi"/>
          <w:lang w:val="bg-BG"/>
        </w:rPr>
        <w:t xml:space="preserve">.2.2 и </w:t>
      </w:r>
      <w:r w:rsidR="002C505C">
        <w:rPr>
          <w:rFonts w:asciiTheme="majorHAnsi" w:hAnsiTheme="majorHAnsi"/>
          <w:lang w:val="bg-BG"/>
        </w:rPr>
        <w:t>т. 9</w:t>
      </w:r>
      <w:r w:rsidRPr="002C505C">
        <w:rPr>
          <w:rFonts w:asciiTheme="majorHAnsi" w:hAnsiTheme="majorHAnsi"/>
          <w:lang w:val="bg-BG"/>
        </w:rPr>
        <w:t>.2.3 не се прилагат. Същите се извършват до 1 (един) час от приемане на автомобила за сервизно обслужване. За експресни услуги се приемат следните видове дейности:</w:t>
      </w:r>
    </w:p>
    <w:p w:rsidR="006E5082" w:rsidRPr="006E5082" w:rsidRDefault="006E5082" w:rsidP="002C505C">
      <w:pPr>
        <w:pStyle w:val="ListParagraph"/>
        <w:tabs>
          <w:tab w:val="left" w:pos="709"/>
        </w:tabs>
        <w:spacing w:before="60" w:line="276" w:lineRule="auto"/>
        <w:ind w:left="0" w:firstLine="425"/>
        <w:jc w:val="both"/>
        <w:rPr>
          <w:rFonts w:asciiTheme="majorHAnsi" w:hAnsiTheme="majorHAnsi"/>
          <w:lang w:val="bg-BG"/>
        </w:rPr>
      </w:pPr>
      <w:r w:rsidRPr="006E5082">
        <w:rPr>
          <w:rFonts w:asciiTheme="majorHAnsi" w:hAnsiTheme="majorHAnsi"/>
          <w:lang w:val="bg-BG"/>
        </w:rPr>
        <w:t>а) смяна на масло на двигател и смяна на комплект филтри;</w:t>
      </w:r>
    </w:p>
    <w:p w:rsidR="006E5082" w:rsidRPr="006E5082" w:rsidRDefault="006E5082" w:rsidP="002C505C">
      <w:pPr>
        <w:pStyle w:val="ListParagraph"/>
        <w:tabs>
          <w:tab w:val="left" w:pos="709"/>
        </w:tabs>
        <w:spacing w:before="60" w:line="276" w:lineRule="auto"/>
        <w:ind w:left="0" w:firstLine="425"/>
        <w:jc w:val="both"/>
        <w:rPr>
          <w:rFonts w:asciiTheme="majorHAnsi" w:hAnsiTheme="majorHAnsi"/>
          <w:lang w:val="bg-BG"/>
        </w:rPr>
      </w:pPr>
      <w:r w:rsidRPr="006E5082">
        <w:rPr>
          <w:rFonts w:asciiTheme="majorHAnsi" w:hAnsiTheme="majorHAnsi"/>
          <w:lang w:val="bg-BG"/>
        </w:rPr>
        <w:t>б) смяна на наклади и спирачни дискове комплект.</w:t>
      </w:r>
    </w:p>
    <w:p w:rsidR="006E5082" w:rsidRPr="006E5082" w:rsidRDefault="00015FE6" w:rsidP="00685248">
      <w:pPr>
        <w:pStyle w:val="ListParagraph"/>
        <w:tabs>
          <w:tab w:val="left" w:pos="709"/>
        </w:tabs>
        <w:spacing w:before="60" w:line="276" w:lineRule="auto"/>
        <w:ind w:left="0"/>
        <w:jc w:val="both"/>
        <w:rPr>
          <w:rFonts w:asciiTheme="majorHAnsi" w:hAnsiTheme="majorHAnsi"/>
          <w:lang w:val="bg-BG"/>
        </w:rPr>
      </w:pPr>
      <w:r>
        <w:rPr>
          <w:rFonts w:asciiTheme="majorHAnsi" w:hAnsiTheme="majorHAnsi"/>
          <w:lang w:val="bg-BG"/>
        </w:rPr>
        <w:t>9.</w:t>
      </w:r>
      <w:r w:rsidR="002C505C">
        <w:rPr>
          <w:rFonts w:asciiTheme="majorHAnsi" w:hAnsiTheme="majorHAnsi"/>
          <w:lang w:val="bg-BG"/>
        </w:rPr>
        <w:t>2</w:t>
      </w:r>
      <w:r w:rsidR="006E5082" w:rsidRPr="006E5082">
        <w:rPr>
          <w:rFonts w:asciiTheme="majorHAnsi" w:hAnsiTheme="majorHAnsi"/>
          <w:lang w:val="bg-BG"/>
        </w:rPr>
        <w:t>.</w:t>
      </w:r>
      <w:r w:rsidR="002C505C">
        <w:rPr>
          <w:rFonts w:asciiTheme="majorHAnsi" w:hAnsiTheme="majorHAnsi"/>
          <w:lang w:val="bg-BG"/>
        </w:rPr>
        <w:t>6.</w:t>
      </w:r>
      <w:r w:rsidR="006E5082" w:rsidRPr="006E5082">
        <w:rPr>
          <w:rFonts w:asciiTheme="majorHAnsi" w:hAnsiTheme="majorHAnsi"/>
          <w:lang w:val="bg-BG"/>
        </w:rPr>
        <w:t xml:space="preserve"> Резервните части, които са необходими за отстраняване на повредите на автомобилите и не са в наличност при изпълнителя, се доставят във възможно най-кратък срок. В тези случаи срокът по т. </w:t>
      </w:r>
      <w:r w:rsidR="002C505C">
        <w:rPr>
          <w:rFonts w:asciiTheme="majorHAnsi" w:hAnsiTheme="majorHAnsi"/>
          <w:lang w:val="bg-BG"/>
        </w:rPr>
        <w:t>9</w:t>
      </w:r>
      <w:r w:rsidR="006E5082" w:rsidRPr="006E5082">
        <w:rPr>
          <w:rFonts w:asciiTheme="majorHAnsi" w:hAnsiTheme="majorHAnsi"/>
          <w:lang w:val="bg-BG"/>
        </w:rPr>
        <w:t xml:space="preserve">.2.3 се удължава със срока на доставка, но </w:t>
      </w:r>
      <w:r w:rsidR="009D050B">
        <w:rPr>
          <w:rFonts w:asciiTheme="majorHAnsi" w:hAnsiTheme="majorHAnsi"/>
          <w:lang w:val="bg-BG"/>
        </w:rPr>
        <w:t xml:space="preserve">с </w:t>
      </w:r>
      <w:r w:rsidR="006E5082" w:rsidRPr="006E5082">
        <w:rPr>
          <w:rFonts w:asciiTheme="majorHAnsi" w:hAnsiTheme="majorHAnsi"/>
          <w:lang w:val="bg-BG"/>
        </w:rPr>
        <w:t>не повече от 5 (пет) работни дни.</w:t>
      </w:r>
    </w:p>
    <w:p w:rsidR="006E5082" w:rsidRPr="006E5082" w:rsidRDefault="002C505C" w:rsidP="00685248">
      <w:pPr>
        <w:pStyle w:val="ListParagraph"/>
        <w:tabs>
          <w:tab w:val="left" w:pos="709"/>
        </w:tabs>
        <w:spacing w:before="60" w:line="276" w:lineRule="auto"/>
        <w:ind w:left="0"/>
        <w:jc w:val="both"/>
        <w:rPr>
          <w:rFonts w:asciiTheme="majorHAnsi" w:hAnsiTheme="majorHAnsi"/>
          <w:lang w:val="bg-BG"/>
        </w:rPr>
      </w:pPr>
      <w:r>
        <w:rPr>
          <w:rFonts w:asciiTheme="majorHAnsi" w:hAnsiTheme="majorHAnsi"/>
          <w:lang w:val="bg-BG"/>
        </w:rPr>
        <w:t>9.2</w:t>
      </w:r>
      <w:r w:rsidR="006E5082" w:rsidRPr="006E5082">
        <w:rPr>
          <w:rFonts w:asciiTheme="majorHAnsi" w:hAnsiTheme="majorHAnsi"/>
          <w:lang w:val="bg-BG"/>
        </w:rPr>
        <w:t>.</w:t>
      </w:r>
      <w:r>
        <w:rPr>
          <w:rFonts w:asciiTheme="majorHAnsi" w:hAnsiTheme="majorHAnsi"/>
          <w:lang w:val="bg-BG"/>
        </w:rPr>
        <w:t>7.</w:t>
      </w:r>
      <w:r w:rsidR="006E5082" w:rsidRPr="006E5082">
        <w:rPr>
          <w:rFonts w:asciiTheme="majorHAnsi" w:hAnsiTheme="majorHAnsi"/>
          <w:lang w:val="bg-BG"/>
        </w:rPr>
        <w:t xml:space="preserve"> Изпълнителят се задължава да приема за сервизно обслужване аварирали автомобили </w:t>
      </w:r>
      <w:r w:rsidR="006E5082" w:rsidRPr="006E5082">
        <w:rPr>
          <w:rFonts w:asciiTheme="majorHAnsi" w:hAnsiTheme="majorHAnsi"/>
          <w:color w:val="000000"/>
          <w:lang w:val="bg-BG"/>
        </w:rPr>
        <w:t>на възложителя</w:t>
      </w:r>
      <w:r w:rsidR="006E5082" w:rsidRPr="006E5082">
        <w:rPr>
          <w:rFonts w:asciiTheme="majorHAnsi" w:hAnsiTheme="majorHAnsi"/>
          <w:lang w:val="bg-BG"/>
        </w:rPr>
        <w:t xml:space="preserve"> 24 часа в денонощието и 7 дни в седмицата, в т. ч. при необходимост да извършва спешни ремонти в почивни и празнични дни.</w:t>
      </w:r>
    </w:p>
    <w:p w:rsidR="006E5082" w:rsidRDefault="006E5082" w:rsidP="00015FE6">
      <w:pPr>
        <w:pStyle w:val="ListParagraph"/>
        <w:tabs>
          <w:tab w:val="left" w:pos="360"/>
        </w:tabs>
        <w:spacing w:line="276" w:lineRule="auto"/>
        <w:ind w:left="0" w:firstLine="426"/>
        <w:jc w:val="both"/>
        <w:rPr>
          <w:rFonts w:asciiTheme="majorHAnsi" w:hAnsiTheme="majorHAnsi"/>
          <w:b/>
          <w:bCs/>
          <w:color w:val="000000"/>
          <w:lang w:val="bg-BG"/>
        </w:rPr>
      </w:pPr>
    </w:p>
    <w:p w:rsidR="00602A01" w:rsidRDefault="00602A01" w:rsidP="00685248">
      <w:pPr>
        <w:pStyle w:val="ListParagraph"/>
        <w:numPr>
          <w:ilvl w:val="0"/>
          <w:numId w:val="29"/>
        </w:numPr>
        <w:tabs>
          <w:tab w:val="left" w:pos="360"/>
        </w:tabs>
        <w:spacing w:line="276" w:lineRule="auto"/>
        <w:ind w:left="0" w:firstLine="0"/>
        <w:jc w:val="both"/>
        <w:rPr>
          <w:rFonts w:asciiTheme="majorHAnsi" w:hAnsiTheme="majorHAnsi"/>
          <w:b/>
          <w:bCs/>
          <w:color w:val="000000"/>
          <w:lang w:val="bg-BG"/>
        </w:rPr>
      </w:pPr>
      <w:r>
        <w:rPr>
          <w:rFonts w:asciiTheme="majorHAnsi" w:hAnsiTheme="majorHAnsi"/>
          <w:b/>
          <w:bCs/>
          <w:color w:val="000000"/>
          <w:lang w:val="bg-BG"/>
        </w:rPr>
        <w:t xml:space="preserve">Приложения </w:t>
      </w:r>
    </w:p>
    <w:p w:rsidR="00602A01" w:rsidRPr="00685248" w:rsidRDefault="00015FE6" w:rsidP="00685248">
      <w:pPr>
        <w:tabs>
          <w:tab w:val="left" w:pos="360"/>
        </w:tabs>
        <w:spacing w:line="276" w:lineRule="auto"/>
        <w:jc w:val="both"/>
        <w:rPr>
          <w:rFonts w:ascii="Cambria" w:hAnsi="Cambria"/>
          <w:color w:val="000000"/>
          <w:lang w:val="bg-BG" w:eastAsia="bg-BG"/>
        </w:rPr>
      </w:pPr>
      <w:r w:rsidRPr="00685248">
        <w:rPr>
          <w:rFonts w:asciiTheme="majorHAnsi" w:hAnsiTheme="majorHAnsi"/>
          <w:bCs/>
          <w:color w:val="000000"/>
          <w:lang w:val="bg-BG"/>
        </w:rPr>
        <w:t>10</w:t>
      </w:r>
      <w:r w:rsidR="00602A01" w:rsidRPr="00685248">
        <w:rPr>
          <w:rFonts w:asciiTheme="majorHAnsi" w:hAnsiTheme="majorHAnsi"/>
          <w:bCs/>
          <w:color w:val="000000"/>
          <w:lang w:val="bg-BG"/>
        </w:rPr>
        <w:t xml:space="preserve">.1. Списък на </w:t>
      </w:r>
      <w:r w:rsidR="00602A01" w:rsidRPr="00685248">
        <w:rPr>
          <w:rFonts w:ascii="Cambria" w:hAnsi="Cambria"/>
          <w:color w:val="000000"/>
          <w:lang w:val="bg-BG" w:eastAsia="bg-BG"/>
        </w:rPr>
        <w:t>автомобилите, предоставени за управление на МВнР</w:t>
      </w:r>
      <w:r w:rsidR="0067630E" w:rsidRPr="00685248">
        <w:rPr>
          <w:rFonts w:ascii="Cambria" w:hAnsi="Cambria"/>
          <w:color w:val="000000"/>
          <w:lang w:val="bg-BG" w:eastAsia="bg-BG"/>
        </w:rPr>
        <w:t>;</w:t>
      </w:r>
    </w:p>
    <w:p w:rsidR="00602A01" w:rsidRDefault="00015FE6" w:rsidP="00685248">
      <w:pPr>
        <w:pStyle w:val="ListParagraph"/>
        <w:tabs>
          <w:tab w:val="left" w:pos="360"/>
        </w:tabs>
        <w:spacing w:line="276" w:lineRule="auto"/>
        <w:ind w:left="0"/>
        <w:jc w:val="both"/>
        <w:rPr>
          <w:rFonts w:asciiTheme="majorHAnsi" w:hAnsiTheme="majorHAnsi"/>
          <w:bCs/>
          <w:color w:val="000000"/>
          <w:lang w:val="bg-BG"/>
        </w:rPr>
      </w:pPr>
      <w:r>
        <w:rPr>
          <w:rFonts w:ascii="Cambria" w:hAnsi="Cambria"/>
          <w:color w:val="000000"/>
          <w:lang w:val="bg-BG" w:eastAsia="bg-BG"/>
        </w:rPr>
        <w:t>10</w:t>
      </w:r>
      <w:r w:rsidR="00602A01">
        <w:rPr>
          <w:rFonts w:ascii="Cambria" w:hAnsi="Cambria"/>
          <w:color w:val="000000"/>
          <w:lang w:val="bg-BG" w:eastAsia="bg-BG"/>
        </w:rPr>
        <w:t xml:space="preserve">.2. </w:t>
      </w:r>
      <w:r w:rsidR="00602A01" w:rsidRPr="00ED79C2">
        <w:rPr>
          <w:rFonts w:asciiTheme="majorHAnsi" w:hAnsiTheme="majorHAnsi"/>
          <w:bCs/>
          <w:color w:val="000000"/>
          <w:lang w:val="bg-BG"/>
        </w:rPr>
        <w:t>Списък на видове дейности по сервизно обслужване на автомобилите, предоставени за управление на МВнР</w:t>
      </w:r>
      <w:r w:rsidR="00EC44BB">
        <w:rPr>
          <w:rFonts w:asciiTheme="majorHAnsi" w:hAnsiTheme="majorHAnsi"/>
          <w:bCs/>
          <w:color w:val="000000"/>
          <w:lang w:val="bg-BG"/>
        </w:rPr>
        <w:t>.</w:t>
      </w:r>
    </w:p>
    <w:p w:rsidR="00602A01" w:rsidRDefault="00602A01" w:rsidP="00602A01">
      <w:pPr>
        <w:pStyle w:val="ListParagraph"/>
        <w:tabs>
          <w:tab w:val="left" w:pos="360"/>
        </w:tabs>
        <w:spacing w:line="276" w:lineRule="auto"/>
        <w:ind w:left="0"/>
        <w:jc w:val="both"/>
        <w:rPr>
          <w:rFonts w:asciiTheme="majorHAnsi" w:hAnsiTheme="majorHAnsi"/>
          <w:bCs/>
          <w:color w:val="000000"/>
          <w:lang w:val="bg-BG"/>
        </w:rPr>
        <w:sectPr w:rsidR="00602A01" w:rsidSect="00445D55">
          <w:footerReference w:type="even" r:id="rId8"/>
          <w:footerReference w:type="default" r:id="rId9"/>
          <w:headerReference w:type="first" r:id="rId10"/>
          <w:footerReference w:type="first" r:id="rId11"/>
          <w:pgSz w:w="11907" w:h="16840" w:code="9"/>
          <w:pgMar w:top="1253" w:right="1152" w:bottom="1152" w:left="1152" w:header="706" w:footer="706" w:gutter="0"/>
          <w:cols w:space="708"/>
          <w:titlePg/>
          <w:docGrid w:linePitch="326"/>
        </w:sectPr>
      </w:pPr>
    </w:p>
    <w:p w:rsidR="00602A01" w:rsidRDefault="00602A01" w:rsidP="00602A01">
      <w:pPr>
        <w:tabs>
          <w:tab w:val="left" w:pos="540"/>
          <w:tab w:val="left" w:pos="630"/>
        </w:tabs>
        <w:spacing w:line="276" w:lineRule="auto"/>
        <w:jc w:val="right"/>
        <w:rPr>
          <w:rFonts w:asciiTheme="majorHAnsi" w:hAnsiTheme="majorHAnsi"/>
          <w:b/>
          <w:bCs/>
          <w:color w:val="000000"/>
          <w:lang w:val="bg-BG"/>
        </w:rPr>
      </w:pPr>
      <w:r>
        <w:rPr>
          <w:rFonts w:asciiTheme="majorHAnsi" w:hAnsiTheme="majorHAnsi"/>
          <w:b/>
          <w:bCs/>
          <w:color w:val="000000"/>
          <w:lang w:val="bg-BG"/>
        </w:rPr>
        <w:lastRenderedPageBreak/>
        <w:t xml:space="preserve">Приложение № </w:t>
      </w:r>
      <w:r w:rsidR="00FC5D5F">
        <w:rPr>
          <w:rFonts w:asciiTheme="majorHAnsi" w:hAnsiTheme="majorHAnsi"/>
          <w:b/>
          <w:bCs/>
          <w:color w:val="000000"/>
          <w:lang w:val="en-US"/>
        </w:rPr>
        <w:t>A</w:t>
      </w:r>
      <w:r>
        <w:rPr>
          <w:rFonts w:asciiTheme="majorHAnsi" w:hAnsiTheme="majorHAnsi"/>
          <w:b/>
          <w:bCs/>
          <w:color w:val="000000"/>
          <w:lang w:val="bg-BG"/>
        </w:rPr>
        <w:t>1</w:t>
      </w:r>
    </w:p>
    <w:p w:rsidR="00602A01" w:rsidRDefault="00602A01" w:rsidP="00602A01">
      <w:pPr>
        <w:tabs>
          <w:tab w:val="left" w:pos="540"/>
          <w:tab w:val="left" w:pos="630"/>
        </w:tabs>
        <w:spacing w:line="276" w:lineRule="auto"/>
        <w:jc w:val="right"/>
        <w:rPr>
          <w:rFonts w:asciiTheme="majorHAnsi" w:hAnsiTheme="majorHAnsi"/>
          <w:b/>
          <w:bCs/>
          <w:color w:val="000000"/>
          <w:lang w:val="bg-BG"/>
        </w:rPr>
      </w:pPr>
      <w:r>
        <w:rPr>
          <w:rFonts w:asciiTheme="majorHAnsi" w:hAnsiTheme="majorHAnsi"/>
          <w:b/>
          <w:bCs/>
          <w:color w:val="000000"/>
          <w:lang w:val="bg-BG"/>
        </w:rPr>
        <w:t>към Техническата спецификация</w:t>
      </w:r>
    </w:p>
    <w:p w:rsidR="00602A01" w:rsidRDefault="00602A01" w:rsidP="00602A01">
      <w:pPr>
        <w:tabs>
          <w:tab w:val="left" w:pos="540"/>
          <w:tab w:val="left" w:pos="630"/>
        </w:tabs>
        <w:spacing w:line="276" w:lineRule="auto"/>
        <w:jc w:val="right"/>
        <w:rPr>
          <w:rFonts w:asciiTheme="majorHAnsi" w:hAnsiTheme="majorHAnsi"/>
          <w:b/>
          <w:bCs/>
          <w:color w:val="000000"/>
          <w:lang w:val="bg-BG"/>
        </w:rPr>
      </w:pPr>
    </w:p>
    <w:p w:rsidR="00E76E23" w:rsidRPr="004C1382" w:rsidRDefault="00E76E23" w:rsidP="00E76E23">
      <w:pPr>
        <w:spacing w:line="276" w:lineRule="auto"/>
        <w:jc w:val="center"/>
        <w:rPr>
          <w:rFonts w:asciiTheme="majorHAnsi" w:hAnsiTheme="majorHAnsi"/>
          <w:b/>
          <w:bCs/>
          <w:color w:val="000000"/>
          <w:lang w:val="bg-BG"/>
        </w:rPr>
      </w:pPr>
      <w:r w:rsidRPr="00ED79C2">
        <w:rPr>
          <w:rFonts w:asciiTheme="majorHAnsi" w:hAnsiTheme="majorHAnsi"/>
          <w:b/>
          <w:bCs/>
          <w:color w:val="000000"/>
          <w:lang w:val="bg-BG"/>
        </w:rPr>
        <w:t xml:space="preserve">СПИСЪК НА </w:t>
      </w:r>
      <w:r w:rsidRPr="00ED79C2">
        <w:rPr>
          <w:rFonts w:ascii="Cambria" w:hAnsi="Cambria"/>
          <w:b/>
          <w:color w:val="000000"/>
          <w:lang w:val="bg-BG" w:eastAsia="bg-BG"/>
        </w:rPr>
        <w:t>АВТОМОБИЛИТЕ, ПРЕДОСТАВЕНИ ЗА УПРАВЛЕНИЕ НА МВ</w:t>
      </w:r>
      <w:r>
        <w:rPr>
          <w:rFonts w:ascii="Cambria" w:hAnsi="Cambria"/>
          <w:b/>
          <w:color w:val="000000"/>
          <w:lang w:val="bg-BG" w:eastAsia="bg-BG"/>
        </w:rPr>
        <w:t>н</w:t>
      </w:r>
      <w:r w:rsidRPr="00ED79C2">
        <w:rPr>
          <w:rFonts w:ascii="Cambria" w:hAnsi="Cambria"/>
          <w:b/>
          <w:color w:val="000000"/>
          <w:lang w:val="bg-BG" w:eastAsia="bg-BG"/>
        </w:rPr>
        <w:t>Р</w:t>
      </w:r>
    </w:p>
    <w:tbl>
      <w:tblPr>
        <w:tblpPr w:leftFromText="141" w:rightFromText="141" w:vertAnchor="text" w:horzAnchor="margin" w:tblpXSpec="center" w:tblpY="4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487"/>
        <w:gridCol w:w="2693"/>
        <w:gridCol w:w="1134"/>
        <w:gridCol w:w="851"/>
        <w:gridCol w:w="850"/>
        <w:gridCol w:w="851"/>
        <w:gridCol w:w="425"/>
        <w:gridCol w:w="742"/>
      </w:tblGrid>
      <w:tr w:rsidR="0067630E" w:rsidRPr="0067630E" w:rsidTr="0067630E">
        <w:trPr>
          <w:trHeight w:val="851"/>
          <w:tblHeader/>
        </w:trPr>
        <w:tc>
          <w:tcPr>
            <w:tcW w:w="606" w:type="dxa"/>
            <w:vAlign w:val="center"/>
          </w:tcPr>
          <w:p w:rsidR="00E76E23" w:rsidRPr="0067630E" w:rsidRDefault="00E76E23" w:rsidP="00E76E23">
            <w:pPr>
              <w:jc w:val="center"/>
              <w:rPr>
                <w:rFonts w:asciiTheme="majorHAnsi" w:hAnsiTheme="majorHAnsi"/>
                <w:b/>
                <w:lang w:val="bg-BG"/>
              </w:rPr>
            </w:pPr>
            <w:r w:rsidRPr="0067630E">
              <w:rPr>
                <w:rFonts w:asciiTheme="majorHAnsi" w:hAnsiTheme="majorHAnsi"/>
                <w:b/>
                <w:lang w:val="bg-BG"/>
              </w:rPr>
              <w:t>№</w:t>
            </w:r>
          </w:p>
        </w:tc>
        <w:tc>
          <w:tcPr>
            <w:tcW w:w="1487" w:type="dxa"/>
            <w:vAlign w:val="center"/>
          </w:tcPr>
          <w:p w:rsidR="00E76E23" w:rsidRPr="0067630E" w:rsidRDefault="00E76E23" w:rsidP="00E76E23">
            <w:pPr>
              <w:jc w:val="center"/>
              <w:rPr>
                <w:rFonts w:asciiTheme="majorHAnsi" w:hAnsiTheme="majorHAnsi"/>
                <w:b/>
                <w:lang w:val="bg-BG"/>
              </w:rPr>
            </w:pPr>
            <w:r w:rsidRPr="0067630E">
              <w:rPr>
                <w:rFonts w:asciiTheme="majorHAnsi" w:hAnsiTheme="majorHAnsi"/>
                <w:b/>
                <w:lang w:val="bg-BG"/>
              </w:rPr>
              <w:t>Марка и Модел</w:t>
            </w:r>
          </w:p>
        </w:tc>
        <w:tc>
          <w:tcPr>
            <w:tcW w:w="2693" w:type="dxa"/>
            <w:vAlign w:val="center"/>
          </w:tcPr>
          <w:p w:rsidR="00E76E23" w:rsidRPr="0067630E" w:rsidRDefault="00E76E23" w:rsidP="00E76E23">
            <w:pPr>
              <w:jc w:val="center"/>
              <w:rPr>
                <w:rFonts w:asciiTheme="majorHAnsi" w:hAnsiTheme="majorHAnsi"/>
                <w:b/>
                <w:lang w:val="bg-BG"/>
              </w:rPr>
            </w:pPr>
            <w:r w:rsidRPr="0067630E">
              <w:rPr>
                <w:rFonts w:asciiTheme="majorHAnsi" w:hAnsiTheme="majorHAnsi"/>
                <w:b/>
                <w:lang w:val="bg-BG"/>
              </w:rPr>
              <w:t>№ на ШАСИ</w:t>
            </w:r>
          </w:p>
        </w:tc>
        <w:tc>
          <w:tcPr>
            <w:tcW w:w="1134" w:type="dxa"/>
            <w:vAlign w:val="center"/>
          </w:tcPr>
          <w:p w:rsidR="00E76E23" w:rsidRPr="0067630E" w:rsidRDefault="00E76E23" w:rsidP="00E76E23">
            <w:pPr>
              <w:jc w:val="center"/>
              <w:rPr>
                <w:rFonts w:asciiTheme="majorHAnsi" w:hAnsiTheme="majorHAnsi"/>
                <w:b/>
                <w:lang w:val="bg-BG"/>
              </w:rPr>
            </w:pPr>
            <w:r w:rsidRPr="0067630E">
              <w:rPr>
                <w:rFonts w:asciiTheme="majorHAnsi" w:hAnsiTheme="majorHAnsi"/>
                <w:b/>
                <w:lang w:val="bg-BG"/>
              </w:rPr>
              <w:t>Година на производство</w:t>
            </w:r>
          </w:p>
        </w:tc>
        <w:tc>
          <w:tcPr>
            <w:tcW w:w="851" w:type="dxa"/>
            <w:vAlign w:val="center"/>
          </w:tcPr>
          <w:p w:rsidR="00E76E23" w:rsidRPr="0067630E" w:rsidRDefault="00E76E23" w:rsidP="00E76E23">
            <w:pPr>
              <w:jc w:val="center"/>
              <w:rPr>
                <w:rFonts w:asciiTheme="majorHAnsi" w:hAnsiTheme="majorHAnsi"/>
                <w:b/>
                <w:lang w:val="bg-BG"/>
              </w:rPr>
            </w:pPr>
            <w:r w:rsidRPr="0067630E">
              <w:rPr>
                <w:rFonts w:asciiTheme="majorHAnsi" w:hAnsiTheme="majorHAnsi"/>
                <w:b/>
                <w:lang w:val="bg-BG"/>
              </w:rPr>
              <w:t>Вид</w:t>
            </w:r>
          </w:p>
        </w:tc>
        <w:tc>
          <w:tcPr>
            <w:tcW w:w="850" w:type="dxa"/>
            <w:vAlign w:val="center"/>
          </w:tcPr>
          <w:p w:rsidR="00E76E23" w:rsidRPr="0067630E" w:rsidRDefault="00E76E23" w:rsidP="00E76E23">
            <w:pPr>
              <w:jc w:val="center"/>
              <w:rPr>
                <w:rFonts w:asciiTheme="majorHAnsi" w:hAnsiTheme="majorHAnsi"/>
                <w:b/>
                <w:lang w:val="bg-BG"/>
              </w:rPr>
            </w:pPr>
            <w:r w:rsidRPr="0067630E">
              <w:rPr>
                <w:rFonts w:asciiTheme="majorHAnsi" w:hAnsiTheme="majorHAnsi"/>
                <w:b/>
                <w:lang w:val="bg-BG"/>
              </w:rPr>
              <w:t>Обем двигател</w:t>
            </w:r>
          </w:p>
          <w:p w:rsidR="00E76E23" w:rsidRPr="0067630E" w:rsidRDefault="00E76E23" w:rsidP="00E76E23">
            <w:pPr>
              <w:jc w:val="center"/>
              <w:rPr>
                <w:rFonts w:asciiTheme="majorHAnsi" w:hAnsiTheme="majorHAnsi"/>
                <w:b/>
                <w:lang w:val="bg-BG"/>
              </w:rPr>
            </w:pPr>
            <w:r w:rsidRPr="0067630E">
              <w:rPr>
                <w:rFonts w:asciiTheme="majorHAnsi" w:hAnsiTheme="majorHAnsi"/>
                <w:b/>
                <w:lang w:val="bg-BG"/>
              </w:rPr>
              <w:t>/</w:t>
            </w:r>
            <w:proofErr w:type="spellStart"/>
            <w:r w:rsidRPr="0067630E">
              <w:rPr>
                <w:rFonts w:asciiTheme="majorHAnsi" w:hAnsiTheme="majorHAnsi"/>
                <w:b/>
                <w:lang w:val="bg-BG"/>
              </w:rPr>
              <w:t>куб.см</w:t>
            </w:r>
            <w:proofErr w:type="spellEnd"/>
            <w:r w:rsidRPr="0067630E">
              <w:rPr>
                <w:rFonts w:asciiTheme="majorHAnsi" w:hAnsiTheme="majorHAnsi"/>
                <w:b/>
                <w:lang w:val="bg-BG"/>
              </w:rPr>
              <w:t>./</w:t>
            </w:r>
          </w:p>
        </w:tc>
        <w:tc>
          <w:tcPr>
            <w:tcW w:w="851" w:type="dxa"/>
            <w:vAlign w:val="center"/>
          </w:tcPr>
          <w:p w:rsidR="00E76E23" w:rsidRPr="0067630E" w:rsidRDefault="00E76E23" w:rsidP="00E76E23">
            <w:pPr>
              <w:jc w:val="center"/>
              <w:rPr>
                <w:rFonts w:asciiTheme="majorHAnsi" w:hAnsiTheme="majorHAnsi"/>
                <w:b/>
                <w:lang w:val="bg-BG"/>
              </w:rPr>
            </w:pPr>
            <w:r w:rsidRPr="0067630E">
              <w:rPr>
                <w:rFonts w:asciiTheme="majorHAnsi" w:hAnsiTheme="majorHAnsi"/>
                <w:b/>
                <w:lang w:val="bg-BG"/>
              </w:rPr>
              <w:t>Мощност</w:t>
            </w:r>
          </w:p>
          <w:p w:rsidR="00E76E23" w:rsidRPr="0067630E" w:rsidRDefault="00E76E23" w:rsidP="00E76E23">
            <w:pPr>
              <w:jc w:val="center"/>
              <w:rPr>
                <w:rFonts w:asciiTheme="majorHAnsi" w:hAnsiTheme="majorHAnsi"/>
                <w:b/>
                <w:lang w:val="bg-BG"/>
              </w:rPr>
            </w:pPr>
            <w:r w:rsidRPr="0067630E">
              <w:rPr>
                <w:rFonts w:asciiTheme="majorHAnsi" w:hAnsiTheme="majorHAnsi"/>
                <w:b/>
                <w:lang w:val="bg-BG"/>
              </w:rPr>
              <w:t>/</w:t>
            </w:r>
            <w:proofErr w:type="spellStart"/>
            <w:r w:rsidRPr="0067630E">
              <w:rPr>
                <w:rFonts w:asciiTheme="majorHAnsi" w:hAnsiTheme="majorHAnsi"/>
                <w:b/>
                <w:lang w:val="bg-BG"/>
              </w:rPr>
              <w:t>к.с</w:t>
            </w:r>
            <w:proofErr w:type="spellEnd"/>
            <w:r w:rsidRPr="0067630E">
              <w:rPr>
                <w:rFonts w:asciiTheme="majorHAnsi" w:hAnsiTheme="majorHAnsi"/>
                <w:b/>
                <w:lang w:val="bg-BG"/>
              </w:rPr>
              <w:t>./</w:t>
            </w:r>
          </w:p>
        </w:tc>
        <w:tc>
          <w:tcPr>
            <w:tcW w:w="425" w:type="dxa"/>
            <w:tcBorders>
              <w:right w:val="single" w:sz="4" w:space="0" w:color="auto"/>
            </w:tcBorders>
            <w:vAlign w:val="center"/>
          </w:tcPr>
          <w:p w:rsidR="00E76E23" w:rsidRPr="0067630E" w:rsidRDefault="00E76E23" w:rsidP="00E76E23">
            <w:pPr>
              <w:jc w:val="center"/>
              <w:rPr>
                <w:rFonts w:asciiTheme="majorHAnsi" w:hAnsiTheme="majorHAnsi"/>
                <w:b/>
                <w:lang w:val="bg-BG"/>
              </w:rPr>
            </w:pPr>
            <w:r w:rsidRPr="0067630E">
              <w:rPr>
                <w:rFonts w:asciiTheme="majorHAnsi" w:hAnsiTheme="majorHAnsi"/>
                <w:b/>
                <w:lang w:val="bg-BG"/>
              </w:rPr>
              <w:t>Гориво</w:t>
            </w:r>
          </w:p>
        </w:tc>
        <w:tc>
          <w:tcPr>
            <w:tcW w:w="742" w:type="dxa"/>
            <w:tcBorders>
              <w:top w:val="single" w:sz="4" w:space="0" w:color="auto"/>
              <w:left w:val="single" w:sz="4" w:space="0" w:color="auto"/>
              <w:bottom w:val="single" w:sz="4" w:space="0" w:color="auto"/>
              <w:right w:val="single" w:sz="4" w:space="0" w:color="auto"/>
            </w:tcBorders>
            <w:vAlign w:val="center"/>
          </w:tcPr>
          <w:p w:rsidR="00E76E23" w:rsidRPr="0067630E" w:rsidRDefault="00E76E23" w:rsidP="00E76E23">
            <w:pPr>
              <w:jc w:val="center"/>
              <w:rPr>
                <w:rFonts w:asciiTheme="majorHAnsi" w:hAnsiTheme="majorHAnsi"/>
                <w:b/>
                <w:lang w:val="bg-BG"/>
              </w:rPr>
            </w:pPr>
            <w:r w:rsidRPr="0067630E">
              <w:rPr>
                <w:rFonts w:asciiTheme="majorHAnsi" w:hAnsiTheme="majorHAnsi"/>
                <w:b/>
                <w:lang w:val="bg-BG"/>
              </w:rPr>
              <w:t>Места</w:t>
            </w:r>
          </w:p>
        </w:tc>
      </w:tr>
      <w:tr w:rsidR="0067630E" w:rsidRPr="0067630E" w:rsidTr="0067630E">
        <w:trPr>
          <w:trHeight w:val="273"/>
        </w:trPr>
        <w:tc>
          <w:tcPr>
            <w:tcW w:w="606" w:type="dxa"/>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1</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200 K</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WDB21004818309103</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2001</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1998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163</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73"/>
        </w:trPr>
        <w:tc>
          <w:tcPr>
            <w:tcW w:w="606" w:type="dxa"/>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2</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200 K</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WDB2110421A732320</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2004</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1796</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163</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88"/>
        </w:trPr>
        <w:tc>
          <w:tcPr>
            <w:tcW w:w="606" w:type="dxa"/>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3</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200 K</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WDB2110411B117219</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2007</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1796</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184</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88"/>
        </w:trPr>
        <w:tc>
          <w:tcPr>
            <w:tcW w:w="606" w:type="dxa"/>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4</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200</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WDB2110421A718368</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2004</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1796</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163</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73"/>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5</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200 K</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WDB2110421A732582</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2005</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1796</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163</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6</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240</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WDB2110611A339728</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2003</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2398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177</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7</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240</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WDB2110611A336175</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2003</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2398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177</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73"/>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8</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240</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WDB2110611A346706</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2003</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2398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230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9</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240</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WDB2100621B352122</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2002</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2597</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170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10</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240</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WDB2100611H863287</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1999</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2398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170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73"/>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11</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240</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WDB2110611A345598</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2003</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2600</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177</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12</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250 CDI</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WDD2120031A061990</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2009</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2143</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204</w:t>
            </w:r>
          </w:p>
        </w:tc>
        <w:tc>
          <w:tcPr>
            <w:tcW w:w="425" w:type="dxa"/>
            <w:tcBorders>
              <w:right w:val="single" w:sz="4" w:space="0" w:color="auto"/>
            </w:tcBorders>
          </w:tcPr>
          <w:p w:rsidR="00E76E23" w:rsidRPr="0067630E" w:rsidRDefault="00E76E23" w:rsidP="00E76E23">
            <w:pPr>
              <w:jc w:val="center"/>
              <w:rPr>
                <w:rFonts w:asciiTheme="majorHAnsi" w:hAnsiTheme="majorHAnsi"/>
                <w:lang w:val="en-US"/>
              </w:rPr>
            </w:pPr>
            <w:r w:rsidRPr="0067630E">
              <w:rPr>
                <w:rFonts w:asciiTheme="majorHAnsi" w:hAnsiTheme="majorHAnsi"/>
                <w:lang w:val="bg-BG"/>
              </w:rPr>
              <w:t>Д</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49"/>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13</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Виано</w:t>
            </w:r>
            <w:proofErr w:type="spellEnd"/>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WDF63981513219398</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2006</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2148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150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Д</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6+1</w:t>
            </w:r>
          </w:p>
        </w:tc>
      </w:tr>
      <w:tr w:rsidR="0067630E" w:rsidRPr="0067630E" w:rsidTr="0067630E">
        <w:trPr>
          <w:trHeight w:val="269"/>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14</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Виано</w:t>
            </w:r>
            <w:proofErr w:type="spellEnd"/>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WDF63981513219440</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2006</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2148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150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6+1</w:t>
            </w:r>
          </w:p>
        </w:tc>
      </w:tr>
      <w:tr w:rsidR="0067630E" w:rsidRPr="0067630E" w:rsidTr="0067630E">
        <w:trPr>
          <w:trHeight w:val="275"/>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15</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Виано</w:t>
            </w:r>
            <w:proofErr w:type="spellEnd"/>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WDF63981513223880</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2006</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2148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150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6+1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16</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Мазда</w:t>
            </w:r>
            <w:proofErr w:type="spellEnd"/>
            <w:r w:rsidRPr="0067630E">
              <w:rPr>
                <w:rFonts w:asciiTheme="majorHAnsi" w:hAnsiTheme="majorHAnsi"/>
                <w:color w:val="000000"/>
              </w:rPr>
              <w:t xml:space="preserve"> 6</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JMZGH12F601204525</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2008</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1999</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147</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73"/>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17</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Мазда</w:t>
            </w:r>
            <w:proofErr w:type="spellEnd"/>
            <w:r w:rsidRPr="0067630E">
              <w:rPr>
                <w:rFonts w:asciiTheme="majorHAnsi" w:hAnsiTheme="majorHAnsi"/>
                <w:color w:val="000000"/>
              </w:rPr>
              <w:t xml:space="preserve"> 6</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JMZGH12F601221694</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2009</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1999</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147</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18</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Мазда</w:t>
            </w:r>
            <w:proofErr w:type="spellEnd"/>
            <w:r w:rsidRPr="0067630E">
              <w:rPr>
                <w:rFonts w:asciiTheme="majorHAnsi" w:hAnsiTheme="majorHAnsi"/>
                <w:color w:val="000000"/>
              </w:rPr>
              <w:t xml:space="preserve"> 6 </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JMZGH12F601221544</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2009</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1999</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147</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19</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Мазда</w:t>
            </w:r>
            <w:proofErr w:type="spellEnd"/>
            <w:r w:rsidRPr="0067630E">
              <w:rPr>
                <w:rFonts w:asciiTheme="majorHAnsi" w:hAnsiTheme="majorHAnsi"/>
                <w:color w:val="000000"/>
              </w:rPr>
              <w:t xml:space="preserve"> 6</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JMZGH12F601222774</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2009</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1999</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147</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20</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Опел</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Вектра</w:t>
            </w:r>
            <w:proofErr w:type="spellEnd"/>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W0L0ZCF6951030534</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2004</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1796</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122</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146"/>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lastRenderedPageBreak/>
              <w:t>21</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Опел</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Вектра</w:t>
            </w:r>
            <w:proofErr w:type="spellEnd"/>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W0L0ZCF6951031804</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2004</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1796</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122</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22</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Опел</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Вектра</w:t>
            </w:r>
            <w:proofErr w:type="spellEnd"/>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W0L0ZCF6951031482</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2004</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1796</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122</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73"/>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23</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Опел</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Вектра</w:t>
            </w:r>
            <w:proofErr w:type="spellEnd"/>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W0L0ZCF6951030868</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2004</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1796</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122</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24</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Фиат</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Добло</w:t>
            </w:r>
            <w:proofErr w:type="spellEnd"/>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ZFA22300005359431</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2006</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Т.А.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1248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70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Д</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1+1</w:t>
            </w:r>
          </w:p>
        </w:tc>
      </w:tr>
      <w:tr w:rsidR="0067630E" w:rsidRPr="0067630E" w:rsidTr="0067630E">
        <w:trPr>
          <w:trHeight w:val="273"/>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25</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Фиат</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Добло</w:t>
            </w:r>
            <w:proofErr w:type="spellEnd"/>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ZFA22300005359352</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2006</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Т.А.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1248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70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Д</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1+1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26</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Фиат</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Добло</w:t>
            </w:r>
            <w:proofErr w:type="spellEnd"/>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ZFA22300005359378</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2006</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Т.А.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1248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70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Д</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1+1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27</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Пежо</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Боксер</w:t>
            </w:r>
            <w:proofErr w:type="spellEnd"/>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VF3231C2216033874</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2001</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1998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110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Д</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8+1</w:t>
            </w:r>
          </w:p>
        </w:tc>
      </w:tr>
      <w:tr w:rsidR="0067630E" w:rsidRPr="0067630E" w:rsidTr="0067630E">
        <w:trPr>
          <w:trHeight w:val="273"/>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28</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Спринтер</w:t>
            </w:r>
            <w:proofErr w:type="spellEnd"/>
            <w:r w:rsidRPr="0067630E">
              <w:rPr>
                <w:rFonts w:asciiTheme="majorHAnsi" w:hAnsiTheme="majorHAnsi"/>
                <w:color w:val="000000"/>
              </w:rPr>
              <w:t xml:space="preserve"> 315 CDI</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WDB9067351S270137</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2008</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2148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150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Д</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8+1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29</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Спринтер</w:t>
            </w:r>
            <w:proofErr w:type="spellEnd"/>
            <w:r w:rsidRPr="0067630E">
              <w:rPr>
                <w:rFonts w:asciiTheme="majorHAnsi" w:hAnsiTheme="majorHAnsi"/>
                <w:color w:val="000000"/>
              </w:rPr>
              <w:t xml:space="preserve"> 313 CDI</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WDB9046631R729914</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2005</w:t>
            </w:r>
          </w:p>
        </w:tc>
        <w:tc>
          <w:tcPr>
            <w:tcW w:w="851" w:type="dxa"/>
            <w:vAlign w:val="bottom"/>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Автоб</w:t>
            </w:r>
            <w:proofErr w:type="spellEnd"/>
            <w:r w:rsidRPr="0067630E">
              <w:rPr>
                <w:rFonts w:asciiTheme="majorHAnsi" w:hAnsiTheme="majorHAnsi"/>
                <w:color w:val="000000"/>
              </w:rPr>
              <w:t>.</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2148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130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Д</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16+1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30</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200</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WDB2110411B086482</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2007</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1796</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184</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73"/>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31</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Спринтер</w:t>
            </w:r>
            <w:proofErr w:type="spellEnd"/>
            <w:r w:rsidRPr="0067630E">
              <w:rPr>
                <w:rFonts w:asciiTheme="majorHAnsi" w:hAnsiTheme="majorHAnsi"/>
                <w:color w:val="000000"/>
              </w:rPr>
              <w:t xml:space="preserve"> 315 CDI</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WDB9036731R729891</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2005</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2151</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130</w:t>
            </w:r>
          </w:p>
        </w:tc>
        <w:tc>
          <w:tcPr>
            <w:tcW w:w="425" w:type="dxa"/>
            <w:tcBorders>
              <w:right w:val="single" w:sz="4" w:space="0" w:color="auto"/>
            </w:tcBorders>
          </w:tcPr>
          <w:p w:rsidR="00E76E23" w:rsidRPr="0067630E" w:rsidRDefault="00E76E23" w:rsidP="00E76E23">
            <w:pPr>
              <w:jc w:val="center"/>
              <w:rPr>
                <w:rFonts w:asciiTheme="majorHAnsi" w:hAnsiTheme="majorHAnsi"/>
                <w:color w:val="000000"/>
                <w:lang w:val="bg-BG"/>
              </w:rPr>
            </w:pPr>
            <w:r w:rsidRPr="0067630E">
              <w:rPr>
                <w:rFonts w:asciiTheme="majorHAnsi" w:hAnsiTheme="majorHAnsi"/>
                <w:color w:val="000000"/>
                <w:lang w:val="bg-BG"/>
              </w:rPr>
              <w:t>Д</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8+1</w:t>
            </w:r>
          </w:p>
        </w:tc>
      </w:tr>
      <w:tr w:rsidR="0067630E" w:rsidRPr="0067630E" w:rsidTr="0067630E">
        <w:trPr>
          <w:trHeight w:val="28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32</w:t>
            </w:r>
          </w:p>
        </w:tc>
        <w:tc>
          <w:tcPr>
            <w:tcW w:w="1487" w:type="dxa"/>
            <w:vAlign w:val="center"/>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Е 280 CDI</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WDB2110201B351599</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2008</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2928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190</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Д</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273"/>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33</w:t>
            </w:r>
          </w:p>
        </w:tc>
        <w:tc>
          <w:tcPr>
            <w:tcW w:w="1487" w:type="dxa"/>
            <w:vAlign w:val="center"/>
          </w:tcPr>
          <w:p w:rsidR="00E76E23" w:rsidRPr="0067630E" w:rsidRDefault="00E76E23" w:rsidP="00E76E23">
            <w:pPr>
              <w:rPr>
                <w:rFonts w:asciiTheme="majorHAnsi" w:hAnsiTheme="majorHAnsi"/>
                <w:color w:val="000000"/>
              </w:rPr>
            </w:pPr>
            <w:r w:rsidRPr="0067630E">
              <w:rPr>
                <w:rFonts w:asciiTheme="majorHAnsi" w:hAnsiTheme="majorHAnsi"/>
                <w:color w:val="000000"/>
              </w:rPr>
              <w:t>БМВ 523 I</w:t>
            </w:r>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WBANE31090B927474</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2005</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2497</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177</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Д</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578"/>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34</w:t>
            </w:r>
          </w:p>
        </w:tc>
        <w:tc>
          <w:tcPr>
            <w:tcW w:w="1487" w:type="dxa"/>
            <w:vAlign w:val="bottom"/>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Хюндай</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Санта</w:t>
            </w:r>
            <w:proofErr w:type="spellEnd"/>
            <w:r w:rsidRPr="0067630E">
              <w:rPr>
                <w:rFonts w:asciiTheme="majorHAnsi" w:hAnsiTheme="majorHAnsi"/>
                <w:color w:val="000000"/>
              </w:rPr>
              <w:t xml:space="preserve"> </w:t>
            </w:r>
            <w:proofErr w:type="spellStart"/>
            <w:r w:rsidRPr="0067630E">
              <w:rPr>
                <w:rFonts w:asciiTheme="majorHAnsi" w:hAnsiTheme="majorHAnsi"/>
                <w:color w:val="000000"/>
              </w:rPr>
              <w:t>Фе</w:t>
            </w:r>
            <w:proofErr w:type="spellEnd"/>
          </w:p>
        </w:tc>
        <w:tc>
          <w:tcPr>
            <w:tcW w:w="2693"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KMHSC81BP4U660502</w:t>
            </w:r>
          </w:p>
        </w:tc>
        <w:tc>
          <w:tcPr>
            <w:tcW w:w="1134"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2004</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center"/>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2380</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106</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r w:rsidR="0067630E" w:rsidRPr="0067630E" w:rsidTr="0067630E">
        <w:trPr>
          <w:trHeight w:val="421"/>
        </w:trPr>
        <w:tc>
          <w:tcPr>
            <w:tcW w:w="606" w:type="dxa"/>
          </w:tcPr>
          <w:p w:rsidR="00E76E23" w:rsidRPr="0067630E" w:rsidRDefault="00D46AB0" w:rsidP="00E76E23">
            <w:pPr>
              <w:jc w:val="center"/>
              <w:rPr>
                <w:rFonts w:asciiTheme="majorHAnsi" w:hAnsiTheme="majorHAnsi"/>
                <w:lang w:val="bg-BG"/>
              </w:rPr>
            </w:pPr>
            <w:r>
              <w:rPr>
                <w:rFonts w:asciiTheme="majorHAnsi" w:hAnsiTheme="majorHAnsi"/>
                <w:lang w:val="bg-BG"/>
              </w:rPr>
              <w:t>35</w:t>
            </w:r>
          </w:p>
        </w:tc>
        <w:tc>
          <w:tcPr>
            <w:tcW w:w="1487" w:type="dxa"/>
            <w:vAlign w:val="bottom"/>
          </w:tcPr>
          <w:p w:rsidR="00E76E23" w:rsidRPr="0067630E" w:rsidRDefault="00E76E23" w:rsidP="00E76E23">
            <w:pPr>
              <w:rPr>
                <w:rFonts w:asciiTheme="majorHAnsi" w:hAnsiTheme="majorHAnsi"/>
                <w:color w:val="000000"/>
              </w:rPr>
            </w:pPr>
            <w:proofErr w:type="spellStart"/>
            <w:r w:rsidRPr="0067630E">
              <w:rPr>
                <w:rFonts w:asciiTheme="majorHAnsi" w:hAnsiTheme="majorHAnsi"/>
                <w:color w:val="000000"/>
              </w:rPr>
              <w:t>Мерцедес</w:t>
            </w:r>
            <w:proofErr w:type="spellEnd"/>
            <w:r w:rsidRPr="0067630E">
              <w:rPr>
                <w:rFonts w:asciiTheme="majorHAnsi" w:hAnsiTheme="majorHAnsi"/>
                <w:color w:val="000000"/>
              </w:rPr>
              <w:t xml:space="preserve"> S 350</w:t>
            </w:r>
          </w:p>
        </w:tc>
        <w:tc>
          <w:tcPr>
            <w:tcW w:w="2693" w:type="dxa"/>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WDD2210561A222889</w:t>
            </w:r>
          </w:p>
        </w:tc>
        <w:tc>
          <w:tcPr>
            <w:tcW w:w="1134" w:type="dxa"/>
          </w:tcPr>
          <w:p w:rsidR="00E76E23" w:rsidRPr="0067630E" w:rsidRDefault="00E76E23" w:rsidP="00E76E23">
            <w:pPr>
              <w:jc w:val="center"/>
              <w:rPr>
                <w:rFonts w:asciiTheme="majorHAnsi" w:hAnsiTheme="majorHAnsi"/>
                <w:color w:val="000000"/>
                <w:lang w:val="bg-BG"/>
              </w:rPr>
            </w:pPr>
            <w:r w:rsidRPr="0067630E">
              <w:rPr>
                <w:rFonts w:asciiTheme="majorHAnsi" w:hAnsiTheme="majorHAnsi"/>
                <w:color w:val="000000"/>
              </w:rPr>
              <w:t>20</w:t>
            </w:r>
            <w:r w:rsidRPr="0067630E">
              <w:rPr>
                <w:rFonts w:asciiTheme="majorHAnsi" w:hAnsiTheme="majorHAnsi"/>
                <w:color w:val="000000"/>
                <w:lang w:val="bg-BG"/>
              </w:rPr>
              <w:t>08</w:t>
            </w:r>
          </w:p>
        </w:tc>
        <w:tc>
          <w:tcPr>
            <w:tcW w:w="851" w:type="dxa"/>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Л.А.</w:t>
            </w:r>
          </w:p>
        </w:tc>
        <w:tc>
          <w:tcPr>
            <w:tcW w:w="850" w:type="dxa"/>
            <w:vAlign w:val="bottom"/>
          </w:tcPr>
          <w:p w:rsidR="00E76E23" w:rsidRPr="0067630E" w:rsidRDefault="00E76E23" w:rsidP="00E76E23">
            <w:pPr>
              <w:jc w:val="center"/>
              <w:rPr>
                <w:rFonts w:asciiTheme="majorHAnsi" w:hAnsiTheme="majorHAnsi"/>
                <w:color w:val="000000"/>
              </w:rPr>
            </w:pPr>
            <w:r w:rsidRPr="0067630E">
              <w:rPr>
                <w:rFonts w:asciiTheme="majorHAnsi" w:hAnsiTheme="majorHAnsi"/>
                <w:color w:val="000000"/>
              </w:rPr>
              <w:t>3498</w:t>
            </w:r>
          </w:p>
        </w:tc>
        <w:tc>
          <w:tcPr>
            <w:tcW w:w="851" w:type="dxa"/>
            <w:vAlign w:val="bottom"/>
          </w:tcPr>
          <w:p w:rsidR="00E76E23" w:rsidRPr="0067630E" w:rsidRDefault="00E76E23" w:rsidP="00E76E23">
            <w:pPr>
              <w:jc w:val="right"/>
              <w:rPr>
                <w:rFonts w:asciiTheme="majorHAnsi" w:hAnsiTheme="majorHAnsi"/>
                <w:color w:val="000000"/>
              </w:rPr>
            </w:pPr>
            <w:r w:rsidRPr="0067630E">
              <w:rPr>
                <w:rFonts w:asciiTheme="majorHAnsi" w:hAnsiTheme="majorHAnsi"/>
                <w:color w:val="000000"/>
              </w:rPr>
              <w:t>272</w:t>
            </w:r>
          </w:p>
        </w:tc>
        <w:tc>
          <w:tcPr>
            <w:tcW w:w="425" w:type="dxa"/>
            <w:tcBorders>
              <w:right w:val="single" w:sz="4" w:space="0" w:color="auto"/>
            </w:tcBorders>
          </w:tcPr>
          <w:p w:rsidR="00E76E23" w:rsidRPr="0067630E" w:rsidRDefault="00E76E23" w:rsidP="00E76E23">
            <w:pPr>
              <w:jc w:val="center"/>
              <w:rPr>
                <w:rFonts w:asciiTheme="majorHAnsi" w:hAnsiTheme="majorHAnsi"/>
                <w:lang w:val="bg-BG"/>
              </w:rPr>
            </w:pPr>
            <w:r w:rsidRPr="0067630E">
              <w:rPr>
                <w:rFonts w:asciiTheme="majorHAnsi" w:hAnsiTheme="majorHAnsi"/>
                <w:lang w:val="bg-BG"/>
              </w:rPr>
              <w:t>Б</w:t>
            </w:r>
          </w:p>
        </w:tc>
        <w:tc>
          <w:tcPr>
            <w:tcW w:w="742" w:type="dxa"/>
            <w:tcBorders>
              <w:top w:val="single" w:sz="4" w:space="0" w:color="auto"/>
              <w:left w:val="single" w:sz="4" w:space="0" w:color="auto"/>
              <w:bottom w:val="single" w:sz="4" w:space="0" w:color="auto"/>
              <w:right w:val="single" w:sz="4" w:space="0" w:color="auto"/>
            </w:tcBorders>
            <w:vAlign w:val="bottom"/>
          </w:tcPr>
          <w:p w:rsidR="00E76E23" w:rsidRPr="0067630E" w:rsidRDefault="00E76E23" w:rsidP="00E76E23">
            <w:pPr>
              <w:rPr>
                <w:rFonts w:asciiTheme="majorHAnsi" w:hAnsiTheme="majorHAnsi"/>
                <w:color w:val="000000"/>
              </w:rPr>
            </w:pPr>
            <w:r w:rsidRPr="0067630E">
              <w:rPr>
                <w:rFonts w:asciiTheme="majorHAnsi" w:hAnsiTheme="majorHAnsi"/>
                <w:color w:val="000000"/>
              </w:rPr>
              <w:t>4+1</w:t>
            </w:r>
          </w:p>
        </w:tc>
      </w:tr>
    </w:tbl>
    <w:p w:rsidR="00E76E23" w:rsidRDefault="00E76E23" w:rsidP="00E76E23">
      <w:pPr>
        <w:tabs>
          <w:tab w:val="left" w:pos="360"/>
        </w:tabs>
        <w:spacing w:line="276" w:lineRule="auto"/>
        <w:jc w:val="both"/>
        <w:rPr>
          <w:rFonts w:asciiTheme="majorHAnsi" w:hAnsiTheme="majorHAnsi"/>
          <w:b/>
          <w:bCs/>
          <w:color w:val="000000"/>
          <w:lang w:val="bg-BG"/>
        </w:rPr>
      </w:pPr>
    </w:p>
    <w:p w:rsidR="00E76E23" w:rsidRPr="00F13604" w:rsidRDefault="00E76E23" w:rsidP="00E76E23">
      <w:pPr>
        <w:tabs>
          <w:tab w:val="left" w:pos="0"/>
        </w:tabs>
        <w:spacing w:line="276" w:lineRule="auto"/>
        <w:ind w:right="-1"/>
        <w:jc w:val="right"/>
        <w:rPr>
          <w:rFonts w:asciiTheme="majorHAnsi" w:hAnsiTheme="majorHAnsi"/>
          <w:b/>
          <w:bCs/>
          <w:color w:val="000000"/>
          <w:sz w:val="18"/>
          <w:szCs w:val="18"/>
          <w:lang w:val="en-US"/>
        </w:rPr>
      </w:pPr>
    </w:p>
    <w:p w:rsidR="00E76E23" w:rsidRDefault="00E76E23" w:rsidP="00E76E23">
      <w:pPr>
        <w:tabs>
          <w:tab w:val="left" w:pos="360"/>
        </w:tabs>
        <w:spacing w:line="276" w:lineRule="auto"/>
        <w:jc w:val="right"/>
        <w:rPr>
          <w:rFonts w:asciiTheme="majorHAnsi" w:hAnsiTheme="majorHAnsi"/>
          <w:b/>
          <w:bCs/>
          <w:color w:val="000000"/>
          <w:sz w:val="18"/>
          <w:szCs w:val="18"/>
          <w:lang w:val="bg-BG"/>
        </w:rPr>
      </w:pPr>
    </w:p>
    <w:p w:rsidR="00E76E23" w:rsidRDefault="00E76E23" w:rsidP="00E76E23">
      <w:pPr>
        <w:tabs>
          <w:tab w:val="left" w:pos="360"/>
        </w:tabs>
        <w:spacing w:line="276" w:lineRule="auto"/>
        <w:jc w:val="right"/>
        <w:rPr>
          <w:rFonts w:asciiTheme="majorHAnsi" w:hAnsiTheme="majorHAnsi"/>
          <w:b/>
          <w:bCs/>
          <w:color w:val="000000"/>
          <w:sz w:val="18"/>
          <w:szCs w:val="18"/>
          <w:lang w:val="bg-BG"/>
        </w:rPr>
      </w:pPr>
    </w:p>
    <w:p w:rsidR="00E76E23" w:rsidRDefault="00E76E23" w:rsidP="00E76E23">
      <w:pPr>
        <w:tabs>
          <w:tab w:val="left" w:pos="360"/>
        </w:tabs>
        <w:spacing w:line="276" w:lineRule="auto"/>
        <w:jc w:val="right"/>
        <w:rPr>
          <w:rFonts w:asciiTheme="majorHAnsi" w:hAnsiTheme="majorHAnsi"/>
          <w:b/>
          <w:bCs/>
          <w:color w:val="000000"/>
          <w:sz w:val="18"/>
          <w:szCs w:val="18"/>
          <w:lang w:val="bg-BG"/>
        </w:rPr>
      </w:pPr>
    </w:p>
    <w:p w:rsidR="00E76E23" w:rsidRDefault="00E76E23" w:rsidP="00E76E23">
      <w:pPr>
        <w:tabs>
          <w:tab w:val="left" w:pos="360"/>
        </w:tabs>
        <w:spacing w:line="276" w:lineRule="auto"/>
        <w:jc w:val="right"/>
        <w:rPr>
          <w:rFonts w:asciiTheme="majorHAnsi" w:hAnsiTheme="majorHAnsi"/>
          <w:b/>
          <w:bCs/>
          <w:color w:val="000000"/>
          <w:sz w:val="18"/>
          <w:szCs w:val="18"/>
          <w:lang w:val="bg-BG"/>
        </w:rPr>
      </w:pPr>
    </w:p>
    <w:p w:rsidR="00E76E23" w:rsidRDefault="00E76E23" w:rsidP="00E76E23">
      <w:pPr>
        <w:tabs>
          <w:tab w:val="left" w:pos="360"/>
        </w:tabs>
        <w:spacing w:line="276" w:lineRule="auto"/>
        <w:jc w:val="right"/>
        <w:rPr>
          <w:rFonts w:asciiTheme="majorHAnsi" w:hAnsiTheme="majorHAnsi"/>
          <w:b/>
          <w:bCs/>
          <w:color w:val="000000"/>
          <w:sz w:val="18"/>
          <w:szCs w:val="18"/>
          <w:lang w:val="bg-BG"/>
        </w:rPr>
      </w:pPr>
    </w:p>
    <w:p w:rsidR="00E76E23" w:rsidRDefault="00E76E23"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4A6F5C" w:rsidRDefault="004A6F5C" w:rsidP="00E76E23">
      <w:pPr>
        <w:tabs>
          <w:tab w:val="left" w:pos="360"/>
        </w:tabs>
        <w:spacing w:line="276" w:lineRule="auto"/>
        <w:jc w:val="right"/>
        <w:rPr>
          <w:rFonts w:asciiTheme="majorHAnsi" w:hAnsiTheme="majorHAnsi"/>
          <w:b/>
          <w:bCs/>
          <w:color w:val="000000"/>
          <w:sz w:val="18"/>
          <w:szCs w:val="18"/>
          <w:lang w:val="bg-BG"/>
        </w:rPr>
      </w:pPr>
    </w:p>
    <w:p w:rsidR="00602A01" w:rsidRDefault="00FC5D5F" w:rsidP="00602A01">
      <w:pPr>
        <w:tabs>
          <w:tab w:val="left" w:pos="360"/>
        </w:tabs>
        <w:spacing w:line="276" w:lineRule="auto"/>
        <w:jc w:val="right"/>
        <w:rPr>
          <w:rFonts w:asciiTheme="majorHAnsi" w:hAnsiTheme="majorHAnsi"/>
          <w:b/>
          <w:bCs/>
          <w:color w:val="000000"/>
          <w:lang w:val="bg-BG"/>
        </w:rPr>
      </w:pPr>
      <w:bookmarkStart w:id="5" w:name="_GoBack"/>
      <w:r>
        <w:rPr>
          <w:rFonts w:asciiTheme="majorHAnsi" w:hAnsiTheme="majorHAnsi"/>
          <w:b/>
          <w:bCs/>
          <w:color w:val="000000"/>
          <w:lang w:val="bg-BG"/>
        </w:rPr>
        <w:t>Приложение</w:t>
      </w:r>
      <w:bookmarkEnd w:id="5"/>
      <w:r>
        <w:rPr>
          <w:rFonts w:asciiTheme="majorHAnsi" w:hAnsiTheme="majorHAnsi"/>
          <w:b/>
          <w:bCs/>
          <w:color w:val="000000"/>
          <w:lang w:val="bg-BG"/>
        </w:rPr>
        <w:t xml:space="preserve"> № А2</w:t>
      </w:r>
    </w:p>
    <w:p w:rsidR="00602A01" w:rsidRDefault="00602A01" w:rsidP="00602A01">
      <w:pPr>
        <w:tabs>
          <w:tab w:val="left" w:pos="540"/>
          <w:tab w:val="left" w:pos="630"/>
        </w:tabs>
        <w:spacing w:line="276" w:lineRule="auto"/>
        <w:jc w:val="right"/>
        <w:rPr>
          <w:rFonts w:asciiTheme="majorHAnsi" w:hAnsiTheme="majorHAnsi"/>
          <w:b/>
          <w:bCs/>
          <w:color w:val="000000"/>
          <w:lang w:val="bg-BG"/>
        </w:rPr>
      </w:pPr>
      <w:r>
        <w:rPr>
          <w:rFonts w:asciiTheme="majorHAnsi" w:hAnsiTheme="majorHAnsi"/>
          <w:b/>
          <w:bCs/>
          <w:color w:val="000000"/>
          <w:lang w:val="bg-BG"/>
        </w:rPr>
        <w:t>към Техническата спецификация</w:t>
      </w:r>
    </w:p>
    <w:p w:rsidR="00602A01" w:rsidRDefault="00602A01" w:rsidP="00602A01">
      <w:pPr>
        <w:tabs>
          <w:tab w:val="left" w:pos="360"/>
        </w:tabs>
        <w:spacing w:line="276" w:lineRule="auto"/>
        <w:jc w:val="right"/>
        <w:rPr>
          <w:rFonts w:asciiTheme="majorHAnsi" w:hAnsiTheme="majorHAnsi"/>
          <w:b/>
          <w:bCs/>
          <w:color w:val="000000"/>
          <w:lang w:val="bg-BG"/>
        </w:rPr>
      </w:pPr>
    </w:p>
    <w:p w:rsidR="00602A01" w:rsidRDefault="00602A01" w:rsidP="00602A01">
      <w:pPr>
        <w:tabs>
          <w:tab w:val="left" w:pos="360"/>
        </w:tabs>
        <w:spacing w:line="276" w:lineRule="auto"/>
        <w:jc w:val="center"/>
        <w:rPr>
          <w:rFonts w:asciiTheme="majorHAnsi" w:hAnsiTheme="majorHAnsi"/>
          <w:b/>
          <w:bCs/>
          <w:color w:val="000000"/>
          <w:lang w:val="bg-BG"/>
        </w:rPr>
      </w:pPr>
      <w:r>
        <w:rPr>
          <w:rFonts w:asciiTheme="majorHAnsi" w:hAnsiTheme="majorHAnsi"/>
          <w:b/>
          <w:bCs/>
          <w:color w:val="000000"/>
          <w:lang w:val="bg-BG"/>
        </w:rPr>
        <w:t>СПИСЪК</w:t>
      </w:r>
    </w:p>
    <w:p w:rsidR="00602A01" w:rsidRDefault="00602A01" w:rsidP="00602A01">
      <w:pPr>
        <w:tabs>
          <w:tab w:val="left" w:pos="360"/>
        </w:tabs>
        <w:spacing w:line="276" w:lineRule="auto"/>
        <w:jc w:val="center"/>
        <w:rPr>
          <w:rFonts w:asciiTheme="majorHAnsi" w:hAnsiTheme="majorHAnsi"/>
          <w:b/>
          <w:bCs/>
          <w:color w:val="000000"/>
          <w:lang w:val="bg-BG"/>
        </w:rPr>
      </w:pPr>
      <w:r w:rsidRPr="00ED79C2">
        <w:rPr>
          <w:rFonts w:asciiTheme="majorHAnsi" w:hAnsiTheme="majorHAnsi"/>
          <w:b/>
          <w:bCs/>
          <w:color w:val="000000"/>
          <w:lang w:val="bg-BG"/>
        </w:rPr>
        <w:t>НА ВИДОВЕ ДЕЙНОСТИ ПО СЕРВИЗНО ОБСЛУЖВАНЕ НА АВТОМОБИЛИТЕ, П</w:t>
      </w:r>
      <w:r w:rsidR="0067630E">
        <w:rPr>
          <w:rFonts w:asciiTheme="majorHAnsi" w:hAnsiTheme="majorHAnsi"/>
          <w:b/>
          <w:bCs/>
          <w:color w:val="000000"/>
          <w:lang w:val="bg-BG"/>
        </w:rPr>
        <w:t>РЕДОСТАВЕНИ ЗА УПРАВЛЕНИЕ НА МВн</w:t>
      </w:r>
      <w:r w:rsidRPr="00ED79C2">
        <w:rPr>
          <w:rFonts w:asciiTheme="majorHAnsi" w:hAnsiTheme="majorHAnsi"/>
          <w:b/>
          <w:bCs/>
          <w:color w:val="000000"/>
          <w:lang w:val="bg-BG"/>
        </w:rPr>
        <w:t>Р</w:t>
      </w:r>
    </w:p>
    <w:p w:rsidR="00602A01" w:rsidRDefault="00602A01" w:rsidP="00602A01">
      <w:pPr>
        <w:tabs>
          <w:tab w:val="left" w:pos="360"/>
        </w:tabs>
        <w:spacing w:line="276" w:lineRule="auto"/>
        <w:jc w:val="both"/>
        <w:rPr>
          <w:rFonts w:asciiTheme="majorHAnsi" w:hAnsiTheme="majorHAnsi"/>
          <w:b/>
          <w:bCs/>
          <w:color w:val="000000"/>
          <w:lang w:val="bg-BG"/>
        </w:rPr>
      </w:pPr>
    </w:p>
    <w:p w:rsidR="00602A01" w:rsidRDefault="00602A01" w:rsidP="00602A01">
      <w:pPr>
        <w:tabs>
          <w:tab w:val="left" w:pos="360"/>
        </w:tabs>
        <w:spacing w:line="276" w:lineRule="auto"/>
        <w:jc w:val="both"/>
        <w:rPr>
          <w:rFonts w:asciiTheme="majorHAnsi" w:hAnsiTheme="majorHAnsi"/>
          <w:b/>
          <w:bCs/>
          <w:color w:val="000000"/>
          <w:lang w:val="bg-BG"/>
        </w:rPr>
      </w:pPr>
    </w:p>
    <w:tbl>
      <w:tblPr>
        <w:tblW w:w="9105" w:type="dxa"/>
        <w:tblInd w:w="250" w:type="dxa"/>
        <w:tblCellMar>
          <w:left w:w="70" w:type="dxa"/>
          <w:right w:w="70" w:type="dxa"/>
        </w:tblCellMar>
        <w:tblLook w:val="00A0" w:firstRow="1" w:lastRow="0" w:firstColumn="1" w:lastColumn="0" w:noHBand="0" w:noVBand="0"/>
      </w:tblPr>
      <w:tblGrid>
        <w:gridCol w:w="943"/>
        <w:gridCol w:w="8162"/>
      </w:tblGrid>
      <w:tr w:rsidR="00602A01" w:rsidRPr="00ED79C2" w:rsidTr="00445D55">
        <w:trPr>
          <w:trHeight w:val="346"/>
          <w:tblHeader/>
        </w:trPr>
        <w:tc>
          <w:tcPr>
            <w:tcW w:w="943" w:type="dxa"/>
            <w:tcBorders>
              <w:top w:val="single" w:sz="4" w:space="0" w:color="auto"/>
              <w:left w:val="single" w:sz="4" w:space="0" w:color="auto"/>
              <w:bottom w:val="single" w:sz="4" w:space="0" w:color="auto"/>
              <w:right w:val="single" w:sz="4" w:space="0" w:color="auto"/>
            </w:tcBorders>
            <w:noWrap/>
            <w:vAlign w:val="center"/>
          </w:tcPr>
          <w:p w:rsidR="00602A01" w:rsidRPr="00ED79C2" w:rsidRDefault="00602A01" w:rsidP="00445D55">
            <w:pPr>
              <w:jc w:val="center"/>
              <w:rPr>
                <w:rFonts w:asciiTheme="majorHAnsi" w:hAnsiTheme="majorHAnsi"/>
                <w:b/>
                <w:color w:val="000000"/>
                <w:lang w:val="bg-BG"/>
              </w:rPr>
            </w:pPr>
            <w:r w:rsidRPr="00ED79C2">
              <w:rPr>
                <w:rFonts w:asciiTheme="majorHAnsi" w:hAnsiTheme="majorHAnsi"/>
                <w:b/>
                <w:color w:val="000000"/>
                <w:lang w:val="bg-BG"/>
              </w:rPr>
              <w:t>№</w:t>
            </w:r>
          </w:p>
        </w:tc>
        <w:tc>
          <w:tcPr>
            <w:tcW w:w="8162" w:type="dxa"/>
            <w:tcBorders>
              <w:top w:val="single" w:sz="4" w:space="0" w:color="auto"/>
              <w:left w:val="nil"/>
              <w:bottom w:val="single" w:sz="4" w:space="0" w:color="auto"/>
              <w:right w:val="single" w:sz="4" w:space="0" w:color="auto"/>
            </w:tcBorders>
            <w:noWrap/>
            <w:vAlign w:val="center"/>
          </w:tcPr>
          <w:p w:rsidR="00602A01" w:rsidRPr="00ED79C2" w:rsidRDefault="00602A01" w:rsidP="00445D55">
            <w:pPr>
              <w:jc w:val="center"/>
              <w:rPr>
                <w:rFonts w:asciiTheme="majorHAnsi" w:hAnsiTheme="majorHAnsi"/>
                <w:b/>
                <w:color w:val="000000"/>
                <w:lang w:val="bg-BG"/>
              </w:rPr>
            </w:pPr>
            <w:r w:rsidRPr="00ED79C2">
              <w:rPr>
                <w:rFonts w:asciiTheme="majorHAnsi" w:hAnsiTheme="majorHAnsi"/>
                <w:b/>
                <w:color w:val="000000"/>
                <w:lang w:val="bg-BG"/>
              </w:rPr>
              <w:t xml:space="preserve">Наименование на </w:t>
            </w:r>
            <w:r>
              <w:rPr>
                <w:rFonts w:asciiTheme="majorHAnsi" w:hAnsiTheme="majorHAnsi"/>
                <w:b/>
                <w:color w:val="000000"/>
                <w:lang w:val="bg-BG"/>
              </w:rPr>
              <w:t>дейността</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1</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Годишен технически преглед</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2</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Изправяне на алуминиева джанта</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3</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Изправяне на стоманена джанта</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4</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гума на алуминиева джанта – монтаж, демонтаж и баланс</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5</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гума на стоманена джанта – монтаж, демонтаж и баланс</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6</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Компютърна диагностика</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7</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Проверка и зареждане на климатична инсталация</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8</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Реглаж заден мост</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9</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Реглаж преден мост</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10</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Регулиране на фарове</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11</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акумулатор</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12</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амортисьор заден</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13</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амортисьор преден</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14</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ауспух задна част</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15</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ауспух предна част</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16</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ауспух средна част</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17</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щанга кормилна</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18</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къс кормилен накрайник</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19</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болт шарнирен</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20</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втулка/ тампон/ носач</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21</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гарнитура капак клапани</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22</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кормилна кутия</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23</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лагер задна главина</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24</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лагер предна главина</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25</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масло на двигател + филтър</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26</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масло на скоростна кутия</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27</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накладки задни</w:t>
            </w:r>
          </w:p>
        </w:tc>
      </w:tr>
      <w:tr w:rsidR="00602A01" w:rsidRPr="00ED79C2" w:rsidTr="00445D55">
        <w:trPr>
          <w:trHeight w:val="346"/>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28</w:t>
            </w:r>
          </w:p>
        </w:tc>
        <w:tc>
          <w:tcPr>
            <w:tcW w:w="8162" w:type="dxa"/>
            <w:tcBorders>
              <w:top w:val="single" w:sz="4" w:space="0" w:color="auto"/>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накладки предни</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29</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спирачни дискове предни</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lastRenderedPageBreak/>
              <w:t>30</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 xml:space="preserve">Смяна </w:t>
            </w:r>
            <w:proofErr w:type="spellStart"/>
            <w:r w:rsidRPr="00ED79C2">
              <w:rPr>
                <w:rFonts w:asciiTheme="majorHAnsi" w:hAnsiTheme="majorHAnsi"/>
                <w:lang w:val="bg-BG"/>
              </w:rPr>
              <w:t>полуоска</w:t>
            </w:r>
            <w:proofErr w:type="spellEnd"/>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31</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 xml:space="preserve">Смяна ремък (верига) </w:t>
            </w:r>
            <w:proofErr w:type="spellStart"/>
            <w:r w:rsidRPr="00ED79C2">
              <w:rPr>
                <w:rFonts w:asciiTheme="majorHAnsi" w:hAnsiTheme="majorHAnsi"/>
                <w:lang w:val="bg-BG"/>
              </w:rPr>
              <w:t>ангренажен</w:t>
            </w:r>
            <w:proofErr w:type="spellEnd"/>
            <w:r w:rsidRPr="00ED79C2">
              <w:rPr>
                <w:rFonts w:asciiTheme="majorHAnsi" w:hAnsiTheme="majorHAnsi"/>
                <w:lang w:val="bg-BG"/>
              </w:rPr>
              <w:t>(а)</w:t>
            </w:r>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32</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 xml:space="preserve">Смяна ремък </w:t>
            </w:r>
            <w:proofErr w:type="spellStart"/>
            <w:r w:rsidRPr="00ED79C2">
              <w:rPr>
                <w:rFonts w:asciiTheme="majorHAnsi" w:hAnsiTheme="majorHAnsi"/>
                <w:lang w:val="bg-BG"/>
              </w:rPr>
              <w:t>алтернатор</w:t>
            </w:r>
            <w:proofErr w:type="spellEnd"/>
          </w:p>
        </w:tc>
      </w:tr>
      <w:tr w:rsidR="00602A01" w:rsidRPr="00ED79C2" w:rsidTr="00445D55">
        <w:trPr>
          <w:trHeight w:val="346"/>
        </w:trPr>
        <w:tc>
          <w:tcPr>
            <w:tcW w:w="943" w:type="dxa"/>
            <w:tcBorders>
              <w:top w:val="nil"/>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33</w:t>
            </w:r>
          </w:p>
        </w:tc>
        <w:tc>
          <w:tcPr>
            <w:tcW w:w="8162" w:type="dxa"/>
            <w:tcBorders>
              <w:top w:val="nil"/>
              <w:left w:val="nil"/>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спирачна течност</w:t>
            </w:r>
          </w:p>
        </w:tc>
      </w:tr>
      <w:tr w:rsidR="00602A01" w:rsidRPr="00ED79C2" w:rsidTr="00445D55">
        <w:trPr>
          <w:trHeight w:val="346"/>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34</w:t>
            </w:r>
          </w:p>
        </w:tc>
        <w:tc>
          <w:tcPr>
            <w:tcW w:w="8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съединител комплект</w:t>
            </w:r>
          </w:p>
        </w:tc>
      </w:tr>
      <w:tr w:rsidR="00602A01" w:rsidRPr="00ED79C2" w:rsidTr="00445D55">
        <w:trPr>
          <w:trHeight w:val="346"/>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35</w:t>
            </w:r>
          </w:p>
        </w:tc>
        <w:tc>
          <w:tcPr>
            <w:tcW w:w="8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филтър въздушен</w:t>
            </w:r>
          </w:p>
        </w:tc>
      </w:tr>
      <w:tr w:rsidR="00602A01" w:rsidRPr="00ED79C2" w:rsidTr="00445D55">
        <w:trPr>
          <w:trHeight w:val="346"/>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36</w:t>
            </w:r>
          </w:p>
        </w:tc>
        <w:tc>
          <w:tcPr>
            <w:tcW w:w="8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филтър горивен</w:t>
            </w:r>
          </w:p>
        </w:tc>
      </w:tr>
      <w:tr w:rsidR="00602A01" w:rsidRPr="00ED79C2" w:rsidTr="00445D55">
        <w:trPr>
          <w:trHeight w:val="346"/>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37</w:t>
            </w:r>
          </w:p>
        </w:tc>
        <w:tc>
          <w:tcPr>
            <w:tcW w:w="8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филтър климатик</w:t>
            </w:r>
          </w:p>
        </w:tc>
      </w:tr>
      <w:tr w:rsidR="00602A01" w:rsidRPr="00ED79C2" w:rsidTr="00445D55">
        <w:trPr>
          <w:trHeight w:val="346"/>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38</w:t>
            </w:r>
          </w:p>
        </w:tc>
        <w:tc>
          <w:tcPr>
            <w:tcW w:w="8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 xml:space="preserve">Смяна </w:t>
            </w:r>
            <w:proofErr w:type="spellStart"/>
            <w:r w:rsidRPr="00ED79C2">
              <w:rPr>
                <w:rFonts w:asciiTheme="majorHAnsi" w:hAnsiTheme="majorHAnsi"/>
                <w:lang w:val="bg-BG"/>
              </w:rPr>
              <w:t>ел.крушка</w:t>
            </w:r>
            <w:proofErr w:type="spellEnd"/>
            <w:r w:rsidRPr="00ED79C2">
              <w:rPr>
                <w:rFonts w:asciiTheme="majorHAnsi" w:hAnsiTheme="majorHAnsi"/>
                <w:lang w:val="bg-BG"/>
              </w:rPr>
              <w:t xml:space="preserve"> къси светлини</w:t>
            </w:r>
          </w:p>
        </w:tc>
      </w:tr>
      <w:tr w:rsidR="00602A01" w:rsidRPr="00ED79C2" w:rsidTr="00445D55">
        <w:trPr>
          <w:trHeight w:val="346"/>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39</w:t>
            </w:r>
          </w:p>
        </w:tc>
        <w:tc>
          <w:tcPr>
            <w:tcW w:w="8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охладителна течност</w:t>
            </w:r>
          </w:p>
        </w:tc>
      </w:tr>
      <w:tr w:rsidR="00602A01" w:rsidRPr="00ED79C2" w:rsidTr="00445D55">
        <w:trPr>
          <w:trHeight w:val="346"/>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40</w:t>
            </w:r>
          </w:p>
        </w:tc>
        <w:tc>
          <w:tcPr>
            <w:tcW w:w="8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Смяна запалителни/подгряващи свещи</w:t>
            </w:r>
          </w:p>
        </w:tc>
      </w:tr>
      <w:tr w:rsidR="00602A01" w:rsidRPr="00ED79C2" w:rsidTr="00445D55">
        <w:trPr>
          <w:trHeight w:val="346"/>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jc w:val="center"/>
              <w:rPr>
                <w:rFonts w:asciiTheme="majorHAnsi" w:hAnsiTheme="majorHAnsi"/>
                <w:color w:val="000000"/>
                <w:lang w:val="bg-BG"/>
              </w:rPr>
            </w:pPr>
            <w:r w:rsidRPr="00ED79C2">
              <w:rPr>
                <w:rFonts w:asciiTheme="majorHAnsi" w:hAnsiTheme="majorHAnsi"/>
                <w:color w:val="000000"/>
                <w:lang w:val="bg-BG"/>
              </w:rPr>
              <w:t>41</w:t>
            </w:r>
          </w:p>
        </w:tc>
        <w:tc>
          <w:tcPr>
            <w:tcW w:w="8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A01" w:rsidRPr="00ED79C2" w:rsidRDefault="00602A01" w:rsidP="00445D55">
            <w:pPr>
              <w:rPr>
                <w:rFonts w:asciiTheme="majorHAnsi" w:hAnsiTheme="majorHAnsi"/>
                <w:lang w:val="bg-BG"/>
              </w:rPr>
            </w:pPr>
            <w:r w:rsidRPr="00ED79C2">
              <w:rPr>
                <w:rFonts w:asciiTheme="majorHAnsi" w:hAnsiTheme="majorHAnsi"/>
                <w:lang w:val="bg-BG"/>
              </w:rPr>
              <w:t>Репатриране на аварирал автомобил на територията на гр. София</w:t>
            </w:r>
          </w:p>
        </w:tc>
      </w:tr>
    </w:tbl>
    <w:p w:rsidR="00602A01" w:rsidRDefault="00602A01" w:rsidP="00602A01">
      <w:pPr>
        <w:tabs>
          <w:tab w:val="left" w:pos="360"/>
        </w:tabs>
        <w:spacing w:line="276" w:lineRule="auto"/>
        <w:jc w:val="both"/>
        <w:rPr>
          <w:rFonts w:asciiTheme="majorHAnsi" w:hAnsiTheme="majorHAnsi"/>
          <w:b/>
          <w:bCs/>
          <w:color w:val="000000"/>
          <w:lang w:val="bg-BG"/>
        </w:rPr>
      </w:pPr>
    </w:p>
    <w:p w:rsidR="002D5607" w:rsidRDefault="00602A01" w:rsidP="00602A01">
      <w:pPr>
        <w:tabs>
          <w:tab w:val="left" w:pos="360"/>
        </w:tabs>
        <w:spacing w:line="276" w:lineRule="auto"/>
        <w:jc w:val="both"/>
        <w:rPr>
          <w:rFonts w:asciiTheme="majorHAnsi" w:hAnsiTheme="majorHAnsi"/>
          <w:b/>
          <w:bCs/>
          <w:i/>
          <w:color w:val="000000"/>
          <w:lang w:val="bg-BG"/>
        </w:rPr>
      </w:pPr>
      <w:r>
        <w:rPr>
          <w:rFonts w:asciiTheme="majorHAnsi" w:hAnsiTheme="majorHAnsi"/>
          <w:b/>
          <w:bCs/>
          <w:i/>
          <w:color w:val="000000"/>
          <w:lang w:val="bg-BG"/>
        </w:rPr>
        <w:t xml:space="preserve">Забележка: </w:t>
      </w:r>
    </w:p>
    <w:p w:rsidR="002D5607" w:rsidRDefault="002D5607" w:rsidP="00602A01">
      <w:pPr>
        <w:tabs>
          <w:tab w:val="left" w:pos="360"/>
        </w:tabs>
        <w:spacing w:line="276" w:lineRule="auto"/>
        <w:jc w:val="both"/>
        <w:rPr>
          <w:rFonts w:asciiTheme="majorHAnsi" w:hAnsiTheme="majorHAnsi"/>
          <w:b/>
          <w:bCs/>
          <w:i/>
          <w:color w:val="000000"/>
          <w:lang w:val="bg-BG"/>
        </w:rPr>
      </w:pPr>
    </w:p>
    <w:p w:rsidR="002D5607" w:rsidRPr="002D5607" w:rsidRDefault="00CC4774" w:rsidP="002D5607">
      <w:pPr>
        <w:pStyle w:val="ListParagraph"/>
        <w:numPr>
          <w:ilvl w:val="0"/>
          <w:numId w:val="41"/>
        </w:numPr>
        <w:tabs>
          <w:tab w:val="left" w:pos="360"/>
        </w:tabs>
        <w:spacing w:line="276" w:lineRule="auto"/>
        <w:jc w:val="both"/>
        <w:rPr>
          <w:rFonts w:asciiTheme="majorHAnsi" w:hAnsiTheme="majorHAnsi"/>
          <w:b/>
          <w:bCs/>
          <w:i/>
          <w:color w:val="000000"/>
          <w:lang w:val="bg-BG"/>
        </w:rPr>
      </w:pPr>
      <w:r w:rsidRPr="002D5607">
        <w:rPr>
          <w:rFonts w:asciiTheme="majorHAnsi" w:hAnsiTheme="majorHAnsi"/>
          <w:b/>
          <w:bCs/>
          <w:i/>
          <w:color w:val="000000"/>
          <w:lang w:val="bg-BG"/>
        </w:rPr>
        <w:t xml:space="preserve">Списъкът не е пълен </w:t>
      </w:r>
      <w:r w:rsidR="002D5607" w:rsidRPr="002D5607">
        <w:rPr>
          <w:rFonts w:asciiTheme="majorHAnsi" w:hAnsiTheme="majorHAnsi"/>
          <w:b/>
          <w:bCs/>
          <w:i/>
          <w:color w:val="000000"/>
          <w:lang w:val="bg-BG"/>
        </w:rPr>
        <w:t>и по време на договора, може да се добавят или отстраняват МПС-та.</w:t>
      </w:r>
    </w:p>
    <w:p w:rsidR="002D5607" w:rsidRPr="002D5607" w:rsidRDefault="002D5607" w:rsidP="002D5607">
      <w:pPr>
        <w:pStyle w:val="ListParagraph"/>
        <w:numPr>
          <w:ilvl w:val="0"/>
          <w:numId w:val="41"/>
        </w:numPr>
        <w:rPr>
          <w:rFonts w:asciiTheme="majorHAnsi" w:hAnsiTheme="majorHAnsi"/>
          <w:b/>
          <w:bCs/>
          <w:i/>
          <w:color w:val="000000"/>
          <w:lang w:val="bg-BG"/>
        </w:rPr>
      </w:pPr>
      <w:r w:rsidRPr="002D5607">
        <w:rPr>
          <w:rFonts w:asciiTheme="majorHAnsi" w:hAnsiTheme="majorHAnsi"/>
          <w:b/>
          <w:bCs/>
          <w:i/>
          <w:color w:val="000000"/>
          <w:lang w:val="bg-BG"/>
        </w:rPr>
        <w:t>Списъкът не е изчерпателен и при изпълнение на поръчката изпълнителят следва да извършва всички дейности, описани в Техническата спецификация.</w:t>
      </w:r>
    </w:p>
    <w:p w:rsidR="00602A01" w:rsidRPr="002D5607" w:rsidRDefault="00602A01" w:rsidP="002D5607">
      <w:pPr>
        <w:pStyle w:val="ListParagraph"/>
        <w:tabs>
          <w:tab w:val="left" w:pos="360"/>
        </w:tabs>
        <w:spacing w:line="276" w:lineRule="auto"/>
        <w:ind w:left="720"/>
        <w:jc w:val="both"/>
        <w:rPr>
          <w:rFonts w:asciiTheme="majorHAnsi" w:hAnsiTheme="majorHAnsi"/>
          <w:b/>
          <w:bCs/>
          <w:i/>
          <w:color w:val="000000"/>
          <w:lang w:val="bg-BG"/>
        </w:rPr>
      </w:pPr>
    </w:p>
    <w:p w:rsidR="008429E7" w:rsidRDefault="008429E7" w:rsidP="00602A01">
      <w:pPr>
        <w:ind w:right="-1"/>
      </w:pPr>
    </w:p>
    <w:sectPr w:rsidR="008429E7" w:rsidSect="00602A01">
      <w:pgSz w:w="11906" w:h="16838"/>
      <w:pgMar w:top="1417" w:right="155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7C0" w:rsidRDefault="00DE47C0" w:rsidP="00291331">
      <w:r>
        <w:separator/>
      </w:r>
    </w:p>
  </w:endnote>
  <w:endnote w:type="continuationSeparator" w:id="0">
    <w:p w:rsidR="00DE47C0" w:rsidRDefault="00DE47C0" w:rsidP="0029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E82" w:rsidRDefault="006D1E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1E82" w:rsidRDefault="006D1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E82" w:rsidRDefault="006D1E82">
    <w:pPr>
      <w:pStyle w:val="Footer"/>
      <w:jc w:val="right"/>
    </w:pPr>
    <w:r>
      <w:fldChar w:fldCharType="begin"/>
    </w:r>
    <w:r>
      <w:instrText xml:space="preserve"> PAGE   \* MERGEFORMAT </w:instrText>
    </w:r>
    <w:r>
      <w:fldChar w:fldCharType="separate"/>
    </w:r>
    <w:r w:rsidR="0012340C">
      <w:rPr>
        <w:noProof/>
      </w:rPr>
      <w:t>10</w:t>
    </w:r>
    <w:r>
      <w:rPr>
        <w:noProof/>
      </w:rPr>
      <w:fldChar w:fldCharType="end"/>
    </w:r>
  </w:p>
  <w:p w:rsidR="006D1E82" w:rsidRDefault="006D1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E82" w:rsidRDefault="006D1E82">
    <w:pPr>
      <w:pStyle w:val="Footer"/>
      <w:jc w:val="right"/>
    </w:pPr>
    <w:r>
      <w:fldChar w:fldCharType="begin"/>
    </w:r>
    <w:r>
      <w:instrText xml:space="preserve"> PAGE   \* MERGEFORMAT </w:instrText>
    </w:r>
    <w:r>
      <w:fldChar w:fldCharType="separate"/>
    </w:r>
    <w:r w:rsidR="0012340C">
      <w:rPr>
        <w:noProof/>
      </w:rPr>
      <w:t>1</w:t>
    </w:r>
    <w:r>
      <w:rPr>
        <w:noProof/>
      </w:rPr>
      <w:fldChar w:fldCharType="end"/>
    </w:r>
  </w:p>
  <w:p w:rsidR="006D1E82" w:rsidRDefault="006D1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7C0" w:rsidRDefault="00DE47C0" w:rsidP="00291331">
      <w:r>
        <w:separator/>
      </w:r>
    </w:p>
  </w:footnote>
  <w:footnote w:type="continuationSeparator" w:id="0">
    <w:p w:rsidR="00DE47C0" w:rsidRDefault="00DE47C0" w:rsidP="0029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7708"/>
    </w:tblGrid>
    <w:tr w:rsidR="006D1E82" w:rsidRPr="00883804" w:rsidTr="00445D55">
      <w:trPr>
        <w:trHeight w:val="834"/>
      </w:trPr>
      <w:tc>
        <w:tcPr>
          <w:tcW w:w="1364" w:type="dxa"/>
          <w:tcBorders>
            <w:top w:val="nil"/>
            <w:left w:val="nil"/>
            <w:bottom w:val="nil"/>
            <w:right w:val="nil"/>
          </w:tcBorders>
        </w:tcPr>
        <w:p w:rsidR="006D1E82" w:rsidRPr="00883804" w:rsidRDefault="006D1E82" w:rsidP="00445D55">
          <w:pPr>
            <w:pStyle w:val="Header"/>
            <w:jc w:val="both"/>
            <w:rPr>
              <w:rFonts w:asciiTheme="majorHAnsi" w:hAnsiTheme="majorHAnsi"/>
              <w:szCs w:val="24"/>
            </w:rPr>
          </w:pPr>
          <w:r w:rsidRPr="00883804">
            <w:rPr>
              <w:rFonts w:asciiTheme="majorHAnsi" w:hAnsiTheme="majorHAnsi"/>
              <w:noProof/>
              <w:szCs w:val="24"/>
              <w:lang w:val="bg-BG" w:eastAsia="bg-BG"/>
            </w:rPr>
            <w:drawing>
              <wp:inline distT="0" distB="0" distL="0" distR="0">
                <wp:extent cx="797560" cy="67310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850" w:type="dxa"/>
          <w:tcBorders>
            <w:top w:val="nil"/>
            <w:left w:val="nil"/>
            <w:bottom w:val="nil"/>
            <w:right w:val="nil"/>
          </w:tcBorders>
        </w:tcPr>
        <w:p w:rsidR="006D1E82" w:rsidRPr="00883804" w:rsidRDefault="006D1E82" w:rsidP="00445D55">
          <w:pPr>
            <w:pStyle w:val="Subtitle"/>
            <w:jc w:val="both"/>
            <w:rPr>
              <w:rStyle w:val="Strong"/>
              <w:rFonts w:asciiTheme="majorHAnsi" w:hAnsiTheme="majorHAnsi"/>
            </w:rPr>
          </w:pPr>
          <w:r w:rsidRPr="00883804">
            <w:rPr>
              <w:rStyle w:val="Strong"/>
              <w:rFonts w:asciiTheme="majorHAnsi" w:hAnsiTheme="majorHAnsi"/>
            </w:rPr>
            <w:t>РЕПУБЛИКА БЪЛГАРИЯ</w:t>
          </w:r>
        </w:p>
        <w:p w:rsidR="006D1E82" w:rsidRPr="00883804" w:rsidRDefault="006D1E82" w:rsidP="00445D55">
          <w:pPr>
            <w:pStyle w:val="Subtitle"/>
            <w:jc w:val="both"/>
            <w:rPr>
              <w:rStyle w:val="Strong"/>
              <w:rFonts w:asciiTheme="majorHAnsi" w:hAnsiTheme="majorHAnsi"/>
              <w:lang w:val="ru-RU"/>
            </w:rPr>
          </w:pPr>
          <w:r w:rsidRPr="00883804">
            <w:rPr>
              <w:rStyle w:val="Strong"/>
              <w:rFonts w:asciiTheme="majorHAnsi" w:hAnsiTheme="majorHAnsi"/>
              <w:lang w:val="ru-RU"/>
            </w:rPr>
            <w:t>МИНИСТЕРСТВО НА ВЪНШНИТЕ РАБОТИ</w:t>
          </w:r>
        </w:p>
        <w:p w:rsidR="006D1E82" w:rsidRPr="00883804" w:rsidRDefault="006D1E82" w:rsidP="00445D55">
          <w:pPr>
            <w:pStyle w:val="Subtitle"/>
            <w:tabs>
              <w:tab w:val="left" w:pos="225"/>
            </w:tabs>
            <w:jc w:val="both"/>
            <w:rPr>
              <w:rFonts w:asciiTheme="majorHAnsi" w:hAnsiTheme="majorHAnsi"/>
              <w:b/>
              <w:bCs/>
              <w:lang w:val="en-US"/>
            </w:rPr>
          </w:pPr>
          <w:r>
            <w:rPr>
              <w:rFonts w:asciiTheme="majorHAnsi" w:hAnsiTheme="majorHAnsi"/>
              <w:noProof/>
              <w:lang w:val="bg-BG" w:eastAsia="bg-BG"/>
            </w:rPr>
            <mc:AlternateContent>
              <mc:Choice Requires="wps">
                <w:drawing>
                  <wp:anchor distT="4294967295" distB="4294967295" distL="114300" distR="114300" simplePos="0" relativeHeight="251658240" behindDoc="0" locked="0" layoutInCell="1" allowOverlap="1">
                    <wp:simplePos x="0" y="0"/>
                    <wp:positionH relativeFrom="column">
                      <wp:posOffset>12700</wp:posOffset>
                    </wp:positionH>
                    <wp:positionV relativeFrom="paragraph">
                      <wp:posOffset>36194</wp:posOffset>
                    </wp:positionV>
                    <wp:extent cx="2800985" cy="0"/>
                    <wp:effectExtent l="0" t="0" r="2159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5066E"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fi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TuZpuphP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"/>
                </w:pict>
              </mc:Fallback>
            </mc:AlternateContent>
          </w:r>
          <w:r w:rsidRPr="00883804">
            <w:rPr>
              <w:rStyle w:val="Strong"/>
              <w:rFonts w:asciiTheme="majorHAnsi" w:hAnsiTheme="majorHAnsi"/>
              <w:lang w:val="ru-RU"/>
            </w:rPr>
            <w:tab/>
          </w:r>
        </w:p>
      </w:tc>
    </w:tr>
  </w:tbl>
  <w:p w:rsidR="006D1E82" w:rsidRPr="00883804" w:rsidRDefault="006D1E82" w:rsidP="0009137E">
    <w:pPr>
      <w:autoSpaceDE w:val="0"/>
      <w:autoSpaceDN w:val="0"/>
      <w:adjustRightInd w:val="0"/>
      <w:jc w:val="both"/>
      <w:rPr>
        <w:rFonts w:asciiTheme="majorHAnsi" w:hAnsiTheme="majorHAnsi" w:cs="Calibri"/>
        <w:lang w:val="en-US"/>
      </w:rPr>
    </w:pPr>
  </w:p>
  <w:p w:rsidR="006D1E82" w:rsidRPr="0091661D" w:rsidRDefault="006D1E82" w:rsidP="0009137E">
    <w:pPr>
      <w:autoSpaceDE w:val="0"/>
      <w:autoSpaceDN w:val="0"/>
      <w:adjustRightInd w:val="0"/>
      <w:ind w:left="7080"/>
      <w:jc w:val="both"/>
      <w:rPr>
        <w:rFonts w:asciiTheme="majorHAnsi" w:hAnsiTheme="majorHAnsi" w:cs="Times New Roman,Bold"/>
        <w:b/>
        <w:bCs/>
        <w:lang w:val="bg-BG"/>
      </w:rPr>
    </w:pPr>
    <w:r>
      <w:rPr>
        <w:rFonts w:asciiTheme="majorHAnsi" w:hAnsiTheme="majorHAnsi" w:cs="Times New Roman,Bold"/>
        <w:b/>
        <w:bCs/>
      </w:rPr>
      <w:t xml:space="preserve">ПРИЛОЖЕНИЕ № </w:t>
    </w:r>
    <w:r w:rsidR="004A6F5C">
      <w:rPr>
        <w:rFonts w:asciiTheme="majorHAnsi" w:hAnsiTheme="majorHAnsi" w:cs="Times New Roman,Bold"/>
        <w:b/>
        <w:bCs/>
        <w:lang w:val="bg-BG"/>
      </w:rPr>
      <w:t>А</w:t>
    </w:r>
  </w:p>
  <w:p w:rsidR="006D1E82" w:rsidRDefault="006D1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0D8"/>
    <w:multiLevelType w:val="multilevel"/>
    <w:tmpl w:val="274AC8F2"/>
    <w:lvl w:ilvl="0">
      <w:start w:val="9"/>
      <w:numFmt w:val="decimal"/>
      <w:lvlText w:val="%1."/>
      <w:lvlJc w:val="left"/>
      <w:pPr>
        <w:ind w:left="360" w:hanging="360"/>
      </w:pPr>
      <w:rPr>
        <w:rFonts w:hint="default"/>
      </w:rPr>
    </w:lvl>
    <w:lvl w:ilvl="1">
      <w:start w:val="4"/>
      <w:numFmt w:val="decimal"/>
      <w:lvlText w:val="%1.%2."/>
      <w:lvlJc w:val="left"/>
      <w:pPr>
        <w:ind w:left="113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510" w:hanging="144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698" w:hanging="1800"/>
      </w:pPr>
      <w:rPr>
        <w:rFonts w:hint="default"/>
      </w:rPr>
    </w:lvl>
    <w:lvl w:ilvl="8">
      <w:start w:val="1"/>
      <w:numFmt w:val="decimal"/>
      <w:lvlText w:val="%1.%2.%3.%4.%5.%6.%7.%8.%9."/>
      <w:lvlJc w:val="left"/>
      <w:pPr>
        <w:ind w:left="5112" w:hanging="1800"/>
      </w:pPr>
      <w:rPr>
        <w:rFonts w:hint="default"/>
      </w:rPr>
    </w:lvl>
  </w:abstractNum>
  <w:abstractNum w:abstractNumId="1" w15:restartNumberingAfterBreak="0">
    <w:nsid w:val="0AFD479A"/>
    <w:multiLevelType w:val="hybridMultilevel"/>
    <w:tmpl w:val="3C06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6" w15:restartNumberingAfterBreak="0">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7" w15:restartNumberingAfterBreak="0">
    <w:nsid w:val="0F2F2D5B"/>
    <w:multiLevelType w:val="multilevel"/>
    <w:tmpl w:val="DE3E86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3.%3."/>
      <w:lvlJc w:val="left"/>
      <w:pPr>
        <w:ind w:left="143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D404B8"/>
    <w:multiLevelType w:val="hybridMultilevel"/>
    <w:tmpl w:val="EEBA1AFC"/>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3197B"/>
    <w:multiLevelType w:val="multilevel"/>
    <w:tmpl w:val="5622ACFE"/>
    <w:lvl w:ilvl="0">
      <w:start w:val="9"/>
      <w:numFmt w:val="decimal"/>
      <w:lvlText w:val="%1."/>
      <w:lvlJc w:val="left"/>
      <w:pPr>
        <w:ind w:left="540" w:hanging="540"/>
      </w:pPr>
      <w:rPr>
        <w:rFonts w:hint="default"/>
      </w:rPr>
    </w:lvl>
    <w:lvl w:ilvl="1">
      <w:start w:val="2"/>
      <w:numFmt w:val="decimal"/>
      <w:lvlText w:val="%1.%2."/>
      <w:lvlJc w:val="left"/>
      <w:pPr>
        <w:ind w:left="927" w:hanging="720"/>
      </w:pPr>
      <w:rPr>
        <w:rFonts w:hint="default"/>
      </w:rPr>
    </w:lvl>
    <w:lvl w:ilvl="2">
      <w:start w:val="5"/>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abstractNum w:abstractNumId="10" w15:restartNumberingAfterBreak="0">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32792"/>
    <w:multiLevelType w:val="multilevel"/>
    <w:tmpl w:val="3DC87EC6"/>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590" w:hanging="1800"/>
      </w:pPr>
      <w:rPr>
        <w:rFonts w:hint="default"/>
      </w:rPr>
    </w:lvl>
    <w:lvl w:ilvl="8">
      <w:start w:val="1"/>
      <w:numFmt w:val="decimal"/>
      <w:isLgl/>
      <w:lvlText w:val="%1.%2.%3.%4.%5.%6.%7.%8.%9"/>
      <w:lvlJc w:val="left"/>
      <w:pPr>
        <w:ind w:left="6080" w:hanging="1800"/>
      </w:pPr>
      <w:rPr>
        <w:rFonts w:hint="default"/>
      </w:rPr>
    </w:lvl>
  </w:abstractNum>
  <w:abstractNum w:abstractNumId="12"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13" w15:restartNumberingAfterBreak="0">
    <w:nsid w:val="1D7D0307"/>
    <w:multiLevelType w:val="multilevel"/>
    <w:tmpl w:val="AB9C02F6"/>
    <w:lvl w:ilvl="0">
      <w:start w:val="9"/>
      <w:numFmt w:val="decimal"/>
      <w:lvlText w:val="%1."/>
      <w:lvlJc w:val="left"/>
      <w:pPr>
        <w:ind w:left="495" w:hanging="495"/>
      </w:pPr>
      <w:rPr>
        <w:rFonts w:hint="default"/>
      </w:rPr>
    </w:lvl>
    <w:lvl w:ilvl="1">
      <w:start w:val="10"/>
      <w:numFmt w:val="decimal"/>
      <w:lvlText w:val="%1.%2."/>
      <w:lvlJc w:val="left"/>
      <w:pPr>
        <w:ind w:left="113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510" w:hanging="144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698" w:hanging="1800"/>
      </w:pPr>
      <w:rPr>
        <w:rFonts w:hint="default"/>
      </w:rPr>
    </w:lvl>
    <w:lvl w:ilvl="8">
      <w:start w:val="1"/>
      <w:numFmt w:val="decimal"/>
      <w:lvlText w:val="%1.%2.%3.%4.%5.%6.%7.%8.%9."/>
      <w:lvlJc w:val="left"/>
      <w:pPr>
        <w:ind w:left="5112" w:hanging="1800"/>
      </w:pPr>
      <w:rPr>
        <w:rFonts w:hint="default"/>
      </w:rPr>
    </w:lvl>
  </w:abstractNum>
  <w:abstractNum w:abstractNumId="14"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8270943"/>
    <w:multiLevelType w:val="multilevel"/>
    <w:tmpl w:val="26D88D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B93FC4"/>
    <w:multiLevelType w:val="multilevel"/>
    <w:tmpl w:val="1D1E8848"/>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1440" w:hanging="360"/>
      </w:pPr>
      <w:rPr>
        <w:rFonts w:cs="Times New Roman" w:hint="default"/>
        <w:b/>
        <w:bCs/>
        <w:color w:val="auto"/>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C0D2666"/>
    <w:multiLevelType w:val="hybridMultilevel"/>
    <w:tmpl w:val="92E6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22" w15:restartNumberingAfterBreak="0">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B01BF"/>
    <w:multiLevelType w:val="multilevel"/>
    <w:tmpl w:val="47D415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1.%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25" w15:restartNumberingAfterBreak="0">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C525BCE"/>
    <w:multiLevelType w:val="multilevel"/>
    <w:tmpl w:val="80B4D9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0" w15:restartNumberingAfterBreak="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B145C"/>
    <w:multiLevelType w:val="hybridMultilevel"/>
    <w:tmpl w:val="70E6B4D4"/>
    <w:lvl w:ilvl="0" w:tplc="E710F118">
      <w:start w:val="1"/>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15:restartNumberingAfterBreak="0">
    <w:nsid w:val="63686B22"/>
    <w:multiLevelType w:val="hybridMultilevel"/>
    <w:tmpl w:val="6DD61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B0FA8"/>
    <w:multiLevelType w:val="hybridMultilevel"/>
    <w:tmpl w:val="B09849AA"/>
    <w:lvl w:ilvl="0" w:tplc="E710F118">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202393"/>
    <w:multiLevelType w:val="multilevel"/>
    <w:tmpl w:val="025E412A"/>
    <w:lvl w:ilvl="0">
      <w:start w:val="9"/>
      <w:numFmt w:val="decimal"/>
      <w:lvlText w:val="%1."/>
      <w:lvlJc w:val="left"/>
      <w:pPr>
        <w:ind w:left="360" w:hanging="360"/>
      </w:pPr>
      <w:rPr>
        <w:rFonts w:hint="default"/>
      </w:rPr>
    </w:lvl>
    <w:lvl w:ilvl="1">
      <w:start w:val="7"/>
      <w:numFmt w:val="decimal"/>
      <w:lvlText w:val="%1.%2."/>
      <w:lvlJc w:val="left"/>
      <w:pPr>
        <w:ind w:left="113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510" w:hanging="144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698" w:hanging="1800"/>
      </w:pPr>
      <w:rPr>
        <w:rFonts w:hint="default"/>
      </w:rPr>
    </w:lvl>
    <w:lvl w:ilvl="8">
      <w:start w:val="1"/>
      <w:numFmt w:val="decimal"/>
      <w:lvlText w:val="%1.%2.%3.%4.%5.%6.%7.%8.%9."/>
      <w:lvlJc w:val="left"/>
      <w:pPr>
        <w:ind w:left="5112" w:hanging="1800"/>
      </w:pPr>
      <w:rPr>
        <w:rFonts w:hint="default"/>
      </w:rPr>
    </w:lvl>
  </w:abstractNum>
  <w:abstractNum w:abstractNumId="40"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7F9E2699"/>
    <w:multiLevelType w:val="multilevel"/>
    <w:tmpl w:val="C99AAB74"/>
    <w:lvl w:ilvl="0">
      <w:start w:val="9"/>
      <w:numFmt w:val="decimal"/>
      <w:lvlText w:val="%1."/>
      <w:lvlJc w:val="left"/>
      <w:pPr>
        <w:ind w:left="540" w:hanging="540"/>
      </w:pPr>
      <w:rPr>
        <w:rFonts w:hint="default"/>
      </w:rPr>
    </w:lvl>
    <w:lvl w:ilvl="1">
      <w:start w:val="2"/>
      <w:numFmt w:val="decimal"/>
      <w:lvlText w:val="%1.%2."/>
      <w:lvlJc w:val="left"/>
      <w:pPr>
        <w:ind w:left="927" w:hanging="720"/>
      </w:pPr>
      <w:rPr>
        <w:rFonts w:hint="default"/>
      </w:rPr>
    </w:lvl>
    <w:lvl w:ilvl="2">
      <w:start w:val="2"/>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num w:numId="1">
    <w:abstractNumId w:val="14"/>
  </w:num>
  <w:num w:numId="2">
    <w:abstractNumId w:val="6"/>
  </w:num>
  <w:num w:numId="3">
    <w:abstractNumId w:val="21"/>
  </w:num>
  <w:num w:numId="4">
    <w:abstractNumId w:val="12"/>
  </w:num>
  <w:num w:numId="5">
    <w:abstractNumId w:val="42"/>
  </w:num>
  <w:num w:numId="6">
    <w:abstractNumId w:val="40"/>
  </w:num>
  <w:num w:numId="7">
    <w:abstractNumId w:val="33"/>
  </w:num>
  <w:num w:numId="8">
    <w:abstractNumId w:val="41"/>
  </w:num>
  <w:num w:numId="9">
    <w:abstractNumId w:val="34"/>
  </w:num>
  <w:num w:numId="10">
    <w:abstractNumId w:val="29"/>
  </w:num>
  <w:num w:numId="11">
    <w:abstractNumId w:val="34"/>
    <w:lvlOverride w:ilvl="0">
      <w:startOverride w:val="1"/>
    </w:lvlOverride>
  </w:num>
  <w:num w:numId="12">
    <w:abstractNumId w:val="29"/>
    <w:lvlOverride w:ilvl="0">
      <w:startOverride w:val="1"/>
    </w:lvlOverride>
  </w:num>
  <w:num w:numId="13">
    <w:abstractNumId w:val="16"/>
  </w:num>
  <w:num w:numId="14">
    <w:abstractNumId w:val="2"/>
  </w:num>
  <w:num w:numId="15">
    <w:abstractNumId w:val="19"/>
  </w:num>
  <w:num w:numId="16">
    <w:abstractNumId w:val="24"/>
  </w:num>
  <w:num w:numId="17">
    <w:abstractNumId w:val="26"/>
  </w:num>
  <w:num w:numId="18">
    <w:abstractNumId w:val="5"/>
  </w:num>
  <w:num w:numId="19">
    <w:abstractNumId w:val="10"/>
  </w:num>
  <w:num w:numId="20">
    <w:abstractNumId w:val="30"/>
  </w:num>
  <w:num w:numId="21">
    <w:abstractNumId w:val="22"/>
  </w:num>
  <w:num w:numId="22">
    <w:abstractNumId w:val="31"/>
  </w:num>
  <w:num w:numId="23">
    <w:abstractNumId w:val="15"/>
  </w:num>
  <w:num w:numId="24">
    <w:abstractNumId w:val="37"/>
  </w:num>
  <w:num w:numId="25">
    <w:abstractNumId w:val="8"/>
  </w:num>
  <w:num w:numId="26">
    <w:abstractNumId w:val="4"/>
  </w:num>
  <w:num w:numId="27">
    <w:abstractNumId w:val="25"/>
  </w:num>
  <w:num w:numId="28">
    <w:abstractNumId w:val="11"/>
  </w:num>
  <w:num w:numId="29">
    <w:abstractNumId w:val="28"/>
  </w:num>
  <w:num w:numId="30">
    <w:abstractNumId w:val="3"/>
  </w:num>
  <w:num w:numId="31">
    <w:abstractNumId w:val="36"/>
  </w:num>
  <w:num w:numId="32">
    <w:abstractNumId w:val="32"/>
  </w:num>
  <w:num w:numId="33">
    <w:abstractNumId w:val="38"/>
  </w:num>
  <w:num w:numId="34">
    <w:abstractNumId w:val="17"/>
  </w:num>
  <w:num w:numId="35">
    <w:abstractNumId w:val="23"/>
  </w:num>
  <w:num w:numId="36">
    <w:abstractNumId w:val="1"/>
  </w:num>
  <w:num w:numId="37">
    <w:abstractNumId w:val="20"/>
  </w:num>
  <w:num w:numId="38">
    <w:abstractNumId w:val="35"/>
  </w:num>
  <w:num w:numId="39">
    <w:abstractNumId w:val="18"/>
  </w:num>
  <w:num w:numId="40">
    <w:abstractNumId w:val="27"/>
  </w:num>
  <w:num w:numId="41">
    <w:abstractNumId w:val="7"/>
  </w:num>
  <w:num w:numId="42">
    <w:abstractNumId w:val="0"/>
  </w:num>
  <w:num w:numId="43">
    <w:abstractNumId w:val="13"/>
  </w:num>
  <w:num w:numId="44">
    <w:abstractNumId w:val="39"/>
  </w:num>
  <w:num w:numId="45">
    <w:abstractNumId w:val="4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01"/>
    <w:rsid w:val="0000601D"/>
    <w:rsid w:val="00015FE6"/>
    <w:rsid w:val="00032357"/>
    <w:rsid w:val="00040BD0"/>
    <w:rsid w:val="00052B2B"/>
    <w:rsid w:val="00075A5C"/>
    <w:rsid w:val="0009137E"/>
    <w:rsid w:val="000D05B1"/>
    <w:rsid w:val="0012340C"/>
    <w:rsid w:val="001403D0"/>
    <w:rsid w:val="00157AEF"/>
    <w:rsid w:val="001A0E3C"/>
    <w:rsid w:val="001C7B30"/>
    <w:rsid w:val="001E3FC1"/>
    <w:rsid w:val="00211601"/>
    <w:rsid w:val="00254818"/>
    <w:rsid w:val="002779A0"/>
    <w:rsid w:val="00291331"/>
    <w:rsid w:val="002A0D47"/>
    <w:rsid w:val="002B1606"/>
    <w:rsid w:val="002B4236"/>
    <w:rsid w:val="002C32CA"/>
    <w:rsid w:val="002C505C"/>
    <w:rsid w:val="002D5607"/>
    <w:rsid w:val="002F7D31"/>
    <w:rsid w:val="00310BF5"/>
    <w:rsid w:val="00322F65"/>
    <w:rsid w:val="0037788F"/>
    <w:rsid w:val="00380207"/>
    <w:rsid w:val="003A4BD4"/>
    <w:rsid w:val="003B66CA"/>
    <w:rsid w:val="003C66B6"/>
    <w:rsid w:val="003D4675"/>
    <w:rsid w:val="0041337B"/>
    <w:rsid w:val="00445D55"/>
    <w:rsid w:val="00451A7C"/>
    <w:rsid w:val="0045528C"/>
    <w:rsid w:val="00484C54"/>
    <w:rsid w:val="004A6F5C"/>
    <w:rsid w:val="004B3DA5"/>
    <w:rsid w:val="004C51F2"/>
    <w:rsid w:val="00541E5C"/>
    <w:rsid w:val="0058082D"/>
    <w:rsid w:val="00593412"/>
    <w:rsid w:val="00602A01"/>
    <w:rsid w:val="00607ED9"/>
    <w:rsid w:val="00630CBC"/>
    <w:rsid w:val="00640B2A"/>
    <w:rsid w:val="0067630E"/>
    <w:rsid w:val="00683A31"/>
    <w:rsid w:val="00685248"/>
    <w:rsid w:val="006D1E82"/>
    <w:rsid w:val="006E5082"/>
    <w:rsid w:val="00705CFF"/>
    <w:rsid w:val="00721576"/>
    <w:rsid w:val="0073638F"/>
    <w:rsid w:val="007419C8"/>
    <w:rsid w:val="0075691A"/>
    <w:rsid w:val="008429E7"/>
    <w:rsid w:val="008562CF"/>
    <w:rsid w:val="00865111"/>
    <w:rsid w:val="0086713B"/>
    <w:rsid w:val="008A3F1C"/>
    <w:rsid w:val="008E11B4"/>
    <w:rsid w:val="00910BC9"/>
    <w:rsid w:val="0091661D"/>
    <w:rsid w:val="00947C6E"/>
    <w:rsid w:val="00950199"/>
    <w:rsid w:val="00951D5D"/>
    <w:rsid w:val="00965940"/>
    <w:rsid w:val="009C7E74"/>
    <w:rsid w:val="009D050B"/>
    <w:rsid w:val="009F1445"/>
    <w:rsid w:val="00A14984"/>
    <w:rsid w:val="00A35F7E"/>
    <w:rsid w:val="00A61943"/>
    <w:rsid w:val="00AF4167"/>
    <w:rsid w:val="00B07173"/>
    <w:rsid w:val="00B51CCB"/>
    <w:rsid w:val="00BB7665"/>
    <w:rsid w:val="00C21295"/>
    <w:rsid w:val="00C357C3"/>
    <w:rsid w:val="00CC4774"/>
    <w:rsid w:val="00CD6981"/>
    <w:rsid w:val="00D05BA5"/>
    <w:rsid w:val="00D4172F"/>
    <w:rsid w:val="00D46AB0"/>
    <w:rsid w:val="00D55A50"/>
    <w:rsid w:val="00D6595A"/>
    <w:rsid w:val="00D95FA7"/>
    <w:rsid w:val="00DB52D6"/>
    <w:rsid w:val="00DE47C0"/>
    <w:rsid w:val="00E76E23"/>
    <w:rsid w:val="00EA0E45"/>
    <w:rsid w:val="00EC44BB"/>
    <w:rsid w:val="00F11EEA"/>
    <w:rsid w:val="00F6401A"/>
    <w:rsid w:val="00F70547"/>
    <w:rsid w:val="00FA2BA7"/>
    <w:rsid w:val="00FB244A"/>
    <w:rsid w:val="00FC5D5F"/>
    <w:rsid w:val="00FD017E"/>
    <w:rsid w:val="00FF2E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A044"/>
  <w15:docId w15:val="{33AC5AD2-5D6B-4434-8767-B6346AC3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A0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02A01"/>
    <w:pPr>
      <w:keepNext/>
      <w:jc w:val="center"/>
      <w:outlineLvl w:val="0"/>
    </w:pPr>
    <w:rPr>
      <w:b/>
      <w:szCs w:val="20"/>
      <w:lang w:val="bg-BG"/>
    </w:rPr>
  </w:style>
  <w:style w:type="paragraph" w:styleId="Heading2">
    <w:name w:val="heading 2"/>
    <w:basedOn w:val="Normal"/>
    <w:next w:val="Normal"/>
    <w:link w:val="Heading2Char"/>
    <w:qFormat/>
    <w:rsid w:val="00602A01"/>
    <w:pPr>
      <w:keepNext/>
      <w:spacing w:before="720"/>
      <w:jc w:val="center"/>
      <w:outlineLvl w:val="1"/>
    </w:pPr>
    <w:rPr>
      <w:b/>
      <w:bCs/>
      <w:sz w:val="28"/>
      <w:lang w:val="bg-BG"/>
    </w:rPr>
  </w:style>
  <w:style w:type="paragraph" w:styleId="Heading3">
    <w:name w:val="heading 3"/>
    <w:basedOn w:val="Normal"/>
    <w:next w:val="Normal"/>
    <w:link w:val="Heading3Char"/>
    <w:qFormat/>
    <w:rsid w:val="00602A01"/>
    <w:pPr>
      <w:keepNext/>
      <w:spacing w:before="600"/>
      <w:jc w:val="center"/>
      <w:outlineLvl w:val="2"/>
    </w:pPr>
    <w:rPr>
      <w:bCs/>
      <w:sz w:val="28"/>
      <w:lang w:val="bg-BG"/>
    </w:rPr>
  </w:style>
  <w:style w:type="paragraph" w:styleId="Heading4">
    <w:name w:val="heading 4"/>
    <w:basedOn w:val="Normal"/>
    <w:next w:val="Normal"/>
    <w:link w:val="Heading4Char"/>
    <w:qFormat/>
    <w:rsid w:val="00602A01"/>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602A01"/>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602A01"/>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602A01"/>
    <w:pPr>
      <w:spacing w:before="240" w:after="60"/>
      <w:outlineLvl w:val="6"/>
    </w:pPr>
  </w:style>
  <w:style w:type="paragraph" w:styleId="Heading8">
    <w:name w:val="heading 8"/>
    <w:basedOn w:val="Normal"/>
    <w:next w:val="Normal"/>
    <w:link w:val="Heading8Char"/>
    <w:qFormat/>
    <w:rsid w:val="00602A01"/>
    <w:pPr>
      <w:spacing w:before="240" w:after="60"/>
      <w:outlineLvl w:val="7"/>
    </w:pPr>
    <w:rPr>
      <w:i/>
      <w:iCs/>
    </w:rPr>
  </w:style>
  <w:style w:type="paragraph" w:styleId="Heading9">
    <w:name w:val="heading 9"/>
    <w:basedOn w:val="Normal"/>
    <w:next w:val="Normal"/>
    <w:link w:val="Heading9Char"/>
    <w:qFormat/>
    <w:rsid w:val="00602A01"/>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A0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02A01"/>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602A01"/>
    <w:rPr>
      <w:rFonts w:ascii="Times New Roman" w:eastAsia="Times New Roman" w:hAnsi="Times New Roman" w:cs="Times New Roman"/>
      <w:bCs/>
      <w:sz w:val="28"/>
      <w:szCs w:val="24"/>
    </w:rPr>
  </w:style>
  <w:style w:type="character" w:customStyle="1" w:styleId="Heading4Char">
    <w:name w:val="Heading 4 Char"/>
    <w:basedOn w:val="DefaultParagraphFont"/>
    <w:link w:val="Heading4"/>
    <w:rsid w:val="00602A01"/>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602A0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602A01"/>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602A01"/>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602A01"/>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602A01"/>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602A01"/>
    <w:pPr>
      <w:jc w:val="center"/>
    </w:pPr>
    <w:rPr>
      <w:b/>
      <w:szCs w:val="20"/>
      <w:lang w:val="bg-BG"/>
    </w:rPr>
  </w:style>
  <w:style w:type="character" w:customStyle="1" w:styleId="TitleChar">
    <w:name w:val="Title Char"/>
    <w:aliases w:val="Char Char Char1"/>
    <w:basedOn w:val="DefaultParagraphFont"/>
    <w:link w:val="Title"/>
    <w:rsid w:val="00602A01"/>
    <w:rPr>
      <w:rFonts w:ascii="Times New Roman" w:eastAsia="Times New Roman" w:hAnsi="Times New Roman" w:cs="Times New Roman"/>
      <w:b/>
      <w:sz w:val="24"/>
      <w:szCs w:val="20"/>
    </w:rPr>
  </w:style>
  <w:style w:type="character" w:styleId="PageNumber">
    <w:name w:val="page number"/>
    <w:basedOn w:val="DefaultParagraphFont"/>
    <w:rsid w:val="00602A01"/>
  </w:style>
  <w:style w:type="paragraph" w:customStyle="1" w:styleId="A">
    <w:name w:val="A&quot;"/>
    <w:basedOn w:val="Normal"/>
    <w:rsid w:val="00602A01"/>
    <w:pPr>
      <w:jc w:val="center"/>
    </w:pPr>
    <w:rPr>
      <w:rFonts w:ascii="TmsCyr" w:hAnsi="TmsCyr"/>
      <w:b/>
      <w:sz w:val="44"/>
      <w:szCs w:val="20"/>
    </w:rPr>
  </w:style>
  <w:style w:type="paragraph" w:styleId="Footer">
    <w:name w:val="footer"/>
    <w:basedOn w:val="Normal"/>
    <w:link w:val="FooterChar"/>
    <w:uiPriority w:val="99"/>
    <w:rsid w:val="00602A01"/>
    <w:pPr>
      <w:tabs>
        <w:tab w:val="center" w:pos="4153"/>
        <w:tab w:val="right" w:pos="8306"/>
      </w:tabs>
    </w:pPr>
    <w:rPr>
      <w:szCs w:val="20"/>
    </w:rPr>
  </w:style>
  <w:style w:type="character" w:customStyle="1" w:styleId="FooterChar">
    <w:name w:val="Footer Char"/>
    <w:basedOn w:val="DefaultParagraphFont"/>
    <w:link w:val="Footer"/>
    <w:uiPriority w:val="99"/>
    <w:rsid w:val="00602A01"/>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602A01"/>
    <w:pPr>
      <w:spacing w:before="600"/>
      <w:ind w:firstLine="840"/>
      <w:jc w:val="both"/>
    </w:pPr>
    <w:rPr>
      <w:szCs w:val="20"/>
      <w:lang w:val="bg-BG"/>
    </w:rPr>
  </w:style>
  <w:style w:type="character" w:customStyle="1" w:styleId="BodyTextIndent3Char">
    <w:name w:val="Body Text Indent 3 Char"/>
    <w:basedOn w:val="DefaultParagraphFont"/>
    <w:link w:val="BodyTextIndent3"/>
    <w:rsid w:val="00602A01"/>
    <w:rPr>
      <w:rFonts w:ascii="Times New Roman" w:eastAsia="Times New Roman" w:hAnsi="Times New Roman" w:cs="Times New Roman"/>
      <w:sz w:val="24"/>
      <w:szCs w:val="20"/>
    </w:rPr>
  </w:style>
  <w:style w:type="paragraph" w:styleId="Header">
    <w:name w:val="header"/>
    <w:basedOn w:val="Normal"/>
    <w:link w:val="HeaderChar"/>
    <w:rsid w:val="00602A01"/>
    <w:pPr>
      <w:tabs>
        <w:tab w:val="center" w:pos="4153"/>
        <w:tab w:val="right" w:pos="8306"/>
      </w:tabs>
    </w:pPr>
    <w:rPr>
      <w:b/>
      <w:szCs w:val="20"/>
    </w:rPr>
  </w:style>
  <w:style w:type="character" w:customStyle="1" w:styleId="HeaderChar">
    <w:name w:val="Header Char"/>
    <w:basedOn w:val="DefaultParagraphFont"/>
    <w:link w:val="Header"/>
    <w:rsid w:val="00602A01"/>
    <w:rPr>
      <w:rFonts w:ascii="Times New Roman" w:eastAsia="Times New Roman" w:hAnsi="Times New Roman" w:cs="Times New Roman"/>
      <w:b/>
      <w:sz w:val="24"/>
      <w:szCs w:val="20"/>
      <w:lang w:val="en-GB"/>
    </w:rPr>
  </w:style>
  <w:style w:type="paragraph" w:styleId="BodyText">
    <w:name w:val="Body Text"/>
    <w:basedOn w:val="Normal"/>
    <w:link w:val="BodyTextChar"/>
    <w:rsid w:val="00602A01"/>
    <w:pPr>
      <w:jc w:val="both"/>
    </w:pPr>
    <w:rPr>
      <w:bCs/>
      <w:szCs w:val="20"/>
      <w:lang w:val="bg-BG"/>
    </w:rPr>
  </w:style>
  <w:style w:type="character" w:customStyle="1" w:styleId="BodyTextChar">
    <w:name w:val="Body Text Char"/>
    <w:basedOn w:val="DefaultParagraphFont"/>
    <w:link w:val="BodyText"/>
    <w:rsid w:val="00602A01"/>
    <w:rPr>
      <w:rFonts w:ascii="Times New Roman" w:eastAsia="Times New Roman" w:hAnsi="Times New Roman" w:cs="Times New Roman"/>
      <w:bCs/>
      <w:sz w:val="24"/>
      <w:szCs w:val="20"/>
    </w:rPr>
  </w:style>
  <w:style w:type="paragraph" w:styleId="BodyTextIndent">
    <w:name w:val="Body Text Indent"/>
    <w:basedOn w:val="Normal"/>
    <w:link w:val="BodyTextIndentChar"/>
    <w:rsid w:val="00602A01"/>
    <w:pPr>
      <w:ind w:firstLine="709"/>
      <w:jc w:val="both"/>
    </w:pPr>
    <w:rPr>
      <w:lang w:val="bg-BG"/>
    </w:rPr>
  </w:style>
  <w:style w:type="character" w:customStyle="1" w:styleId="BodyTextIndentChar">
    <w:name w:val="Body Text Indent Char"/>
    <w:basedOn w:val="DefaultParagraphFont"/>
    <w:link w:val="BodyTextIndent"/>
    <w:rsid w:val="00602A01"/>
    <w:rPr>
      <w:rFonts w:ascii="Times New Roman" w:eastAsia="Times New Roman" w:hAnsi="Times New Roman" w:cs="Times New Roman"/>
      <w:sz w:val="24"/>
      <w:szCs w:val="24"/>
    </w:rPr>
  </w:style>
  <w:style w:type="paragraph" w:styleId="BodyTextIndent2">
    <w:name w:val="Body Text Indent 2"/>
    <w:basedOn w:val="Normal"/>
    <w:link w:val="BodyTextIndent2Char"/>
    <w:rsid w:val="00602A01"/>
    <w:pPr>
      <w:spacing w:before="240"/>
      <w:ind w:left="851"/>
      <w:jc w:val="both"/>
    </w:pPr>
    <w:rPr>
      <w:bCs/>
      <w:lang w:val="bg-BG"/>
    </w:rPr>
  </w:style>
  <w:style w:type="character" w:customStyle="1" w:styleId="BodyTextIndent2Char">
    <w:name w:val="Body Text Indent 2 Char"/>
    <w:basedOn w:val="DefaultParagraphFont"/>
    <w:link w:val="BodyTextIndent2"/>
    <w:rsid w:val="00602A01"/>
    <w:rPr>
      <w:rFonts w:ascii="Times New Roman" w:eastAsia="Times New Roman" w:hAnsi="Times New Roman" w:cs="Times New Roman"/>
      <w:bCs/>
      <w:sz w:val="24"/>
      <w:szCs w:val="24"/>
    </w:rPr>
  </w:style>
  <w:style w:type="paragraph" w:customStyle="1" w:styleId="BodyText21">
    <w:name w:val="Body Text 21"/>
    <w:basedOn w:val="Normal"/>
    <w:rsid w:val="00602A01"/>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602A01"/>
    <w:pPr>
      <w:jc w:val="both"/>
    </w:pPr>
    <w:rPr>
      <w:b/>
      <w:szCs w:val="20"/>
      <w:lang w:val="bg-BG"/>
    </w:rPr>
  </w:style>
  <w:style w:type="character" w:customStyle="1" w:styleId="BodyText2Char">
    <w:name w:val="Body Text 2 Char"/>
    <w:basedOn w:val="DefaultParagraphFont"/>
    <w:link w:val="BodyText2"/>
    <w:rsid w:val="00602A01"/>
    <w:rPr>
      <w:rFonts w:ascii="Times New Roman" w:eastAsia="Times New Roman" w:hAnsi="Times New Roman" w:cs="Times New Roman"/>
      <w:b/>
      <w:sz w:val="24"/>
      <w:szCs w:val="20"/>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602A01"/>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602A01"/>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602A01"/>
    <w:rPr>
      <w:rFonts w:ascii="Tahoma" w:hAnsi="Tahoma"/>
      <w:sz w:val="16"/>
      <w:szCs w:val="16"/>
    </w:rPr>
  </w:style>
  <w:style w:type="character" w:customStyle="1" w:styleId="BalloonTextChar">
    <w:name w:val="Balloon Text Char"/>
    <w:basedOn w:val="DefaultParagraphFont"/>
    <w:link w:val="BalloonText"/>
    <w:semiHidden/>
    <w:rsid w:val="00602A01"/>
    <w:rPr>
      <w:rFonts w:ascii="Tahoma" w:eastAsia="Times New Roman" w:hAnsi="Tahoma" w:cs="Times New Roman"/>
      <w:sz w:val="16"/>
      <w:szCs w:val="16"/>
      <w:lang w:val="en-GB"/>
    </w:rPr>
  </w:style>
  <w:style w:type="paragraph" w:styleId="BodyText3">
    <w:name w:val="Body Text 3"/>
    <w:basedOn w:val="Normal"/>
    <w:link w:val="BodyText3Char"/>
    <w:uiPriority w:val="99"/>
    <w:rsid w:val="00602A01"/>
    <w:pPr>
      <w:spacing w:after="120"/>
    </w:pPr>
    <w:rPr>
      <w:sz w:val="16"/>
      <w:szCs w:val="16"/>
    </w:rPr>
  </w:style>
  <w:style w:type="character" w:customStyle="1" w:styleId="BodyText3Char">
    <w:name w:val="Body Text 3 Char"/>
    <w:basedOn w:val="DefaultParagraphFont"/>
    <w:link w:val="BodyText3"/>
    <w:uiPriority w:val="99"/>
    <w:rsid w:val="00602A01"/>
    <w:rPr>
      <w:rFonts w:ascii="Times New Roman" w:eastAsia="Times New Roman" w:hAnsi="Times New Roman" w:cs="Times New Roman"/>
      <w:sz w:val="16"/>
      <w:szCs w:val="16"/>
      <w:lang w:val="en-GB"/>
    </w:rPr>
  </w:style>
  <w:style w:type="paragraph" w:customStyle="1" w:styleId="footnote1text">
    <w:name w:val="footnote1.text"/>
    <w:basedOn w:val="Normal"/>
    <w:rsid w:val="00602A01"/>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602A01"/>
    <w:pPr>
      <w:keepNext/>
      <w:autoSpaceDE w:val="0"/>
      <w:autoSpaceDN w:val="0"/>
    </w:pPr>
    <w:rPr>
      <w:b/>
      <w:sz w:val="20"/>
      <w:szCs w:val="20"/>
      <w:lang w:val="bg-BG" w:eastAsia="bg-BG"/>
    </w:rPr>
  </w:style>
  <w:style w:type="paragraph" w:customStyle="1" w:styleId="normaltableau">
    <w:name w:val="normal_tableau"/>
    <w:basedOn w:val="Normal"/>
    <w:rsid w:val="00602A01"/>
    <w:pPr>
      <w:spacing w:before="120" w:after="120"/>
      <w:jc w:val="both"/>
    </w:pPr>
    <w:rPr>
      <w:rFonts w:ascii="Optima" w:hAnsi="Optima"/>
      <w:sz w:val="22"/>
      <w:szCs w:val="20"/>
    </w:rPr>
  </w:style>
  <w:style w:type="paragraph" w:styleId="BlockText">
    <w:name w:val="Block Text"/>
    <w:basedOn w:val="Normal"/>
    <w:rsid w:val="00602A01"/>
    <w:pPr>
      <w:ind w:left="720" w:right="-1051" w:hanging="720"/>
    </w:pPr>
    <w:rPr>
      <w:b/>
      <w:bCs/>
      <w:sz w:val="20"/>
      <w:szCs w:val="20"/>
      <w:lang w:val="bg-BG"/>
    </w:rPr>
  </w:style>
  <w:style w:type="character" w:styleId="Hyperlink">
    <w:name w:val="Hyperlink"/>
    <w:uiPriority w:val="99"/>
    <w:rsid w:val="00602A01"/>
    <w:rPr>
      <w:color w:val="0000FF"/>
      <w:u w:val="single"/>
    </w:rPr>
  </w:style>
  <w:style w:type="character" w:styleId="FootnoteReference">
    <w:name w:val="footnote reference"/>
    <w:aliases w:val="Footnote symbol"/>
    <w:uiPriority w:val="99"/>
    <w:rsid w:val="00602A01"/>
    <w:rPr>
      <w:vertAlign w:val="superscript"/>
    </w:rPr>
  </w:style>
  <w:style w:type="paragraph" w:customStyle="1" w:styleId="firstline">
    <w:name w:val="firstline"/>
    <w:basedOn w:val="Normal"/>
    <w:rsid w:val="00602A01"/>
    <w:pPr>
      <w:spacing w:line="240" w:lineRule="atLeast"/>
      <w:ind w:firstLine="640"/>
      <w:jc w:val="both"/>
    </w:pPr>
    <w:rPr>
      <w:color w:val="000000"/>
      <w:lang w:val="bg-BG" w:eastAsia="bg-BG"/>
    </w:rPr>
  </w:style>
  <w:style w:type="table" w:styleId="TableGrid">
    <w:name w:val="Table Grid"/>
    <w:basedOn w:val="TableNormal"/>
    <w:uiPriority w:val="59"/>
    <w:rsid w:val="00602A0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602A01"/>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602A01"/>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602A01"/>
    <w:pPr>
      <w:spacing w:before="75" w:after="75"/>
    </w:pPr>
    <w:rPr>
      <w:lang w:val="bg-BG" w:eastAsia="bg-BG"/>
    </w:rPr>
  </w:style>
  <w:style w:type="paragraph" w:styleId="NormalWeb">
    <w:name w:val="Normal (Web)"/>
    <w:basedOn w:val="Normal"/>
    <w:link w:val="NormalWebChar"/>
    <w:rsid w:val="00602A01"/>
    <w:pPr>
      <w:spacing w:before="100" w:beforeAutospacing="1" w:after="100" w:afterAutospacing="1"/>
    </w:pPr>
  </w:style>
  <w:style w:type="paragraph" w:styleId="ListParagraph">
    <w:name w:val="List Paragraph"/>
    <w:aliases w:val="Гл точки"/>
    <w:basedOn w:val="Normal"/>
    <w:link w:val="ListParagraphChar"/>
    <w:uiPriority w:val="34"/>
    <w:qFormat/>
    <w:rsid w:val="00602A01"/>
    <w:pPr>
      <w:ind w:left="708"/>
    </w:pPr>
  </w:style>
  <w:style w:type="character" w:styleId="Strong">
    <w:name w:val="Strong"/>
    <w:uiPriority w:val="22"/>
    <w:qFormat/>
    <w:rsid w:val="00602A01"/>
    <w:rPr>
      <w:b/>
      <w:bCs/>
    </w:rPr>
  </w:style>
  <w:style w:type="character" w:styleId="Emphasis">
    <w:name w:val="Emphasis"/>
    <w:uiPriority w:val="20"/>
    <w:qFormat/>
    <w:rsid w:val="00602A01"/>
    <w:rPr>
      <w:i/>
      <w:iCs/>
    </w:rPr>
  </w:style>
  <w:style w:type="character" w:customStyle="1" w:styleId="1">
    <w:name w:val="Основен текст1"/>
    <w:rsid w:val="00602A01"/>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602A01"/>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602A01"/>
    <w:pPr>
      <w:spacing w:before="100" w:beforeAutospacing="1" w:after="100" w:afterAutospacing="1"/>
    </w:pPr>
    <w:rPr>
      <w:lang w:val="bg-BG" w:eastAsia="bg-BG"/>
    </w:rPr>
  </w:style>
  <w:style w:type="paragraph" w:customStyle="1" w:styleId="htcenter">
    <w:name w:val="htcenter"/>
    <w:basedOn w:val="Normal"/>
    <w:rsid w:val="00602A01"/>
    <w:pPr>
      <w:spacing w:before="100" w:beforeAutospacing="1" w:after="100" w:afterAutospacing="1"/>
      <w:jc w:val="center"/>
    </w:pPr>
    <w:rPr>
      <w:lang w:val="bg-BG" w:eastAsia="bg-BG"/>
    </w:rPr>
  </w:style>
  <w:style w:type="character" w:customStyle="1" w:styleId="ala">
    <w:name w:val="al_a"/>
    <w:basedOn w:val="DefaultParagraphFont"/>
    <w:rsid w:val="00602A01"/>
  </w:style>
  <w:style w:type="character" w:customStyle="1" w:styleId="ListParagraphChar">
    <w:name w:val="List Paragraph Char"/>
    <w:aliases w:val="Гл точки Char"/>
    <w:link w:val="ListParagraph"/>
    <w:uiPriority w:val="34"/>
    <w:locked/>
    <w:rsid w:val="00602A01"/>
    <w:rPr>
      <w:rFonts w:ascii="Times New Roman" w:eastAsia="Times New Roman" w:hAnsi="Times New Roman" w:cs="Times New Roman"/>
      <w:sz w:val="24"/>
      <w:szCs w:val="24"/>
      <w:lang w:val="en-GB"/>
    </w:rPr>
  </w:style>
  <w:style w:type="character" w:customStyle="1" w:styleId="alt2">
    <w:name w:val="al_t2"/>
    <w:basedOn w:val="DefaultParagraphFont"/>
    <w:rsid w:val="00602A01"/>
  </w:style>
  <w:style w:type="paragraph" w:customStyle="1" w:styleId="10">
    <w:name w:val="Списък на абзаци1"/>
    <w:basedOn w:val="Normal"/>
    <w:qFormat/>
    <w:rsid w:val="00602A01"/>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locked/>
    <w:rsid w:val="00602A01"/>
    <w:rPr>
      <w:rFonts w:ascii="Times New Roman" w:eastAsia="Times New Roman" w:hAnsi="Times New Roman" w:cs="Times New Roman"/>
      <w:sz w:val="24"/>
      <w:szCs w:val="24"/>
      <w:lang w:val="en-GB"/>
    </w:rPr>
  </w:style>
  <w:style w:type="character" w:customStyle="1" w:styleId="5yl5">
    <w:name w:val="_5yl5"/>
    <w:basedOn w:val="DefaultParagraphFont"/>
    <w:rsid w:val="00602A01"/>
  </w:style>
  <w:style w:type="character" w:customStyle="1" w:styleId="5">
    <w:name w:val="Заглавие #5_"/>
    <w:link w:val="50"/>
    <w:uiPriority w:val="99"/>
    <w:locked/>
    <w:rsid w:val="00602A01"/>
    <w:rPr>
      <w:shd w:val="clear" w:color="auto" w:fill="FFFFFF"/>
    </w:rPr>
  </w:style>
  <w:style w:type="paragraph" w:customStyle="1" w:styleId="50">
    <w:name w:val="Заглавие #5"/>
    <w:basedOn w:val="Normal"/>
    <w:link w:val="5"/>
    <w:uiPriority w:val="99"/>
    <w:rsid w:val="00602A01"/>
    <w:pPr>
      <w:shd w:val="clear" w:color="auto" w:fill="FFFFFF"/>
      <w:spacing w:before="180" w:line="338" w:lineRule="exact"/>
      <w:ind w:hanging="720"/>
      <w:outlineLvl w:val="4"/>
    </w:pPr>
    <w:rPr>
      <w:rFonts w:asciiTheme="minorHAnsi" w:eastAsiaTheme="minorHAnsi" w:hAnsiTheme="minorHAnsi" w:cstheme="minorBidi"/>
      <w:sz w:val="22"/>
      <w:szCs w:val="22"/>
      <w:lang w:val="bg-BG"/>
    </w:rPr>
  </w:style>
  <w:style w:type="paragraph" w:styleId="NoSpacing">
    <w:name w:val="No Spacing"/>
    <w:uiPriority w:val="1"/>
    <w:qFormat/>
    <w:rsid w:val="00602A01"/>
    <w:pPr>
      <w:spacing w:after="0" w:line="240" w:lineRule="auto"/>
    </w:pPr>
    <w:rPr>
      <w:rFonts w:ascii="Calibri" w:eastAsia="Calibri" w:hAnsi="Calibri" w:cs="Times New Roman"/>
    </w:rPr>
  </w:style>
  <w:style w:type="character" w:customStyle="1" w:styleId="ldef1">
    <w:name w:val="ldef1"/>
    <w:rsid w:val="00602A01"/>
    <w:rPr>
      <w:rFonts w:ascii="Times New Roman" w:hAnsi="Times New Roman" w:cs="Times New Roman" w:hint="default"/>
      <w:sz w:val="24"/>
      <w:szCs w:val="24"/>
    </w:rPr>
  </w:style>
  <w:style w:type="character" w:customStyle="1" w:styleId="highlight">
    <w:name w:val="highlight"/>
    <w:basedOn w:val="DefaultParagraphFont"/>
    <w:rsid w:val="00602A01"/>
  </w:style>
  <w:style w:type="numbering" w:customStyle="1" w:styleId="WWNum2">
    <w:name w:val="WWNum2"/>
    <w:basedOn w:val="NoList"/>
    <w:rsid w:val="00602A01"/>
    <w:pPr>
      <w:numPr>
        <w:numId w:val="17"/>
      </w:numPr>
    </w:pPr>
  </w:style>
  <w:style w:type="paragraph" w:customStyle="1" w:styleId="Standard">
    <w:name w:val="Standard"/>
    <w:rsid w:val="00602A01"/>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602A01"/>
    <w:pPr>
      <w:numPr>
        <w:numId w:val="16"/>
      </w:numPr>
    </w:pPr>
  </w:style>
  <w:style w:type="paragraph" w:customStyle="1" w:styleId="Heading11">
    <w:name w:val="Heading 11"/>
    <w:basedOn w:val="Standard"/>
    <w:next w:val="Normal"/>
    <w:rsid w:val="00602A01"/>
    <w:pPr>
      <w:keepNext/>
      <w:jc w:val="center"/>
    </w:pPr>
    <w:rPr>
      <w:b/>
      <w:szCs w:val="20"/>
      <w:lang w:val="bg-BG"/>
    </w:rPr>
  </w:style>
  <w:style w:type="paragraph" w:styleId="Subtitle">
    <w:name w:val="Subtitle"/>
    <w:basedOn w:val="Normal"/>
    <w:next w:val="Normal"/>
    <w:link w:val="SubtitleChar"/>
    <w:uiPriority w:val="11"/>
    <w:qFormat/>
    <w:rsid w:val="00602A01"/>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602A01"/>
    <w:rPr>
      <w:rFonts w:ascii="Cambria" w:eastAsia="Times New Roman" w:hAnsi="Cambria" w:cs="Times New Roman"/>
      <w:sz w:val="24"/>
      <w:szCs w:val="24"/>
      <w:lang w:val="en-GB"/>
    </w:rPr>
  </w:style>
  <w:style w:type="paragraph" w:customStyle="1" w:styleId="02">
    <w:name w:val="02 ДИ"/>
    <w:basedOn w:val="Normal"/>
    <w:link w:val="02CharChar"/>
    <w:rsid w:val="00602A01"/>
    <w:pPr>
      <w:spacing w:before="240" w:after="120"/>
    </w:pPr>
    <w:rPr>
      <w:b/>
    </w:rPr>
  </w:style>
  <w:style w:type="character" w:customStyle="1" w:styleId="02CharChar">
    <w:name w:val="02 ДИ Char Char"/>
    <w:link w:val="02"/>
    <w:rsid w:val="00602A01"/>
    <w:rPr>
      <w:rFonts w:ascii="Times New Roman" w:eastAsia="Times New Roman" w:hAnsi="Times New Roman" w:cs="Times New Roman"/>
      <w:b/>
      <w:sz w:val="24"/>
      <w:szCs w:val="24"/>
      <w:lang w:val="en-GB"/>
    </w:rPr>
  </w:style>
  <w:style w:type="character" w:customStyle="1" w:styleId="NormalBoldChar">
    <w:name w:val="NormalBold Char"/>
    <w:link w:val="NormalBold"/>
    <w:locked/>
    <w:rsid w:val="00602A01"/>
    <w:rPr>
      <w:b/>
    </w:rPr>
  </w:style>
  <w:style w:type="paragraph" w:customStyle="1" w:styleId="NormalBold">
    <w:name w:val="NormalBold"/>
    <w:basedOn w:val="Normal"/>
    <w:link w:val="NormalBoldChar"/>
    <w:rsid w:val="00602A01"/>
    <w:pPr>
      <w:widowControl w:val="0"/>
    </w:pPr>
    <w:rPr>
      <w:rFonts w:asciiTheme="minorHAnsi" w:eastAsiaTheme="minorHAnsi" w:hAnsiTheme="minorHAnsi" w:cstheme="minorBidi"/>
      <w:b/>
      <w:sz w:val="22"/>
      <w:szCs w:val="22"/>
      <w:lang w:val="bg-BG"/>
    </w:rPr>
  </w:style>
  <w:style w:type="paragraph" w:customStyle="1" w:styleId="Text1">
    <w:name w:val="Text 1"/>
    <w:basedOn w:val="Normal"/>
    <w:rsid w:val="00602A01"/>
    <w:pPr>
      <w:spacing w:before="120" w:after="120"/>
      <w:ind w:left="850"/>
      <w:jc w:val="both"/>
    </w:pPr>
    <w:rPr>
      <w:lang w:val="bg-BG" w:eastAsia="bg-BG"/>
    </w:rPr>
  </w:style>
  <w:style w:type="paragraph" w:customStyle="1" w:styleId="NormalLeft">
    <w:name w:val="Normal Left"/>
    <w:basedOn w:val="Normal"/>
    <w:rsid w:val="00602A01"/>
    <w:pPr>
      <w:spacing w:before="120" w:after="120"/>
    </w:pPr>
    <w:rPr>
      <w:lang w:val="bg-BG" w:eastAsia="bg-BG"/>
    </w:rPr>
  </w:style>
  <w:style w:type="paragraph" w:customStyle="1" w:styleId="Tiret0">
    <w:name w:val="Tiret 0"/>
    <w:basedOn w:val="Normal"/>
    <w:rsid w:val="00602A01"/>
    <w:pPr>
      <w:numPr>
        <w:numId w:val="9"/>
      </w:numPr>
      <w:spacing w:before="120" w:after="120"/>
      <w:jc w:val="both"/>
    </w:pPr>
    <w:rPr>
      <w:lang w:val="bg-BG" w:eastAsia="bg-BG"/>
    </w:rPr>
  </w:style>
  <w:style w:type="paragraph" w:customStyle="1" w:styleId="Tiret1">
    <w:name w:val="Tiret 1"/>
    <w:basedOn w:val="Normal"/>
    <w:rsid w:val="00602A01"/>
    <w:pPr>
      <w:numPr>
        <w:numId w:val="10"/>
      </w:numPr>
      <w:spacing w:before="120" w:after="120"/>
      <w:jc w:val="both"/>
    </w:pPr>
    <w:rPr>
      <w:lang w:val="bg-BG" w:eastAsia="bg-BG"/>
    </w:rPr>
  </w:style>
  <w:style w:type="paragraph" w:customStyle="1" w:styleId="NumPar1">
    <w:name w:val="NumPar 1"/>
    <w:basedOn w:val="Normal"/>
    <w:next w:val="Text1"/>
    <w:rsid w:val="00602A01"/>
    <w:pPr>
      <w:numPr>
        <w:numId w:val="13"/>
      </w:numPr>
      <w:spacing w:before="120" w:after="120"/>
      <w:jc w:val="both"/>
    </w:pPr>
    <w:rPr>
      <w:lang w:val="bg-BG" w:eastAsia="bg-BG"/>
    </w:rPr>
  </w:style>
  <w:style w:type="paragraph" w:customStyle="1" w:styleId="NumPar2">
    <w:name w:val="NumPar 2"/>
    <w:basedOn w:val="Normal"/>
    <w:next w:val="Text1"/>
    <w:rsid w:val="00602A01"/>
    <w:pPr>
      <w:numPr>
        <w:ilvl w:val="1"/>
        <w:numId w:val="13"/>
      </w:numPr>
      <w:spacing w:before="120" w:after="120"/>
      <w:jc w:val="both"/>
    </w:pPr>
    <w:rPr>
      <w:lang w:val="bg-BG" w:eastAsia="bg-BG"/>
    </w:rPr>
  </w:style>
  <w:style w:type="paragraph" w:customStyle="1" w:styleId="NumPar3">
    <w:name w:val="NumPar 3"/>
    <w:basedOn w:val="Normal"/>
    <w:next w:val="Text1"/>
    <w:rsid w:val="00602A01"/>
    <w:pPr>
      <w:numPr>
        <w:ilvl w:val="2"/>
        <w:numId w:val="13"/>
      </w:numPr>
      <w:spacing w:before="120" w:after="120"/>
      <w:jc w:val="both"/>
    </w:pPr>
    <w:rPr>
      <w:lang w:val="bg-BG" w:eastAsia="bg-BG"/>
    </w:rPr>
  </w:style>
  <w:style w:type="paragraph" w:customStyle="1" w:styleId="NumPar4">
    <w:name w:val="NumPar 4"/>
    <w:basedOn w:val="Normal"/>
    <w:next w:val="Text1"/>
    <w:rsid w:val="00602A01"/>
    <w:pPr>
      <w:numPr>
        <w:ilvl w:val="3"/>
        <w:numId w:val="13"/>
      </w:numPr>
      <w:spacing w:before="120" w:after="120"/>
      <w:jc w:val="both"/>
    </w:pPr>
    <w:rPr>
      <w:lang w:val="bg-BG" w:eastAsia="bg-BG"/>
    </w:rPr>
  </w:style>
  <w:style w:type="paragraph" w:customStyle="1" w:styleId="ChapterTitle">
    <w:name w:val="ChapterTitle"/>
    <w:basedOn w:val="Normal"/>
    <w:next w:val="Normal"/>
    <w:rsid w:val="00602A01"/>
    <w:pPr>
      <w:keepNext/>
      <w:spacing w:before="120" w:after="360"/>
      <w:jc w:val="center"/>
    </w:pPr>
    <w:rPr>
      <w:b/>
      <w:sz w:val="32"/>
      <w:lang w:val="bg-BG" w:eastAsia="bg-BG"/>
    </w:rPr>
  </w:style>
  <w:style w:type="paragraph" w:customStyle="1" w:styleId="SectionTitle">
    <w:name w:val="SectionTitle"/>
    <w:basedOn w:val="Normal"/>
    <w:next w:val="Heading1"/>
    <w:rsid w:val="00602A01"/>
    <w:pPr>
      <w:keepNext/>
      <w:spacing w:before="120" w:after="360"/>
      <w:jc w:val="center"/>
    </w:pPr>
    <w:rPr>
      <w:b/>
      <w:smallCaps/>
      <w:sz w:val="28"/>
      <w:lang w:val="bg-BG" w:eastAsia="bg-BG"/>
    </w:rPr>
  </w:style>
  <w:style w:type="character" w:customStyle="1" w:styleId="DeltaViewInsertion">
    <w:name w:val="DeltaView Insertion"/>
    <w:rsid w:val="00602A01"/>
    <w:rPr>
      <w:b/>
      <w:i/>
      <w:spacing w:val="0"/>
      <w:lang w:val="bg-BG" w:eastAsia="bg-BG"/>
    </w:rPr>
  </w:style>
  <w:style w:type="paragraph" w:customStyle="1" w:styleId="Annexetitre">
    <w:name w:val="Annexe titre"/>
    <w:basedOn w:val="Normal"/>
    <w:next w:val="Normal"/>
    <w:rsid w:val="00602A01"/>
    <w:pPr>
      <w:spacing w:before="120" w:after="120"/>
      <w:jc w:val="center"/>
    </w:pPr>
    <w:rPr>
      <w:b/>
      <w:u w:val="single"/>
      <w:lang w:val="bg-BG" w:eastAsia="bg-BG"/>
    </w:rPr>
  </w:style>
  <w:style w:type="character" w:customStyle="1" w:styleId="FontStyle25">
    <w:name w:val="Font Style25"/>
    <w:basedOn w:val="DefaultParagraphFont"/>
    <w:rsid w:val="00602A01"/>
    <w:rPr>
      <w:rFonts w:ascii="Times New Roman" w:hAnsi="Times New Roman" w:cs="Times New Roman"/>
      <w:b/>
      <w:bCs/>
      <w:sz w:val="20"/>
      <w:szCs w:val="20"/>
    </w:rPr>
  </w:style>
  <w:style w:type="character" w:customStyle="1" w:styleId="newdocreference1">
    <w:name w:val="newdocreference1"/>
    <w:basedOn w:val="DefaultParagraphFont"/>
    <w:rsid w:val="00602A01"/>
    <w:rPr>
      <w:i w:val="0"/>
      <w:iCs w:val="0"/>
      <w:color w:val="0000FF"/>
      <w:u w:val="single"/>
    </w:rPr>
  </w:style>
  <w:style w:type="paragraph" w:customStyle="1" w:styleId="Default">
    <w:name w:val="Default"/>
    <w:rsid w:val="00602A01"/>
    <w:pPr>
      <w:autoSpaceDE w:val="0"/>
      <w:autoSpaceDN w:val="0"/>
      <w:adjustRightInd w:val="0"/>
      <w:spacing w:after="0" w:line="240" w:lineRule="auto"/>
    </w:pPr>
    <w:rPr>
      <w:rFonts w:ascii="Verdana" w:eastAsia="Calibri" w:hAnsi="Verdana" w:cs="Verdana"/>
      <w:color w:val="000000"/>
      <w:sz w:val="24"/>
      <w:szCs w:val="24"/>
      <w:lang w:eastAsia="bg-BG"/>
    </w:rPr>
  </w:style>
  <w:style w:type="character" w:styleId="FollowedHyperlink">
    <w:name w:val="FollowedHyperlink"/>
    <w:basedOn w:val="DefaultParagraphFont"/>
    <w:uiPriority w:val="99"/>
    <w:semiHidden/>
    <w:unhideWhenUsed/>
    <w:rsid w:val="00602A01"/>
    <w:rPr>
      <w:color w:val="800080" w:themeColor="followedHyperlink"/>
      <w:u w:val="single"/>
    </w:rPr>
  </w:style>
  <w:style w:type="paragraph" w:styleId="EndnoteText">
    <w:name w:val="endnote text"/>
    <w:basedOn w:val="Normal"/>
    <w:link w:val="EndnoteTextChar"/>
    <w:uiPriority w:val="99"/>
    <w:semiHidden/>
    <w:unhideWhenUsed/>
    <w:rsid w:val="00602A01"/>
    <w:rPr>
      <w:sz w:val="20"/>
      <w:szCs w:val="20"/>
    </w:rPr>
  </w:style>
  <w:style w:type="character" w:customStyle="1" w:styleId="EndnoteTextChar">
    <w:name w:val="Endnote Text Char"/>
    <w:basedOn w:val="DefaultParagraphFont"/>
    <w:link w:val="EndnoteText"/>
    <w:uiPriority w:val="99"/>
    <w:semiHidden/>
    <w:rsid w:val="00602A01"/>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602A01"/>
    <w:rPr>
      <w:vertAlign w:val="superscript"/>
    </w:rPr>
  </w:style>
  <w:style w:type="paragraph" w:customStyle="1" w:styleId="CharCharCharChar1CharCharCharChar">
    <w:name w:val="Char Char Char Char1 Char Char Char Char"/>
    <w:basedOn w:val="Normal"/>
    <w:rsid w:val="00602A01"/>
    <w:pPr>
      <w:tabs>
        <w:tab w:val="left" w:pos="709"/>
      </w:tabs>
    </w:pPr>
    <w:rPr>
      <w:rFonts w:ascii="Tahoma" w:hAnsi="Tahoma"/>
      <w:lang w:val="pl-PL" w:eastAsia="pl-PL"/>
    </w:rPr>
  </w:style>
  <w:style w:type="paragraph" w:customStyle="1" w:styleId="p1">
    <w:name w:val="p1"/>
    <w:basedOn w:val="Normal"/>
    <w:rsid w:val="00602A01"/>
    <w:rPr>
      <w:rFonts w:eastAsiaTheme="minorHAnsi"/>
      <w:sz w:val="18"/>
      <w:szCs w:val="18"/>
      <w:lang w:val="en-US"/>
    </w:rPr>
  </w:style>
  <w:style w:type="paragraph" w:customStyle="1" w:styleId="p2">
    <w:name w:val="p2"/>
    <w:basedOn w:val="Normal"/>
    <w:rsid w:val="00602A01"/>
    <w:rPr>
      <w:rFonts w:eastAsiaTheme="minorHAnsi"/>
      <w:sz w:val="17"/>
      <w:szCs w:val="17"/>
      <w:lang w:val="en-US"/>
    </w:rPr>
  </w:style>
  <w:style w:type="character" w:customStyle="1" w:styleId="apple-converted-space">
    <w:name w:val="apple-converted-space"/>
    <w:basedOn w:val="DefaultParagraphFont"/>
    <w:rsid w:val="00602A01"/>
  </w:style>
  <w:style w:type="character" w:styleId="CommentReference">
    <w:name w:val="annotation reference"/>
    <w:basedOn w:val="DefaultParagraphFont"/>
    <w:uiPriority w:val="99"/>
    <w:semiHidden/>
    <w:unhideWhenUsed/>
    <w:rsid w:val="00602A01"/>
    <w:rPr>
      <w:sz w:val="18"/>
      <w:szCs w:val="18"/>
    </w:rPr>
  </w:style>
  <w:style w:type="paragraph" w:styleId="CommentText">
    <w:name w:val="annotation text"/>
    <w:basedOn w:val="Normal"/>
    <w:link w:val="CommentTextChar"/>
    <w:uiPriority w:val="99"/>
    <w:semiHidden/>
    <w:unhideWhenUsed/>
    <w:rsid w:val="00602A01"/>
  </w:style>
  <w:style w:type="character" w:customStyle="1" w:styleId="CommentTextChar">
    <w:name w:val="Comment Text Char"/>
    <w:basedOn w:val="DefaultParagraphFont"/>
    <w:link w:val="CommentText"/>
    <w:uiPriority w:val="99"/>
    <w:semiHidden/>
    <w:rsid w:val="00602A01"/>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602A01"/>
    <w:rPr>
      <w:b/>
      <w:bCs/>
      <w:sz w:val="20"/>
      <w:szCs w:val="20"/>
    </w:rPr>
  </w:style>
  <w:style w:type="character" w:customStyle="1" w:styleId="CommentSubjectChar">
    <w:name w:val="Comment Subject Char"/>
    <w:basedOn w:val="CommentTextChar"/>
    <w:link w:val="CommentSubject"/>
    <w:uiPriority w:val="99"/>
    <w:semiHidden/>
    <w:rsid w:val="00602A01"/>
    <w:rPr>
      <w:rFonts w:ascii="Times New Roman" w:eastAsia="Times New Roman" w:hAnsi="Times New Roman" w:cs="Times New Roman"/>
      <w:b/>
      <w:bCs/>
      <w:sz w:val="20"/>
      <w:szCs w:val="20"/>
      <w:lang w:val="en-GB"/>
    </w:rPr>
  </w:style>
  <w:style w:type="paragraph" w:styleId="Revision">
    <w:name w:val="Revision"/>
    <w:hidden/>
    <w:uiPriority w:val="99"/>
    <w:semiHidden/>
    <w:rsid w:val="00602A01"/>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602A01"/>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602A01"/>
    <w:rPr>
      <w:rFonts w:ascii="Consolas" w:eastAsia="Calibri" w:hAnsi="Consolas" w:cs="Times New Roman"/>
      <w:sz w:val="21"/>
      <w:szCs w:val="21"/>
    </w:rPr>
  </w:style>
  <w:style w:type="paragraph" w:customStyle="1" w:styleId="Style">
    <w:name w:val="Style"/>
    <w:uiPriority w:val="99"/>
    <w:rsid w:val="00602A01"/>
    <w:pPr>
      <w:suppressAutoHyphens/>
      <w:autoSpaceDE w:val="0"/>
      <w:spacing w:after="0" w:line="240" w:lineRule="auto"/>
      <w:ind w:left="140" w:right="140" w:firstLine="840"/>
      <w:jc w:val="both"/>
    </w:pPr>
    <w:rPr>
      <w:rFonts w:ascii="Times New Roman" w:eastAsia="Times New Roman" w:hAnsi="Times New Roman" w:cs="Calibri"/>
      <w:sz w:val="24"/>
      <w:szCs w:val="24"/>
      <w:lang w:eastAsia="ar-SA"/>
    </w:rPr>
  </w:style>
  <w:style w:type="paragraph" w:customStyle="1" w:styleId="a0">
    <w:name w:val="Обикн. параграф"/>
    <w:basedOn w:val="Normal"/>
    <w:link w:val="Char"/>
    <w:rsid w:val="00602A01"/>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602A01"/>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602A01"/>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602A01"/>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bg-BG"/>
    </w:rPr>
  </w:style>
  <w:style w:type="paragraph" w:customStyle="1" w:styleId="BodyText1">
    <w:name w:val="Body Text1"/>
    <w:basedOn w:val="Normal"/>
    <w:link w:val="Bodytext0"/>
    <w:uiPriority w:val="99"/>
    <w:rsid w:val="00602A01"/>
    <w:pPr>
      <w:shd w:val="clear" w:color="auto" w:fill="FFFFFF"/>
      <w:spacing w:after="420" w:line="235" w:lineRule="exact"/>
      <w:jc w:val="both"/>
    </w:pPr>
    <w:rPr>
      <w:rFonts w:ascii="MS Reference Sans Serif" w:eastAsia="MS Reference Sans Serif" w:hAnsi="MS Reference Sans Serif" w:cs="MS Reference Sans Serif"/>
      <w:sz w:val="18"/>
      <w:szCs w:val="18"/>
      <w:lang w:val="bg-BG"/>
    </w:rPr>
  </w:style>
  <w:style w:type="character" w:customStyle="1" w:styleId="BodytextBold">
    <w:name w:val="Body text + Bold"/>
    <w:aliases w:val="Italic"/>
    <w:basedOn w:val="Bodytext0"/>
    <w:rsid w:val="00602A01"/>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602A01"/>
    <w:rPr>
      <w:rFonts w:ascii="Times New Roman" w:eastAsia="Times New Roman" w:hAnsi="Times New Roman" w:cs="Times New Roman"/>
      <w:sz w:val="24"/>
      <w:szCs w:val="20"/>
      <w:lang w:val="en-US" w:eastAsia="bg-BG"/>
    </w:rPr>
  </w:style>
  <w:style w:type="character" w:customStyle="1" w:styleId="TitleChar1">
    <w:name w:val="Title Char1"/>
    <w:aliases w:val="Char Char Char"/>
    <w:locked/>
    <w:rsid w:val="00602A01"/>
    <w:rPr>
      <w:rFonts w:ascii="Times New Roman" w:eastAsia="Times New Roman" w:hAnsi="Times New Roman" w:cs="Times New Roman"/>
      <w:b/>
      <w:sz w:val="28"/>
      <w:szCs w:val="20"/>
      <w:lang w:val="bg-BG"/>
    </w:rPr>
  </w:style>
  <w:style w:type="character" w:customStyle="1" w:styleId="FontStyle18">
    <w:name w:val="Font Style18"/>
    <w:rsid w:val="00602A01"/>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E92ACC-90D4-474B-B4FA-A296966A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Stanislava Emilova Kostova</cp:lastModifiedBy>
  <cp:revision>6</cp:revision>
  <cp:lastPrinted>2018-06-11T08:54:00Z</cp:lastPrinted>
  <dcterms:created xsi:type="dcterms:W3CDTF">2018-06-11T08:14:00Z</dcterms:created>
  <dcterms:modified xsi:type="dcterms:W3CDTF">2018-06-20T10:51:00Z</dcterms:modified>
</cp:coreProperties>
</file>