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CA" w:rsidRPr="00492356" w:rsidRDefault="002F40CA" w:rsidP="002F40CA">
      <w:pPr>
        <w:jc w:val="center"/>
        <w:outlineLvl w:val="3"/>
        <w:rPr>
          <w:rFonts w:asciiTheme="majorHAnsi" w:hAnsiTheme="majorHAnsi"/>
          <w:b/>
          <w:sz w:val="32"/>
          <w:szCs w:val="32"/>
        </w:rPr>
      </w:pPr>
      <w:r w:rsidRPr="00492356">
        <w:rPr>
          <w:rFonts w:asciiTheme="majorHAnsi" w:hAnsiTheme="majorHAnsi"/>
          <w:b/>
          <w:sz w:val="32"/>
          <w:szCs w:val="32"/>
        </w:rPr>
        <w:t>УКАЗАНИЯ ЗА УЧАСТИЕ</w:t>
      </w:r>
    </w:p>
    <w:p w:rsidR="002F40CA" w:rsidRDefault="002F40CA" w:rsidP="002F40CA">
      <w:pPr>
        <w:jc w:val="center"/>
        <w:outlineLvl w:val="3"/>
      </w:pPr>
    </w:p>
    <w:p w:rsidR="002F40CA" w:rsidRPr="00492356" w:rsidRDefault="00D5560F" w:rsidP="002F40CA">
      <w:pPr>
        <w:jc w:val="center"/>
        <w:outlineLvl w:val="3"/>
        <w:rPr>
          <w:rFonts w:asciiTheme="majorHAnsi" w:hAnsiTheme="majorHAnsi"/>
          <w:lang w:val="ru-RU"/>
        </w:rPr>
      </w:pPr>
      <w:r w:rsidRPr="00492356">
        <w:rPr>
          <w:rFonts w:asciiTheme="majorHAnsi" w:eastAsia="Times New Roman" w:hAnsiTheme="majorHAnsi"/>
          <w:bCs/>
        </w:rPr>
        <w:t>за обществена поръчка на стойност по чл. 20, ал. 3 от ЗОП</w:t>
      </w:r>
    </w:p>
    <w:p w:rsidR="002F40CA" w:rsidRPr="00492356" w:rsidRDefault="002F40CA" w:rsidP="002F40CA">
      <w:pPr>
        <w:jc w:val="both"/>
        <w:outlineLvl w:val="3"/>
        <w:rPr>
          <w:rFonts w:asciiTheme="majorHAnsi" w:hAnsiTheme="majorHAnsi"/>
          <w:b/>
          <w:lang w:val="ru-RU"/>
        </w:rPr>
      </w:pPr>
    </w:p>
    <w:p w:rsidR="002F40CA" w:rsidRPr="00492356" w:rsidRDefault="002F40CA" w:rsidP="002F40CA">
      <w:pPr>
        <w:pStyle w:val="BodyText2"/>
        <w:pBdr>
          <w:top w:val="single" w:sz="4" w:space="1" w:color="auto"/>
          <w:left w:val="single" w:sz="4" w:space="0" w:color="auto"/>
          <w:bottom w:val="single" w:sz="4" w:space="1" w:color="auto"/>
          <w:right w:val="single" w:sz="4" w:space="0" w:color="auto"/>
        </w:pBdr>
        <w:jc w:val="center"/>
        <w:rPr>
          <w:rFonts w:asciiTheme="majorHAnsi" w:hAnsiTheme="majorHAnsi"/>
          <w:sz w:val="24"/>
          <w:szCs w:val="24"/>
          <w:lang w:val="ru-RU"/>
        </w:rPr>
      </w:pPr>
      <w:r w:rsidRPr="00492356">
        <w:rPr>
          <w:rFonts w:asciiTheme="majorHAnsi" w:hAnsiTheme="majorHAnsi"/>
          <w:sz w:val="24"/>
          <w:szCs w:val="24"/>
          <w:lang w:val="ru-RU"/>
        </w:rPr>
        <w:t>І. ОПИСАНИЕ НА ПРЕДМЕТА НА ОБЩЕСТВЕНАТА ПОРЪЧКА</w:t>
      </w:r>
    </w:p>
    <w:p w:rsidR="002F40CA" w:rsidRPr="00492356" w:rsidRDefault="002F40CA" w:rsidP="002F40CA">
      <w:pPr>
        <w:shd w:val="clear" w:color="auto" w:fill="FFFFFF"/>
        <w:jc w:val="both"/>
        <w:rPr>
          <w:rFonts w:asciiTheme="majorHAnsi" w:hAnsiTheme="majorHAnsi"/>
          <w:b/>
        </w:rPr>
      </w:pPr>
      <w:bookmarkStart w:id="0" w:name="_Toc383788136"/>
      <w:bookmarkStart w:id="1" w:name="_Toc411333399"/>
    </w:p>
    <w:p w:rsidR="002F40CA" w:rsidRPr="002937AB" w:rsidRDefault="002F40CA" w:rsidP="002937AB">
      <w:pPr>
        <w:shd w:val="clear" w:color="auto" w:fill="FFFFFF"/>
        <w:spacing w:line="276" w:lineRule="auto"/>
        <w:ind w:firstLine="567"/>
        <w:jc w:val="both"/>
        <w:rPr>
          <w:rFonts w:asciiTheme="majorHAnsi" w:hAnsiTheme="majorHAnsi"/>
          <w:b/>
        </w:rPr>
      </w:pPr>
      <w:r w:rsidRPr="002937AB">
        <w:rPr>
          <w:rFonts w:asciiTheme="majorHAnsi" w:hAnsiTheme="majorHAnsi"/>
          <w:b/>
        </w:rPr>
        <w:t>1. Предмет на обществената поръчка</w:t>
      </w:r>
      <w:bookmarkEnd w:id="0"/>
      <w:bookmarkEnd w:id="1"/>
      <w:r w:rsidRPr="002937AB">
        <w:rPr>
          <w:rFonts w:asciiTheme="majorHAnsi" w:hAnsiTheme="majorHAnsi"/>
          <w:b/>
        </w:rPr>
        <w:t xml:space="preserve"> </w:t>
      </w:r>
      <w:bookmarkStart w:id="2" w:name="_Toc383788137"/>
      <w:bookmarkStart w:id="3" w:name="_Toc411333400"/>
      <w:r w:rsidRPr="002937AB">
        <w:rPr>
          <w:rFonts w:asciiTheme="majorHAnsi" w:hAnsiTheme="majorHAnsi"/>
          <w:b/>
        </w:rPr>
        <w:t xml:space="preserve">- </w:t>
      </w:r>
      <w:r w:rsidR="00D5560F" w:rsidRPr="002937AB">
        <w:rPr>
          <w:rFonts w:asciiTheme="majorHAnsi" w:hAnsiTheme="majorHAnsi"/>
        </w:rPr>
        <w:t>„Доставка на работно и униформено облекло за служителите в отдел „Материално-техническо осигуряване”, дирекция „Управление на собствеността и материално-техническо осигуряване”, Министерство на външните работи”.</w:t>
      </w:r>
    </w:p>
    <w:p w:rsidR="002F40CA" w:rsidRPr="002937AB" w:rsidRDefault="002F40CA" w:rsidP="002937AB">
      <w:pPr>
        <w:pStyle w:val="BodyText30"/>
        <w:spacing w:after="0" w:line="276" w:lineRule="auto"/>
        <w:ind w:firstLine="567"/>
        <w:jc w:val="both"/>
        <w:rPr>
          <w:rFonts w:asciiTheme="majorHAnsi" w:hAnsiTheme="majorHAnsi"/>
          <w:b/>
          <w:sz w:val="24"/>
          <w:szCs w:val="24"/>
        </w:rPr>
      </w:pPr>
      <w:r w:rsidRPr="002937AB">
        <w:rPr>
          <w:rFonts w:asciiTheme="majorHAnsi" w:hAnsiTheme="majorHAnsi"/>
          <w:b/>
          <w:sz w:val="24"/>
          <w:szCs w:val="24"/>
        </w:rPr>
        <w:t xml:space="preserve">2.  Критерий за </w:t>
      </w:r>
      <w:bookmarkEnd w:id="2"/>
      <w:bookmarkEnd w:id="3"/>
      <w:r w:rsidRPr="002937AB">
        <w:rPr>
          <w:rFonts w:asciiTheme="majorHAnsi" w:hAnsiTheme="majorHAnsi"/>
          <w:b/>
          <w:sz w:val="24"/>
          <w:szCs w:val="24"/>
        </w:rPr>
        <w:t>възлагане</w:t>
      </w:r>
    </w:p>
    <w:p w:rsidR="002F40CA" w:rsidRPr="002937AB" w:rsidRDefault="002F40CA" w:rsidP="002937AB">
      <w:pPr>
        <w:spacing w:line="276" w:lineRule="auto"/>
        <w:ind w:firstLine="567"/>
        <w:jc w:val="both"/>
        <w:rPr>
          <w:rFonts w:asciiTheme="majorHAnsi" w:hAnsiTheme="majorHAnsi"/>
          <w:lang w:val="en-US"/>
        </w:rPr>
      </w:pPr>
      <w:r w:rsidRPr="002937AB">
        <w:rPr>
          <w:rFonts w:asciiTheme="majorHAnsi" w:hAnsiTheme="majorHAnsi"/>
        </w:rPr>
        <w:t xml:space="preserve">Критерият за </w:t>
      </w:r>
      <w:bookmarkStart w:id="4" w:name="_Toc411333401"/>
      <w:r w:rsidRPr="002937AB">
        <w:rPr>
          <w:rFonts w:asciiTheme="majorHAnsi" w:hAnsiTheme="majorHAnsi"/>
        </w:rPr>
        <w:t xml:space="preserve">възлагане е </w:t>
      </w:r>
      <w:r w:rsidRPr="002937AB">
        <w:rPr>
          <w:rFonts w:asciiTheme="majorHAnsi" w:hAnsiTheme="majorHAnsi"/>
          <w:b/>
        </w:rPr>
        <w:t>„най-ниска цена“</w:t>
      </w:r>
      <w:r w:rsidRPr="002937AB">
        <w:rPr>
          <w:rFonts w:asciiTheme="majorHAnsi" w:hAnsiTheme="majorHAnsi"/>
        </w:rPr>
        <w:t>.</w:t>
      </w:r>
    </w:p>
    <w:p w:rsidR="002F40CA" w:rsidRPr="002937AB" w:rsidRDefault="002F40CA" w:rsidP="002937AB">
      <w:pPr>
        <w:spacing w:line="276" w:lineRule="auto"/>
        <w:ind w:firstLine="567"/>
        <w:jc w:val="both"/>
        <w:outlineLvl w:val="2"/>
        <w:rPr>
          <w:rFonts w:asciiTheme="majorHAnsi" w:hAnsiTheme="majorHAnsi"/>
        </w:rPr>
      </w:pPr>
      <w:r w:rsidRPr="002937AB">
        <w:rPr>
          <w:rFonts w:asciiTheme="majorHAnsi" w:hAnsiTheme="majorHAnsi"/>
          <w:b/>
        </w:rPr>
        <w:t>3. Възложител</w:t>
      </w:r>
      <w:bookmarkEnd w:id="4"/>
    </w:p>
    <w:p w:rsidR="002F40CA" w:rsidRPr="002937AB" w:rsidRDefault="002F40CA" w:rsidP="002937AB">
      <w:pPr>
        <w:spacing w:line="276" w:lineRule="auto"/>
        <w:ind w:firstLine="567"/>
        <w:jc w:val="both"/>
        <w:outlineLvl w:val="2"/>
        <w:rPr>
          <w:rFonts w:asciiTheme="majorHAnsi" w:hAnsiTheme="majorHAnsi"/>
        </w:rPr>
      </w:pPr>
      <w:bookmarkStart w:id="5" w:name="_Toc383788138"/>
      <w:bookmarkStart w:id="6" w:name="_Toc411333402"/>
      <w:r w:rsidRPr="002937AB">
        <w:rPr>
          <w:rFonts w:asciiTheme="majorHAnsi" w:hAnsiTheme="majorHAnsi"/>
          <w:bCs/>
        </w:rPr>
        <w:t>Възложител на настоящата</w:t>
      </w:r>
      <w:r w:rsidRPr="002937AB">
        <w:rPr>
          <w:rFonts w:asciiTheme="majorHAnsi" w:hAnsiTheme="majorHAnsi"/>
        </w:rPr>
        <w:t xml:space="preserve"> поръчка е 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4. Срок за изпълнение</w:t>
      </w:r>
      <w:bookmarkEnd w:id="5"/>
      <w:bookmarkEnd w:id="6"/>
      <w:r w:rsidRPr="002937AB">
        <w:rPr>
          <w:rFonts w:asciiTheme="majorHAnsi" w:hAnsiTheme="majorHAnsi"/>
          <w:b/>
        </w:rPr>
        <w:t xml:space="preserve"> – </w:t>
      </w:r>
      <w:r w:rsidR="008678A2" w:rsidRPr="002937AB">
        <w:rPr>
          <w:rFonts w:asciiTheme="majorHAnsi" w:hAnsiTheme="majorHAnsi"/>
        </w:rPr>
        <w:t xml:space="preserve">до </w:t>
      </w:r>
      <w:r w:rsidR="00EE0688" w:rsidRPr="002937AB">
        <w:rPr>
          <w:rFonts w:asciiTheme="majorHAnsi" w:hAnsiTheme="majorHAnsi"/>
        </w:rPr>
        <w:t>6</w:t>
      </w:r>
      <w:r w:rsidRPr="002937AB">
        <w:rPr>
          <w:rFonts w:asciiTheme="majorHAnsi" w:hAnsiTheme="majorHAnsi"/>
        </w:rPr>
        <w:t xml:space="preserve">0 </w:t>
      </w:r>
      <w:r w:rsidR="00E0013D" w:rsidRPr="002937AB">
        <w:rPr>
          <w:rFonts w:asciiTheme="majorHAnsi" w:hAnsiTheme="majorHAnsi"/>
        </w:rPr>
        <w:t xml:space="preserve">работни </w:t>
      </w:r>
      <w:r w:rsidRPr="002937AB">
        <w:rPr>
          <w:rFonts w:asciiTheme="majorHAnsi" w:hAnsiTheme="majorHAnsi"/>
        </w:rPr>
        <w:t>дни от сключване на договора</w:t>
      </w:r>
      <w:r w:rsidR="00EE0688" w:rsidRPr="002937AB">
        <w:rPr>
          <w:rFonts w:asciiTheme="majorHAnsi" w:hAnsiTheme="majorHAnsi"/>
        </w:rPr>
        <w:t>.</w:t>
      </w:r>
    </w:p>
    <w:p w:rsidR="002F40CA" w:rsidRPr="002937AB" w:rsidRDefault="002F40CA" w:rsidP="002937AB">
      <w:pPr>
        <w:spacing w:line="276" w:lineRule="auto"/>
        <w:ind w:firstLine="567"/>
        <w:jc w:val="both"/>
        <w:outlineLvl w:val="2"/>
        <w:rPr>
          <w:rFonts w:asciiTheme="majorHAnsi" w:hAnsiTheme="majorHAnsi"/>
        </w:rPr>
      </w:pPr>
      <w:bookmarkStart w:id="7" w:name="_Toc383788139"/>
      <w:bookmarkStart w:id="8" w:name="_Toc411333403"/>
      <w:r w:rsidRPr="002937AB">
        <w:rPr>
          <w:rFonts w:asciiTheme="majorHAnsi" w:hAnsiTheme="majorHAnsi"/>
          <w:b/>
        </w:rPr>
        <w:t>5. Срок на валидност на офертите</w:t>
      </w:r>
      <w:bookmarkEnd w:id="7"/>
      <w:bookmarkEnd w:id="8"/>
      <w:r w:rsidRPr="002937AB">
        <w:rPr>
          <w:rFonts w:asciiTheme="majorHAnsi" w:hAnsiTheme="majorHAnsi"/>
          <w:b/>
        </w:rPr>
        <w:t>: 60 (шестдесет) календарни дни</w:t>
      </w:r>
      <w:r w:rsidRPr="002937AB">
        <w:rPr>
          <w:rFonts w:asciiTheme="majorHAnsi" w:hAnsiTheme="majorHAnsi"/>
        </w:rPr>
        <w:t xml:space="preserve">, считано от крайния срок за получаване на офертите. </w:t>
      </w:r>
    </w:p>
    <w:p w:rsidR="002F40CA" w:rsidRPr="002937AB" w:rsidRDefault="002F40CA" w:rsidP="002937AB">
      <w:pPr>
        <w:spacing w:line="276" w:lineRule="auto"/>
        <w:ind w:firstLine="567"/>
        <w:jc w:val="both"/>
        <w:outlineLvl w:val="2"/>
        <w:rPr>
          <w:rFonts w:asciiTheme="majorHAnsi" w:hAnsiTheme="majorHAnsi"/>
          <w:b/>
        </w:rPr>
      </w:pPr>
      <w:bookmarkStart w:id="9" w:name="_Toc383788140"/>
      <w:bookmarkStart w:id="10" w:name="_Toc411333404"/>
      <w:r w:rsidRPr="002937AB">
        <w:rPr>
          <w:rFonts w:asciiTheme="majorHAnsi" w:hAnsiTheme="majorHAnsi"/>
          <w:b/>
        </w:rPr>
        <w:t>6. Прогнозна стойност</w:t>
      </w:r>
      <w:bookmarkEnd w:id="9"/>
      <w:bookmarkEnd w:id="10"/>
      <w:r w:rsidRPr="002937AB">
        <w:rPr>
          <w:rFonts w:asciiTheme="majorHAnsi" w:hAnsiTheme="majorHAnsi"/>
          <w:b/>
        </w:rPr>
        <w:t xml:space="preserve"> – </w:t>
      </w:r>
      <w:r w:rsidRPr="002937AB">
        <w:rPr>
          <w:rFonts w:asciiTheme="majorHAnsi" w:hAnsiTheme="majorHAnsi"/>
        </w:rPr>
        <w:t xml:space="preserve">Прогнозна стойност на обществената поръчка е </w:t>
      </w:r>
      <w:r w:rsidR="00D5560F" w:rsidRPr="002937AB">
        <w:rPr>
          <w:rFonts w:asciiTheme="majorHAnsi" w:hAnsiTheme="majorHAnsi"/>
          <w:b/>
        </w:rPr>
        <w:t>17</w:t>
      </w:r>
      <w:r w:rsidR="008F4300" w:rsidRPr="002937AB">
        <w:rPr>
          <w:rFonts w:asciiTheme="majorHAnsi" w:hAnsiTheme="majorHAnsi"/>
          <w:b/>
        </w:rPr>
        <w:t xml:space="preserve"> </w:t>
      </w:r>
      <w:r w:rsidR="00D5560F" w:rsidRPr="002937AB">
        <w:rPr>
          <w:rFonts w:asciiTheme="majorHAnsi" w:hAnsiTheme="majorHAnsi"/>
          <w:b/>
        </w:rPr>
        <w:t>6</w:t>
      </w:r>
      <w:r w:rsidR="008F4300" w:rsidRPr="002937AB">
        <w:rPr>
          <w:rFonts w:asciiTheme="majorHAnsi" w:hAnsiTheme="majorHAnsi"/>
          <w:b/>
          <w:lang w:val="en-US"/>
        </w:rPr>
        <w:t>00</w:t>
      </w:r>
      <w:r w:rsidRPr="002937AB">
        <w:rPr>
          <w:rFonts w:asciiTheme="majorHAnsi" w:hAnsiTheme="majorHAnsi"/>
          <w:b/>
        </w:rPr>
        <w:t xml:space="preserve"> (</w:t>
      </w:r>
      <w:r w:rsidR="00526FF3" w:rsidRPr="002937AB">
        <w:rPr>
          <w:rFonts w:asciiTheme="majorHAnsi" w:hAnsiTheme="majorHAnsi"/>
          <w:b/>
        </w:rPr>
        <w:t>седемнадесет</w:t>
      </w:r>
      <w:r w:rsidRPr="002937AB">
        <w:rPr>
          <w:rFonts w:asciiTheme="majorHAnsi" w:hAnsiTheme="majorHAnsi"/>
          <w:b/>
        </w:rPr>
        <w:t xml:space="preserve"> хиляди</w:t>
      </w:r>
      <w:r w:rsidR="00526FF3" w:rsidRPr="002937AB">
        <w:rPr>
          <w:rFonts w:asciiTheme="majorHAnsi" w:hAnsiTheme="majorHAnsi"/>
          <w:b/>
        </w:rPr>
        <w:t xml:space="preserve"> и шестотин</w:t>
      </w:r>
      <w:r w:rsidRPr="002937AB">
        <w:rPr>
          <w:rFonts w:asciiTheme="majorHAnsi" w:hAnsiTheme="majorHAnsi"/>
          <w:b/>
        </w:rPr>
        <w:t>) лева без ДДС.</w:t>
      </w:r>
    </w:p>
    <w:p w:rsidR="002F40CA" w:rsidRPr="002937AB" w:rsidRDefault="002F40CA" w:rsidP="002937AB">
      <w:pPr>
        <w:shd w:val="clear" w:color="auto" w:fill="FFFFFF"/>
        <w:spacing w:line="276" w:lineRule="auto"/>
        <w:ind w:firstLine="567"/>
        <w:jc w:val="both"/>
        <w:rPr>
          <w:rFonts w:asciiTheme="majorHAnsi" w:hAnsiTheme="majorHAnsi"/>
          <w:bCs/>
          <w:iCs/>
        </w:rPr>
      </w:pPr>
      <w:r w:rsidRPr="002937AB">
        <w:rPr>
          <w:rFonts w:asciiTheme="majorHAnsi" w:hAnsiTheme="majorHAnsi"/>
          <w:b/>
        </w:rPr>
        <w:t xml:space="preserve">7. Финансиране - </w:t>
      </w:r>
      <w:r w:rsidRPr="002937AB">
        <w:rPr>
          <w:rFonts w:asciiTheme="majorHAnsi" w:hAnsiTheme="majorHAnsi"/>
          <w:bCs/>
          <w:iCs/>
        </w:rPr>
        <w:t xml:space="preserve">Средствата за изпълнение на поръчката се осигуряват от собствени бюджетни средства на МВнР.  </w:t>
      </w:r>
    </w:p>
    <w:p w:rsidR="00675ACB" w:rsidRPr="002937AB" w:rsidRDefault="002F40CA" w:rsidP="002937AB">
      <w:pPr>
        <w:shd w:val="clear" w:color="auto" w:fill="FFFFFF"/>
        <w:spacing w:line="276" w:lineRule="auto"/>
        <w:ind w:firstLine="567"/>
        <w:jc w:val="both"/>
        <w:rPr>
          <w:rFonts w:asciiTheme="majorHAnsi" w:hAnsiTheme="majorHAnsi"/>
          <w:b/>
        </w:rPr>
      </w:pPr>
      <w:r w:rsidRPr="002937AB">
        <w:rPr>
          <w:rFonts w:asciiTheme="majorHAnsi" w:hAnsiTheme="majorHAnsi"/>
          <w:b/>
        </w:rPr>
        <w:t>8. Начин на плащане</w:t>
      </w:r>
      <w:r w:rsidRPr="002937AB">
        <w:rPr>
          <w:rFonts w:asciiTheme="majorHAnsi" w:hAnsiTheme="majorHAnsi"/>
          <w:b/>
          <w:color w:val="FF0000"/>
        </w:rPr>
        <w:t xml:space="preserve"> </w:t>
      </w:r>
      <w:r w:rsidRPr="002937AB">
        <w:rPr>
          <w:rFonts w:asciiTheme="majorHAnsi" w:hAnsiTheme="majorHAnsi"/>
        </w:rPr>
        <w:t>– Възложителят заплаща ц</w:t>
      </w:r>
      <w:r w:rsidR="00675ACB" w:rsidRPr="002937AB">
        <w:rPr>
          <w:rFonts w:asciiTheme="majorHAnsi" w:hAnsiTheme="majorHAnsi"/>
        </w:rPr>
        <w:t xml:space="preserve">ената с включен ДДС, в срок до 15 (петнадесет) работни дни, считано от датата на подписване на приемо-предавателен протокол, удостоверяващ доставката и предаването/получаването на </w:t>
      </w:r>
      <w:r w:rsidR="00D5560F" w:rsidRPr="002937AB">
        <w:rPr>
          <w:rFonts w:asciiTheme="majorHAnsi" w:hAnsiTheme="majorHAnsi"/>
        </w:rPr>
        <w:t>работното и униформеното облекло.</w:t>
      </w:r>
    </w:p>
    <w:p w:rsidR="002F40CA" w:rsidRPr="002937AB" w:rsidRDefault="002F40CA" w:rsidP="002937AB">
      <w:pPr>
        <w:spacing w:line="276" w:lineRule="auto"/>
        <w:ind w:firstLine="708"/>
        <w:jc w:val="both"/>
        <w:rPr>
          <w:rFonts w:asciiTheme="majorHAnsi" w:hAnsiTheme="majorHAnsi"/>
          <w:color w:val="FF0000"/>
        </w:rPr>
      </w:pPr>
    </w:p>
    <w:p w:rsidR="002F40CA" w:rsidRPr="002937AB" w:rsidRDefault="002F40CA" w:rsidP="002937AB">
      <w:pPr>
        <w:spacing w:line="276" w:lineRule="auto"/>
        <w:ind w:firstLine="567"/>
        <w:jc w:val="both"/>
        <w:rPr>
          <w:rFonts w:asciiTheme="majorHAnsi" w:hAnsiTheme="majorHAnsi"/>
          <w:b/>
          <w:spacing w:val="-6"/>
        </w:rPr>
      </w:pPr>
      <w:r w:rsidRPr="002937AB">
        <w:rPr>
          <w:rFonts w:asciiTheme="majorHAnsi" w:hAnsiTheme="majorHAnsi"/>
          <w:b/>
          <w:spacing w:val="-6"/>
        </w:rPr>
        <w:t>8. Място на изпълнение</w:t>
      </w:r>
    </w:p>
    <w:p w:rsidR="002F40CA" w:rsidRPr="002937AB" w:rsidRDefault="002F40CA" w:rsidP="002937AB">
      <w:pPr>
        <w:tabs>
          <w:tab w:val="left" w:pos="1701"/>
        </w:tabs>
        <w:spacing w:line="276" w:lineRule="auto"/>
        <w:ind w:firstLine="567"/>
        <w:jc w:val="both"/>
        <w:rPr>
          <w:rFonts w:asciiTheme="majorHAnsi" w:hAnsiTheme="majorHAnsi"/>
        </w:rPr>
      </w:pPr>
      <w:r w:rsidRPr="002937AB">
        <w:rPr>
          <w:rFonts w:asciiTheme="majorHAnsi" w:hAnsiTheme="majorHAnsi"/>
        </w:rPr>
        <w:t>Място на изпълнение на поръчката – гр. София</w:t>
      </w:r>
      <w:r w:rsidRPr="002937AB">
        <w:rPr>
          <w:rFonts w:asciiTheme="majorHAnsi" w:hAnsiTheme="majorHAnsi"/>
          <w:lang w:val="en-US"/>
        </w:rPr>
        <w:t xml:space="preserve">, </w:t>
      </w:r>
      <w:r w:rsidRPr="002937AB">
        <w:rPr>
          <w:rFonts w:asciiTheme="majorHAnsi" w:hAnsiTheme="majorHAnsi"/>
        </w:rPr>
        <w:t>ул. „Александър Жендов” № 2.</w:t>
      </w:r>
    </w:p>
    <w:p w:rsidR="002F40CA" w:rsidRPr="002937AB" w:rsidRDefault="002F40CA" w:rsidP="002937AB">
      <w:pPr>
        <w:shd w:val="clear" w:color="auto" w:fill="FFFFFF"/>
        <w:tabs>
          <w:tab w:val="left" w:pos="1066"/>
        </w:tabs>
        <w:spacing w:line="276" w:lineRule="auto"/>
        <w:ind w:right="5" w:firstLine="567"/>
        <w:jc w:val="both"/>
        <w:rPr>
          <w:rFonts w:asciiTheme="majorHAnsi" w:hAnsiTheme="majorHAnsi"/>
          <w:b/>
          <w:color w:val="FF0000"/>
          <w:lang w:val="ru-RU"/>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lang w:val="ru-RU"/>
        </w:rPr>
        <w:t>ІІ. ИЗИСКВАНИЯ КЪМ УЧАСТНИЦИТЕ В ПРОЦЕДУРАТА</w:t>
      </w:r>
    </w:p>
    <w:p w:rsidR="002F40CA" w:rsidRPr="002937AB" w:rsidRDefault="002F40CA" w:rsidP="002937AB">
      <w:pPr>
        <w:spacing w:line="276" w:lineRule="auto"/>
        <w:jc w:val="both"/>
        <w:rPr>
          <w:rFonts w:asciiTheme="majorHAnsi" w:hAnsiTheme="majorHAnsi"/>
          <w:b/>
          <w:u w:val="single"/>
        </w:rPr>
      </w:pPr>
    </w:p>
    <w:p w:rsidR="002F40CA" w:rsidRPr="002937AB" w:rsidRDefault="002F40CA" w:rsidP="002937AB">
      <w:pPr>
        <w:pStyle w:val="ListParagraph"/>
        <w:numPr>
          <w:ilvl w:val="0"/>
          <w:numId w:val="1"/>
        </w:numPr>
        <w:tabs>
          <w:tab w:val="left" w:pos="851"/>
        </w:tabs>
        <w:spacing w:after="0"/>
        <w:ind w:left="0" w:firstLine="567"/>
        <w:jc w:val="both"/>
        <w:rPr>
          <w:rFonts w:asciiTheme="majorHAnsi" w:hAnsiTheme="majorHAnsi"/>
          <w:b/>
          <w:sz w:val="24"/>
          <w:szCs w:val="24"/>
          <w:u w:val="single"/>
        </w:rPr>
      </w:pPr>
      <w:r w:rsidRPr="002937AB">
        <w:rPr>
          <w:rFonts w:asciiTheme="majorHAnsi" w:hAnsiTheme="majorHAnsi"/>
          <w:b/>
          <w:sz w:val="24"/>
          <w:szCs w:val="24"/>
          <w:u w:val="single"/>
        </w:rPr>
        <w:t>Общи изисквания</w:t>
      </w:r>
    </w:p>
    <w:p w:rsidR="002F40CA" w:rsidRPr="002937AB" w:rsidRDefault="005F4773" w:rsidP="002937AB">
      <w:pPr>
        <w:numPr>
          <w:ilvl w:val="1"/>
          <w:numId w:val="1"/>
        </w:numPr>
        <w:tabs>
          <w:tab w:val="left" w:pos="993"/>
        </w:tabs>
        <w:spacing w:line="276" w:lineRule="auto"/>
        <w:ind w:left="0" w:firstLine="567"/>
        <w:jc w:val="both"/>
        <w:rPr>
          <w:rFonts w:asciiTheme="majorHAnsi" w:hAnsiTheme="majorHAnsi"/>
        </w:rPr>
      </w:pPr>
      <w:r w:rsidRPr="002937AB">
        <w:rPr>
          <w:rFonts w:asciiTheme="majorHAnsi" w:hAnsiTheme="majorHAnsi"/>
        </w:rPr>
        <w:t>С</w:t>
      </w:r>
      <w:r w:rsidR="002F40CA" w:rsidRPr="002937AB">
        <w:rPr>
          <w:rFonts w:asciiTheme="majorHAnsi" w:hAnsiTheme="majorHAnsi"/>
        </w:rPr>
        <w:t>ъбиране</w:t>
      </w:r>
      <w:r w:rsidRPr="002937AB">
        <w:rPr>
          <w:rFonts w:asciiTheme="majorHAnsi" w:hAnsiTheme="majorHAnsi"/>
        </w:rPr>
        <w:t>то</w:t>
      </w:r>
      <w:r w:rsidR="002F40CA" w:rsidRPr="002937AB">
        <w:rPr>
          <w:rFonts w:asciiTheme="majorHAnsi" w:hAnsiTheme="majorHAnsi"/>
        </w:rPr>
        <w:t xml:space="preserve"> на оферти с обява се прилага при възлагане на обществени поръчки на стойност по чл. 20, ал. 3</w:t>
      </w:r>
      <w:r w:rsidR="008678A2" w:rsidRPr="002937AB">
        <w:rPr>
          <w:rFonts w:asciiTheme="majorHAnsi" w:hAnsiTheme="majorHAnsi"/>
        </w:rPr>
        <w:t xml:space="preserve"> </w:t>
      </w:r>
      <w:r w:rsidR="002F40CA" w:rsidRPr="002937AB">
        <w:rPr>
          <w:rFonts w:asciiTheme="majorHAnsi" w:hAnsiTheme="majorHAnsi"/>
        </w:rPr>
        <w:t>от ЗОП, при ко</w:t>
      </w:r>
      <w:r w:rsidR="000826CC" w:rsidRPr="002937AB">
        <w:rPr>
          <w:rFonts w:asciiTheme="majorHAnsi" w:hAnsiTheme="majorHAnsi"/>
        </w:rPr>
        <w:t>е</w:t>
      </w:r>
      <w:r w:rsidR="002F40CA" w:rsidRPr="002937AB">
        <w:rPr>
          <w:rFonts w:asciiTheme="majorHAnsi" w:hAnsiTheme="majorHAnsi"/>
        </w:rPr>
        <w:t xml:space="preserve">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w:t>
      </w:r>
      <w:r w:rsidR="002F40CA" w:rsidRPr="002937AB">
        <w:rPr>
          <w:rFonts w:asciiTheme="majorHAnsi" w:hAnsiTheme="majorHAnsi"/>
        </w:rPr>
        <w:lastRenderedPageBreak/>
        <w:t>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002F40CA" w:rsidRPr="002937AB">
        <w:rPr>
          <w:rFonts w:asciiTheme="majorHAnsi" w:hAnsiTheme="majorHAnsi"/>
          <w:b/>
          <w:bCs/>
        </w:rPr>
        <w:t xml:space="preserve"> </w:t>
      </w:r>
      <w:r w:rsidR="002F40CA" w:rsidRPr="002937AB">
        <w:rPr>
          <w:rFonts w:asciiTheme="majorHAnsi" w:hAnsiTheme="majorHAnsi"/>
        </w:rPr>
        <w:t xml:space="preserve">пълномощно за това. </w:t>
      </w:r>
    </w:p>
    <w:p w:rsidR="002F40CA" w:rsidRPr="002937AB" w:rsidRDefault="002F40CA" w:rsidP="002937AB">
      <w:pPr>
        <w:tabs>
          <w:tab w:val="left" w:pos="993"/>
        </w:tabs>
        <w:spacing w:line="276" w:lineRule="auto"/>
        <w:ind w:firstLine="567"/>
        <w:jc w:val="both"/>
        <w:rPr>
          <w:rFonts w:asciiTheme="majorHAnsi" w:hAnsiTheme="majorHAnsi"/>
          <w:lang w:val="en-US"/>
        </w:rPr>
      </w:pPr>
      <w:r w:rsidRPr="002937AB">
        <w:rPr>
          <w:rFonts w:asciiTheme="majorHAnsi" w:hAnsiTheme="majorHAnsi"/>
          <w:b/>
        </w:rPr>
        <w:t>1.2.</w:t>
      </w:r>
      <w:r w:rsidRPr="002937AB">
        <w:rPr>
          <w:rFonts w:asciiTheme="majorHAnsi" w:hAnsiTheme="majorHAnsi"/>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2F40CA" w:rsidRPr="002937AB"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rPr>
      </w:pPr>
      <w:r w:rsidRPr="002937AB">
        <w:rPr>
          <w:rFonts w:asciiTheme="majorHAnsi" w:hAnsiTheme="majorHAnsi"/>
        </w:rPr>
        <w:t>правата и задълженията на участниците в обединението;</w:t>
      </w:r>
    </w:p>
    <w:p w:rsidR="002F40CA" w:rsidRPr="002937AB"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rPr>
      </w:pPr>
      <w:r w:rsidRPr="002937AB">
        <w:rPr>
          <w:rFonts w:asciiTheme="majorHAnsi" w:hAnsiTheme="majorHAnsi"/>
        </w:rPr>
        <w:t>разпределението на отговорността между членовете на обединението;</w:t>
      </w:r>
    </w:p>
    <w:p w:rsidR="002F40CA" w:rsidRPr="002937AB"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rPr>
      </w:pPr>
      <w:r w:rsidRPr="002937AB">
        <w:rPr>
          <w:rFonts w:asciiTheme="majorHAnsi" w:hAnsiTheme="majorHAnsi"/>
        </w:rPr>
        <w:t>дейностите, които ще изпълнява всеки член на обединението;</w:t>
      </w:r>
    </w:p>
    <w:p w:rsidR="002F40CA" w:rsidRPr="002937AB" w:rsidRDefault="002F40CA" w:rsidP="002937AB">
      <w:pPr>
        <w:numPr>
          <w:ilvl w:val="1"/>
          <w:numId w:val="2"/>
        </w:numPr>
        <w:tabs>
          <w:tab w:val="clear" w:pos="1440"/>
          <w:tab w:val="num" w:pos="0"/>
          <w:tab w:val="left" w:pos="1134"/>
        </w:tabs>
        <w:spacing w:line="276" w:lineRule="auto"/>
        <w:ind w:left="0" w:firstLine="851"/>
        <w:jc w:val="both"/>
        <w:rPr>
          <w:rFonts w:asciiTheme="majorHAnsi" w:hAnsiTheme="majorHAnsi"/>
        </w:rPr>
      </w:pPr>
      <w:r w:rsidRPr="002937AB">
        <w:rPr>
          <w:rFonts w:asciiTheme="majorHAnsi" w:hAnsiTheme="majorHAnsi"/>
        </w:rPr>
        <w:t>определяне на партньор, който да представлява обединението за целите на обществената поръчка.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rPr>
        <w:t>Не се допускат промени в състава на обединението след крайният срок за подаване на офертите.</w:t>
      </w:r>
    </w:p>
    <w:p w:rsidR="002F40CA" w:rsidRPr="002937AB" w:rsidRDefault="002F40CA" w:rsidP="002937AB">
      <w:pPr>
        <w:tabs>
          <w:tab w:val="left" w:pos="1134"/>
        </w:tabs>
        <w:spacing w:before="120" w:line="276" w:lineRule="auto"/>
        <w:ind w:firstLine="567"/>
        <w:jc w:val="both"/>
        <w:outlineLvl w:val="2"/>
        <w:rPr>
          <w:rFonts w:asciiTheme="majorHAnsi" w:hAnsiTheme="majorHAnsi"/>
        </w:rPr>
      </w:pPr>
      <w:r w:rsidRPr="002937AB">
        <w:rPr>
          <w:rFonts w:asciiTheme="majorHAnsi" w:hAnsiTheme="majorHAnsi"/>
          <w:b/>
        </w:rPr>
        <w:t xml:space="preserve">1.3. </w:t>
      </w:r>
      <w:r w:rsidRPr="002937AB">
        <w:rPr>
          <w:rFonts w:asciiTheme="majorHAnsi" w:hAnsiTheme="majorHAnsi"/>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1.3.1.</w:t>
      </w:r>
      <w:r w:rsidRPr="002937AB">
        <w:rPr>
          <w:rFonts w:asciiTheme="majorHAnsi" w:hAnsiTheme="majorHAnsi"/>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 xml:space="preserve">1.3.2. </w:t>
      </w:r>
      <w:r w:rsidRPr="002937AB">
        <w:rPr>
          <w:rFonts w:asciiTheme="majorHAnsi" w:hAnsiTheme="majorHAnsi"/>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 xml:space="preserve">1.3.3. </w:t>
      </w:r>
      <w:r w:rsidRPr="002937AB">
        <w:rPr>
          <w:rFonts w:asciiTheme="majorHAnsi" w:hAnsiTheme="majorHAnsi"/>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съответното/ите трето лице/трети лица, по образец.</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 xml:space="preserve">1.4. </w:t>
      </w:r>
      <w:r w:rsidRPr="002937AB">
        <w:rPr>
          <w:rFonts w:asciiTheme="majorHAnsi" w:hAnsiTheme="majorHAnsi"/>
        </w:rPr>
        <w:t>Участникът</w:t>
      </w:r>
      <w:r w:rsidRPr="002937AB">
        <w:rPr>
          <w:rFonts w:asciiTheme="majorHAnsi" w:hAnsiTheme="majorHAnsi"/>
          <w:b/>
        </w:rPr>
        <w:t xml:space="preserve"> </w:t>
      </w:r>
      <w:r w:rsidRPr="002937AB">
        <w:rPr>
          <w:rFonts w:asciiTheme="majorHAnsi" w:hAnsiTheme="majorHAnsi"/>
        </w:rPr>
        <w:t>посочва в декларация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2F40CA" w:rsidRPr="002937AB" w:rsidRDefault="002F40CA" w:rsidP="002937AB">
      <w:pPr>
        <w:shd w:val="clear" w:color="auto" w:fill="FFFFFF"/>
        <w:spacing w:line="276" w:lineRule="auto"/>
        <w:ind w:firstLine="851"/>
        <w:jc w:val="both"/>
        <w:rPr>
          <w:rFonts w:asciiTheme="majorHAnsi" w:hAnsiTheme="majorHAnsi"/>
        </w:rPr>
      </w:pPr>
      <w:r w:rsidRPr="002937AB">
        <w:rPr>
          <w:rFonts w:asciiTheme="majorHAnsi" w:hAnsiTheme="majorHAnsi"/>
          <w:b/>
        </w:rPr>
        <w:t xml:space="preserve">1.4.1. </w:t>
      </w:r>
      <w:r w:rsidRPr="002937AB">
        <w:rPr>
          <w:rFonts w:asciiTheme="majorHAnsi" w:hAnsiTheme="majorHAnsi"/>
        </w:rPr>
        <w:t xml:space="preserve">Подизпълнителите </w:t>
      </w:r>
      <w:r w:rsidR="000826CC" w:rsidRPr="002937AB">
        <w:rPr>
          <w:rFonts w:asciiTheme="majorHAnsi" w:hAnsiTheme="majorHAnsi"/>
        </w:rPr>
        <w:t xml:space="preserve">не </w:t>
      </w:r>
      <w:r w:rsidRPr="002937AB">
        <w:rPr>
          <w:rFonts w:asciiTheme="majorHAnsi" w:hAnsiTheme="majorHAnsi"/>
        </w:rPr>
        <w:t xml:space="preserve">трябва да </w:t>
      </w:r>
      <w:r w:rsidR="000826CC" w:rsidRPr="002937AB">
        <w:rPr>
          <w:rFonts w:asciiTheme="majorHAnsi" w:hAnsiTheme="majorHAnsi"/>
        </w:rPr>
        <w:t>имат</w:t>
      </w:r>
      <w:r w:rsidRPr="002937AB">
        <w:rPr>
          <w:rFonts w:asciiTheme="majorHAnsi" w:hAnsiTheme="majorHAnsi"/>
        </w:rPr>
        <w:t xml:space="preserve">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2F40CA" w:rsidRPr="002937AB" w:rsidRDefault="002F40CA" w:rsidP="002937AB">
      <w:pPr>
        <w:spacing w:line="276" w:lineRule="auto"/>
        <w:ind w:firstLine="851"/>
        <w:jc w:val="both"/>
        <w:rPr>
          <w:rFonts w:asciiTheme="majorHAnsi" w:hAnsiTheme="majorHAnsi"/>
          <w:b/>
        </w:rPr>
      </w:pPr>
      <w:r w:rsidRPr="002937AB">
        <w:rPr>
          <w:rFonts w:asciiTheme="majorHAnsi" w:hAnsiTheme="majorHAnsi"/>
          <w:b/>
        </w:rPr>
        <w:t xml:space="preserve">1.4.2. </w:t>
      </w:r>
      <w:r w:rsidRPr="002937AB">
        <w:rPr>
          <w:rFonts w:asciiTheme="majorHAnsi" w:hAnsiTheme="majorHAnsi"/>
        </w:rPr>
        <w:t>Възложителят изисква замяна на подизпълнител, който не отговаря на условията по т. 1.4.1.</w:t>
      </w:r>
    </w:p>
    <w:p w:rsidR="002F40CA" w:rsidRPr="002937AB" w:rsidRDefault="002F40CA" w:rsidP="002937AB">
      <w:pPr>
        <w:tabs>
          <w:tab w:val="left" w:pos="0"/>
        </w:tabs>
        <w:spacing w:line="276" w:lineRule="auto"/>
        <w:ind w:firstLine="567"/>
        <w:jc w:val="both"/>
        <w:rPr>
          <w:rFonts w:asciiTheme="majorHAnsi" w:hAnsiTheme="majorHAnsi"/>
          <w:b/>
          <w:u w:val="single"/>
        </w:rPr>
      </w:pPr>
      <w:r w:rsidRPr="002937AB">
        <w:rPr>
          <w:rFonts w:asciiTheme="majorHAnsi" w:hAnsiTheme="majorHAnsi"/>
          <w:b/>
        </w:rPr>
        <w:t>2.</w:t>
      </w:r>
      <w:r w:rsidRPr="002937AB">
        <w:rPr>
          <w:rFonts w:asciiTheme="majorHAnsi" w:hAnsiTheme="majorHAnsi"/>
        </w:rPr>
        <w:t xml:space="preserve"> </w:t>
      </w:r>
      <w:r w:rsidRPr="002937AB">
        <w:rPr>
          <w:rFonts w:asciiTheme="majorHAnsi" w:hAnsiTheme="majorHAnsi"/>
          <w:b/>
          <w:u w:val="single"/>
        </w:rPr>
        <w:t xml:space="preserve">Условия за допустимост на участниците </w:t>
      </w:r>
    </w:p>
    <w:p w:rsidR="002F40CA" w:rsidRPr="002937AB" w:rsidRDefault="002F40CA" w:rsidP="002937AB">
      <w:pPr>
        <w:shd w:val="clear" w:color="auto" w:fill="FFFFFF"/>
        <w:tabs>
          <w:tab w:val="left" w:pos="0"/>
        </w:tabs>
        <w:spacing w:line="276" w:lineRule="auto"/>
        <w:ind w:firstLine="567"/>
        <w:jc w:val="both"/>
        <w:rPr>
          <w:rFonts w:asciiTheme="majorHAnsi" w:hAnsiTheme="majorHAnsi"/>
        </w:rPr>
      </w:pPr>
      <w:r w:rsidRPr="002937AB">
        <w:rPr>
          <w:rFonts w:asciiTheme="majorHAnsi" w:hAnsiTheme="majorHAnsi"/>
          <w:b/>
        </w:rPr>
        <w:lastRenderedPageBreak/>
        <w:t>2.1.</w:t>
      </w:r>
      <w:r w:rsidRPr="002937AB">
        <w:rPr>
          <w:rFonts w:asciiTheme="majorHAnsi" w:hAnsiTheme="majorHAnsi"/>
          <w:b/>
          <w:lang w:val="ru-RU"/>
        </w:rPr>
        <w:t xml:space="preserve"> </w:t>
      </w:r>
      <w:r w:rsidRPr="002937AB">
        <w:rPr>
          <w:rFonts w:asciiTheme="majorHAnsi" w:hAnsiTheme="majorHAnsi"/>
        </w:rPr>
        <w:t>По отношение на участниците не трябва да са налице обстоятелствата, предвидени в чл. 54, ал. 1, т. 1-5 и т. 7 от ЗОП</w:t>
      </w:r>
      <w:r w:rsidR="00706F8D" w:rsidRPr="002937AB">
        <w:rPr>
          <w:rFonts w:asciiTheme="majorHAnsi" w:hAnsiTheme="majorHAnsi"/>
        </w:rPr>
        <w:t>.</w:t>
      </w:r>
      <w:r w:rsidRPr="002937AB">
        <w:rPr>
          <w:rFonts w:asciiTheme="majorHAnsi" w:hAnsiTheme="majorHAnsi"/>
        </w:rPr>
        <w:tab/>
        <w:t xml:space="preserve"> </w:t>
      </w:r>
    </w:p>
    <w:p w:rsidR="002F40CA" w:rsidRPr="002937AB" w:rsidRDefault="002F40CA" w:rsidP="002937AB">
      <w:pPr>
        <w:numPr>
          <w:ilvl w:val="0"/>
          <w:numId w:val="6"/>
        </w:numPr>
        <w:shd w:val="clear" w:color="auto" w:fill="FFFFFF"/>
        <w:tabs>
          <w:tab w:val="left" w:pos="993"/>
        </w:tabs>
        <w:spacing w:line="276" w:lineRule="auto"/>
        <w:ind w:left="0" w:firstLine="851"/>
        <w:jc w:val="both"/>
        <w:rPr>
          <w:rFonts w:asciiTheme="majorHAnsi" w:hAnsiTheme="majorHAnsi"/>
          <w:b/>
        </w:rPr>
      </w:pPr>
      <w:r w:rsidRPr="002937AB">
        <w:rPr>
          <w:rFonts w:asciiTheme="majorHAnsi" w:hAnsiTheme="majorHAnsi"/>
          <w:b/>
        </w:rPr>
        <w:t xml:space="preserve">Участниците следва да удостоверят липсата на обстоятелствата по чл. 54, ал. 1, т. 1-5 и т. 7 от ЗОП с нарочна декларация по образец - Приложения № 4 и № 4а. </w:t>
      </w:r>
    </w:p>
    <w:p w:rsidR="002F40CA" w:rsidRPr="002937AB" w:rsidRDefault="002F40CA" w:rsidP="002937AB">
      <w:pPr>
        <w:shd w:val="clear" w:color="auto" w:fill="FFFFFF"/>
        <w:spacing w:line="276" w:lineRule="auto"/>
        <w:ind w:firstLine="567"/>
        <w:jc w:val="both"/>
        <w:rPr>
          <w:rFonts w:asciiTheme="majorHAnsi" w:hAnsiTheme="majorHAnsi"/>
        </w:rPr>
      </w:pPr>
      <w:r w:rsidRPr="002937AB">
        <w:rPr>
          <w:rFonts w:asciiTheme="majorHAnsi" w:hAnsiTheme="majorHAnsi"/>
          <w:b/>
        </w:rPr>
        <w:t>2.2.</w:t>
      </w:r>
      <w:r w:rsidRPr="002937AB">
        <w:rPr>
          <w:rFonts w:asciiTheme="majorHAnsi" w:hAnsiTheme="majorHAnsi"/>
        </w:rPr>
        <w:t xml:space="preserve"> Други основания за отстраняване</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2.2.1.</w:t>
      </w:r>
      <w:r w:rsidRPr="002937AB">
        <w:rPr>
          <w:rFonts w:asciiTheme="majorHAnsi" w:hAnsiTheme="majorHAnsi"/>
        </w:rPr>
        <w:t xml:space="preserve"> Участници, които са свързани лица.</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w:t>
      </w:r>
      <w:r w:rsidRPr="002937AB">
        <w:rPr>
          <w:rFonts w:asciiTheme="majorHAnsi" w:hAnsiTheme="majorHAnsi"/>
          <w:u w:val="single"/>
        </w:rPr>
        <w:t>Свързани лица</w:t>
      </w:r>
      <w:r w:rsidRPr="002937AB">
        <w:rPr>
          <w:rFonts w:asciiTheme="majorHAnsi" w:hAnsiTheme="majorHAnsi"/>
        </w:rPr>
        <w:t>" са:</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а) лицата, едното от които контролира другото лице или негово дъщерно дружество;</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б) лицата, чиято дейност се контролира от трето лице;</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в) лицата, които съвместно контролират трето лице;</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w:t>
      </w:r>
      <w:r w:rsidRPr="002937AB">
        <w:rPr>
          <w:rFonts w:asciiTheme="majorHAnsi" w:hAnsiTheme="majorHAnsi"/>
          <w:u w:val="single"/>
        </w:rPr>
        <w:t>Контрол</w:t>
      </w:r>
      <w:r w:rsidRPr="002937AB">
        <w:rPr>
          <w:rFonts w:asciiTheme="majorHAnsi" w:hAnsiTheme="majorHAnsi"/>
        </w:rPr>
        <w:t>" е налице, когато едно лице:</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б) може да определя пряко или непряко повече от половината от членовете на управителния или контролния орган на едно юридическо лице; или</w:t>
      </w:r>
    </w:p>
    <w:p w:rsidR="002F40CA" w:rsidRPr="002937AB" w:rsidRDefault="002F40CA" w:rsidP="002937AB">
      <w:pPr>
        <w:spacing w:line="276" w:lineRule="auto"/>
        <w:ind w:firstLine="567"/>
        <w:jc w:val="both"/>
        <w:textAlignment w:val="center"/>
        <w:rPr>
          <w:rFonts w:asciiTheme="majorHAnsi" w:hAnsiTheme="majorHAnsi"/>
        </w:rPr>
      </w:pPr>
      <w:r w:rsidRPr="002937AB">
        <w:rPr>
          <w:rFonts w:asciiTheme="majorHAnsi" w:hAnsiTheme="majorHAnsi"/>
        </w:rPr>
        <w:t>в) може по друг начин да упражнява решаващо влияние върху вземането на решения във връзка с дейността на юридическо лице.</w:t>
      </w:r>
    </w:p>
    <w:p w:rsidR="002F40CA" w:rsidRPr="002937AB" w:rsidRDefault="002F40CA" w:rsidP="002937AB">
      <w:pPr>
        <w:spacing w:line="276" w:lineRule="auto"/>
        <w:ind w:firstLine="851"/>
        <w:jc w:val="both"/>
        <w:rPr>
          <w:rFonts w:asciiTheme="majorHAnsi" w:hAnsiTheme="majorHAnsi"/>
          <w:shd w:val="clear" w:color="auto" w:fill="FFFFFF"/>
        </w:rPr>
      </w:pPr>
      <w:r w:rsidRPr="002937AB">
        <w:rPr>
          <w:rFonts w:asciiTheme="majorHAnsi" w:hAnsiTheme="majorHAnsi"/>
          <w:b/>
        </w:rPr>
        <w:t xml:space="preserve">2.2.2. </w:t>
      </w:r>
      <w:r w:rsidRPr="002937AB">
        <w:rPr>
          <w:rFonts w:asciiTheme="majorHAnsi" w:hAnsiTheme="majorHAnsi"/>
        </w:rPr>
        <w:t>Участник</w:t>
      </w:r>
      <w:r w:rsidR="00A45FF3" w:rsidRPr="002937AB">
        <w:rPr>
          <w:rFonts w:asciiTheme="majorHAnsi" w:hAnsiTheme="majorHAnsi"/>
        </w:rPr>
        <w:t>,</w:t>
      </w:r>
      <w:r w:rsidRPr="002937AB">
        <w:rPr>
          <w:rFonts w:asciiTheme="majorHAnsi" w:hAnsiTheme="majorHAnsi"/>
          <w:b/>
        </w:rPr>
        <w:t xml:space="preserve"> </w:t>
      </w:r>
      <w:r w:rsidRPr="002937AB">
        <w:rPr>
          <w:rFonts w:asciiTheme="majorHAnsi" w:hAnsiTheme="majorHAnsi"/>
        </w:rPr>
        <w:t xml:space="preserve">за който </w:t>
      </w:r>
      <w:r w:rsidR="00A45FF3" w:rsidRPr="002937AB">
        <w:rPr>
          <w:rFonts w:asciiTheme="majorHAnsi" w:hAnsiTheme="majorHAnsi"/>
        </w:rPr>
        <w:t>са</w:t>
      </w:r>
      <w:r w:rsidRPr="002937AB">
        <w:rPr>
          <w:rFonts w:asciiTheme="majorHAnsi" w:hAnsiTheme="majorHAnsi"/>
        </w:rPr>
        <w:t xml:space="preserve"> налице обстоятелствата по чл. 3, т. 8 от </w:t>
      </w:r>
      <w:r w:rsidRPr="002937AB">
        <w:rPr>
          <w:rFonts w:asciiTheme="majorHAnsi" w:hAnsiTheme="majorHAnsi"/>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2F40CA" w:rsidRPr="002937AB" w:rsidRDefault="002F40CA" w:rsidP="002937AB">
      <w:pPr>
        <w:spacing w:line="276" w:lineRule="auto"/>
        <w:ind w:firstLine="540"/>
        <w:jc w:val="both"/>
        <w:rPr>
          <w:rFonts w:asciiTheme="majorHAnsi" w:hAnsiTheme="majorHAnsi"/>
          <w:b/>
        </w:rPr>
      </w:pPr>
      <w:r w:rsidRPr="002937AB">
        <w:rPr>
          <w:rFonts w:asciiTheme="majorHAnsi" w:hAnsiTheme="majorHAnsi"/>
          <w:shd w:val="clear" w:color="auto" w:fill="FFFFFF"/>
        </w:rPr>
        <w:t xml:space="preserve"> </w:t>
      </w:r>
      <w:r w:rsidRPr="002937AB">
        <w:rPr>
          <w:rFonts w:asciiTheme="majorHAnsi" w:hAnsiTheme="majorHAnsi"/>
          <w:b/>
        </w:rPr>
        <w:t>За удостоверяване на това обстоятелство, участникът представя нарочна декларация по образец - Приложение № 9.</w:t>
      </w:r>
      <w:r w:rsidRPr="002937AB">
        <w:rPr>
          <w:rFonts w:asciiTheme="majorHAnsi" w:hAnsiTheme="majorHAnsi"/>
          <w:b/>
        </w:rPr>
        <w:tab/>
      </w:r>
    </w:p>
    <w:p w:rsidR="002F40CA" w:rsidRPr="002937AB" w:rsidRDefault="002F40CA" w:rsidP="002937AB">
      <w:pPr>
        <w:pStyle w:val="a"/>
        <w:shd w:val="clear" w:color="auto" w:fill="auto"/>
        <w:tabs>
          <w:tab w:val="left" w:pos="851"/>
          <w:tab w:val="left" w:pos="1276"/>
          <w:tab w:val="left" w:pos="1418"/>
        </w:tabs>
        <w:spacing w:line="276" w:lineRule="auto"/>
        <w:ind w:firstLine="851"/>
        <w:jc w:val="both"/>
        <w:rPr>
          <w:rFonts w:asciiTheme="majorHAnsi" w:hAnsiTheme="majorHAnsi"/>
          <w:b w:val="0"/>
          <w:sz w:val="24"/>
          <w:szCs w:val="24"/>
          <w:lang w:val="bg-BG"/>
        </w:rPr>
      </w:pPr>
      <w:r w:rsidRPr="002937AB">
        <w:rPr>
          <w:rFonts w:asciiTheme="majorHAnsi" w:hAnsiTheme="majorHAnsi"/>
          <w:sz w:val="24"/>
          <w:szCs w:val="24"/>
          <w:lang w:val="ru-RU"/>
        </w:rPr>
        <w:t>2.2.3.</w:t>
      </w:r>
      <w:r w:rsidRPr="002937AB">
        <w:rPr>
          <w:rFonts w:asciiTheme="majorHAnsi" w:hAnsiTheme="majorHAnsi"/>
          <w:b w:val="0"/>
          <w:sz w:val="24"/>
          <w:szCs w:val="24"/>
          <w:lang w:val="ru-RU"/>
        </w:rPr>
        <w:t xml:space="preserve"> </w:t>
      </w:r>
      <w:r w:rsidRPr="002937AB">
        <w:rPr>
          <w:rFonts w:asciiTheme="majorHAnsi" w:hAnsiTheme="majorHAnsi"/>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2F40CA" w:rsidRPr="002937AB" w:rsidRDefault="002F40CA" w:rsidP="002937AB">
      <w:pPr>
        <w:pStyle w:val="a"/>
        <w:shd w:val="clear" w:color="auto" w:fill="auto"/>
        <w:tabs>
          <w:tab w:val="left" w:pos="1276"/>
        </w:tabs>
        <w:spacing w:line="276" w:lineRule="auto"/>
        <w:ind w:firstLine="851"/>
        <w:jc w:val="both"/>
        <w:rPr>
          <w:rFonts w:asciiTheme="majorHAnsi" w:hAnsiTheme="majorHAnsi"/>
          <w:b w:val="0"/>
          <w:sz w:val="24"/>
          <w:szCs w:val="24"/>
          <w:lang w:val="bg-BG"/>
        </w:rPr>
      </w:pPr>
      <w:r w:rsidRPr="002937AB">
        <w:rPr>
          <w:rFonts w:asciiTheme="majorHAnsi" w:hAnsiTheme="majorHAnsi"/>
          <w:sz w:val="24"/>
          <w:szCs w:val="24"/>
          <w:lang w:val="bg-BG"/>
        </w:rPr>
        <w:t>2.2.4.</w:t>
      </w:r>
      <w:r w:rsidRPr="002937AB">
        <w:rPr>
          <w:rFonts w:asciiTheme="majorHAnsi" w:hAnsiTheme="majorHAnsi"/>
          <w:b w:val="0"/>
          <w:sz w:val="24"/>
          <w:szCs w:val="24"/>
          <w:lang w:val="bg-BG"/>
        </w:rPr>
        <w:t>Участник, който е представил оферта, която не отговаря на предварително обявените условия на поръчката;</w:t>
      </w:r>
    </w:p>
    <w:p w:rsidR="002F40CA" w:rsidRPr="002937AB" w:rsidRDefault="002F40CA" w:rsidP="002937AB">
      <w:pPr>
        <w:pStyle w:val="a"/>
        <w:shd w:val="clear" w:color="auto" w:fill="auto"/>
        <w:tabs>
          <w:tab w:val="left" w:pos="1326"/>
        </w:tabs>
        <w:spacing w:line="276" w:lineRule="auto"/>
        <w:ind w:firstLine="851"/>
        <w:jc w:val="both"/>
        <w:rPr>
          <w:rFonts w:asciiTheme="majorHAnsi" w:hAnsiTheme="majorHAnsi"/>
          <w:b w:val="0"/>
          <w:sz w:val="24"/>
          <w:szCs w:val="24"/>
          <w:lang w:val="bg-BG"/>
        </w:rPr>
      </w:pPr>
      <w:r w:rsidRPr="002937AB">
        <w:rPr>
          <w:rFonts w:asciiTheme="majorHAnsi" w:hAnsiTheme="majorHAnsi"/>
          <w:sz w:val="24"/>
          <w:szCs w:val="24"/>
          <w:lang w:val="bg-BG"/>
        </w:rPr>
        <w:t xml:space="preserve">2.2.5. </w:t>
      </w:r>
      <w:r w:rsidRPr="002937AB">
        <w:rPr>
          <w:rFonts w:asciiTheme="majorHAnsi" w:hAnsiTheme="majorHAnsi"/>
          <w:b w:val="0"/>
          <w:sz w:val="24"/>
          <w:szCs w:val="24"/>
          <w:lang w:val="bg-BG"/>
        </w:rPr>
        <w:t>Участник, който не е представил в срок обосновката по чл. 72, ал.1 от ЗОП или чиято о</w:t>
      </w:r>
      <w:r w:rsidR="004B3F02" w:rsidRPr="002937AB">
        <w:rPr>
          <w:rFonts w:asciiTheme="majorHAnsi" w:hAnsiTheme="majorHAnsi"/>
          <w:b w:val="0"/>
          <w:sz w:val="24"/>
          <w:szCs w:val="24"/>
          <w:lang w:val="bg-BG"/>
        </w:rPr>
        <w:t>босновка</w:t>
      </w:r>
      <w:r w:rsidRPr="002937AB">
        <w:rPr>
          <w:rFonts w:asciiTheme="majorHAnsi" w:hAnsiTheme="majorHAnsi"/>
          <w:b w:val="0"/>
          <w:sz w:val="24"/>
          <w:szCs w:val="24"/>
          <w:lang w:val="bg-BG"/>
        </w:rPr>
        <w:t xml:space="preserve"> не е приета съгласно чл. 72, ал. 3 - 5 от ЗОП.</w:t>
      </w:r>
    </w:p>
    <w:p w:rsidR="002F40CA" w:rsidRPr="002937AB" w:rsidRDefault="002F40CA" w:rsidP="002937AB">
      <w:pPr>
        <w:shd w:val="clear" w:color="auto" w:fill="FFFFFF"/>
        <w:spacing w:line="276" w:lineRule="auto"/>
        <w:ind w:firstLine="851"/>
        <w:jc w:val="both"/>
        <w:rPr>
          <w:rFonts w:asciiTheme="majorHAnsi" w:hAnsiTheme="majorHAnsi"/>
          <w:i/>
          <w:color w:val="FF0000"/>
        </w:rPr>
      </w:pPr>
    </w:p>
    <w:p w:rsidR="002F40CA" w:rsidRPr="002937AB" w:rsidRDefault="002F40CA" w:rsidP="002937AB">
      <w:pPr>
        <w:numPr>
          <w:ilvl w:val="0"/>
          <w:numId w:val="3"/>
        </w:numPr>
        <w:tabs>
          <w:tab w:val="left" w:pos="993"/>
        </w:tabs>
        <w:spacing w:line="276" w:lineRule="auto"/>
        <w:ind w:left="0" w:firstLine="567"/>
        <w:jc w:val="both"/>
        <w:rPr>
          <w:rFonts w:asciiTheme="majorHAnsi" w:hAnsiTheme="majorHAnsi"/>
          <w:b/>
          <w:u w:val="single"/>
        </w:rPr>
      </w:pPr>
      <w:r w:rsidRPr="002937AB">
        <w:rPr>
          <w:rFonts w:asciiTheme="majorHAnsi" w:hAnsiTheme="majorHAnsi"/>
          <w:b/>
          <w:u w:val="single"/>
        </w:rPr>
        <w:t xml:space="preserve">Критерии за подбор на участниците </w:t>
      </w:r>
    </w:p>
    <w:p w:rsidR="002F40CA" w:rsidRPr="002937AB" w:rsidRDefault="002F40CA" w:rsidP="002937AB">
      <w:pPr>
        <w:spacing w:line="276" w:lineRule="auto"/>
        <w:ind w:firstLine="567"/>
        <w:jc w:val="both"/>
        <w:outlineLvl w:val="2"/>
        <w:rPr>
          <w:rFonts w:asciiTheme="majorHAnsi" w:hAnsiTheme="majorHAnsi"/>
          <w:b/>
        </w:rPr>
      </w:pPr>
      <w:bookmarkStart w:id="11" w:name="_Toc383185075"/>
      <w:bookmarkStart w:id="12" w:name="_Toc383185624"/>
      <w:bookmarkStart w:id="13" w:name="_Toc383788156"/>
      <w:bookmarkStart w:id="14" w:name="_Toc411333419"/>
      <w:r w:rsidRPr="002937AB">
        <w:rPr>
          <w:rFonts w:asciiTheme="majorHAnsi" w:hAnsiTheme="majorHAnsi"/>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2F40CA" w:rsidRPr="002937AB" w:rsidRDefault="002F40CA" w:rsidP="002937AB">
      <w:pPr>
        <w:spacing w:line="276" w:lineRule="auto"/>
        <w:ind w:firstLine="567"/>
        <w:jc w:val="both"/>
        <w:outlineLvl w:val="2"/>
        <w:rPr>
          <w:rFonts w:asciiTheme="majorHAnsi" w:hAnsiTheme="majorHAnsi"/>
          <w:iCs/>
        </w:rPr>
      </w:pPr>
      <w:r w:rsidRPr="002937AB">
        <w:rPr>
          <w:rFonts w:asciiTheme="majorHAnsi" w:hAnsiTheme="majorHAnsi"/>
          <w:iCs/>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w:t>
      </w:r>
      <w:r w:rsidRPr="002937AB">
        <w:rPr>
          <w:rFonts w:asciiTheme="majorHAnsi" w:hAnsiTheme="majorHAnsi"/>
          <w:iCs/>
        </w:rPr>
        <w:lastRenderedPageBreak/>
        <w:t>изискванията на нормативен или административен акт и съобразно разпределението на участието на лицата при изпълнение на дей</w:t>
      </w:r>
      <w:r w:rsidR="008B2648" w:rsidRPr="002937AB">
        <w:rPr>
          <w:rFonts w:asciiTheme="majorHAnsi" w:hAnsiTheme="majorHAnsi"/>
          <w:iCs/>
        </w:rPr>
        <w:t xml:space="preserve">ностите, предвидено в договора </w:t>
      </w:r>
      <w:r w:rsidRPr="002937AB">
        <w:rPr>
          <w:rFonts w:asciiTheme="majorHAnsi" w:hAnsiTheme="majorHAnsi"/>
          <w:iCs/>
        </w:rPr>
        <w:t>за създаване на обединението.</w:t>
      </w:r>
    </w:p>
    <w:p w:rsidR="002F40CA" w:rsidRPr="002937AB" w:rsidRDefault="002F40CA" w:rsidP="002937AB">
      <w:pPr>
        <w:shd w:val="clear" w:color="auto" w:fill="FFFFFF"/>
        <w:spacing w:line="276" w:lineRule="auto"/>
        <w:ind w:firstLine="567"/>
        <w:jc w:val="both"/>
        <w:rPr>
          <w:rFonts w:asciiTheme="majorHAnsi" w:hAnsiTheme="majorHAnsi"/>
        </w:rPr>
      </w:pPr>
      <w:r w:rsidRPr="002937AB">
        <w:rPr>
          <w:rFonts w:asciiTheme="majorHAnsi" w:hAnsiTheme="majorHAnsi"/>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15"/>
    <w:bookmarkEnd w:id="16"/>
    <w:bookmarkEnd w:id="17"/>
    <w:bookmarkEnd w:id="18"/>
    <w:p w:rsidR="002F40CA" w:rsidRPr="002937AB" w:rsidRDefault="002F40CA" w:rsidP="002937AB">
      <w:pPr>
        <w:spacing w:line="276" w:lineRule="auto"/>
        <w:ind w:right="299" w:firstLine="540"/>
        <w:jc w:val="both"/>
        <w:rPr>
          <w:rFonts w:asciiTheme="majorHAnsi" w:hAnsiTheme="majorHAnsi"/>
          <w:b/>
          <w:bCs/>
        </w:rPr>
      </w:pPr>
      <w:r w:rsidRPr="002937AB">
        <w:rPr>
          <w:rFonts w:asciiTheme="majorHAnsi" w:hAnsiTheme="majorHAnsi"/>
          <w:b/>
          <w:bCs/>
        </w:rPr>
        <w:t xml:space="preserve">3.2. Изисквания относно техническите възможности и/или квалификация за изпълнение на обществената поръчка </w:t>
      </w:r>
    </w:p>
    <w:p w:rsidR="002F40CA" w:rsidRPr="002937AB" w:rsidRDefault="002F40CA" w:rsidP="002937AB">
      <w:pPr>
        <w:autoSpaceDE w:val="0"/>
        <w:autoSpaceDN w:val="0"/>
        <w:adjustRightInd w:val="0"/>
        <w:spacing w:line="276" w:lineRule="auto"/>
        <w:ind w:right="301" w:firstLine="567"/>
        <w:jc w:val="both"/>
        <w:rPr>
          <w:rFonts w:asciiTheme="majorHAnsi" w:hAnsiTheme="majorHAnsi"/>
        </w:rPr>
      </w:pPr>
      <w:r w:rsidRPr="002937AB">
        <w:rPr>
          <w:rFonts w:asciiTheme="majorHAnsi" w:hAnsiTheme="majorHAnsi"/>
          <w:b/>
        </w:rPr>
        <w:t xml:space="preserve">3.2.1. </w:t>
      </w:r>
      <w:r w:rsidRPr="002937AB">
        <w:rPr>
          <w:rFonts w:asciiTheme="majorHAnsi" w:hAnsiTheme="majorHAnsi"/>
        </w:rPr>
        <w:t xml:space="preserve">Участникът </w:t>
      </w:r>
      <w:r w:rsidRPr="002937AB">
        <w:rPr>
          <w:rFonts w:asciiTheme="majorHAnsi" w:hAnsiTheme="majorHAnsi"/>
          <w:bCs/>
        </w:rPr>
        <w:t xml:space="preserve">следва да </w:t>
      </w:r>
      <w:r w:rsidR="00980EA4" w:rsidRPr="002937AB">
        <w:rPr>
          <w:rFonts w:asciiTheme="majorHAnsi" w:hAnsiTheme="majorHAnsi"/>
          <w:bCs/>
        </w:rPr>
        <w:t>е</w:t>
      </w:r>
      <w:r w:rsidRPr="002937AB">
        <w:rPr>
          <w:rFonts w:asciiTheme="majorHAnsi" w:hAnsiTheme="majorHAnsi"/>
          <w:bCs/>
        </w:rPr>
        <w:t xml:space="preserve"> изпълнил през последните 3 (три) години, считано от датата на подаване на офертата, най-малко една </w:t>
      </w:r>
      <w:r w:rsidR="0094600E">
        <w:rPr>
          <w:rFonts w:asciiTheme="majorHAnsi" w:hAnsiTheme="majorHAnsi"/>
          <w:bCs/>
        </w:rPr>
        <w:t>доставка</w:t>
      </w:r>
      <w:r w:rsidRPr="002937AB">
        <w:rPr>
          <w:rFonts w:asciiTheme="majorHAnsi" w:hAnsiTheme="majorHAnsi"/>
          <w:bCs/>
        </w:rPr>
        <w:t xml:space="preserve">, </w:t>
      </w:r>
      <w:r w:rsidR="0094600E">
        <w:rPr>
          <w:rFonts w:asciiTheme="majorHAnsi" w:hAnsiTheme="majorHAnsi"/>
          <w:bCs/>
        </w:rPr>
        <w:t>която е идентична или сходна</w:t>
      </w:r>
      <w:r w:rsidRPr="002937AB">
        <w:rPr>
          <w:rFonts w:asciiTheme="majorHAnsi" w:hAnsiTheme="majorHAnsi"/>
          <w:bCs/>
        </w:rPr>
        <w:t xml:space="preserve"> с предмета и обема на обществената поръчка. </w:t>
      </w:r>
      <w:r w:rsidRPr="002937AB">
        <w:rPr>
          <w:rFonts w:asciiTheme="majorHAnsi" w:hAnsiTheme="majorHAnsi"/>
        </w:rPr>
        <w:t xml:space="preserve"> </w:t>
      </w:r>
    </w:p>
    <w:p w:rsidR="00C00AFA" w:rsidRPr="002937AB" w:rsidRDefault="002F40CA" w:rsidP="002937AB">
      <w:pPr>
        <w:spacing w:line="276" w:lineRule="auto"/>
        <w:ind w:right="301" w:firstLine="567"/>
        <w:jc w:val="both"/>
        <w:rPr>
          <w:rFonts w:asciiTheme="majorHAnsi" w:hAnsiTheme="majorHAnsi"/>
          <w:i/>
          <w:iCs/>
        </w:rPr>
      </w:pPr>
      <w:r w:rsidRPr="002937AB">
        <w:rPr>
          <w:rFonts w:asciiTheme="majorHAnsi" w:hAnsiTheme="majorHAnsi"/>
          <w:i/>
          <w:iCs/>
        </w:rPr>
        <w:t>Под „</w:t>
      </w:r>
      <w:r w:rsidR="0094600E">
        <w:rPr>
          <w:rFonts w:asciiTheme="majorHAnsi" w:hAnsiTheme="majorHAnsi"/>
          <w:i/>
          <w:iCs/>
        </w:rPr>
        <w:t>доставка,</w:t>
      </w:r>
      <w:r w:rsidRPr="002937AB">
        <w:rPr>
          <w:rFonts w:asciiTheme="majorHAnsi" w:hAnsiTheme="majorHAnsi"/>
          <w:i/>
          <w:iCs/>
        </w:rPr>
        <w:t xml:space="preserve"> идентич</w:t>
      </w:r>
      <w:r w:rsidR="0094600E">
        <w:rPr>
          <w:rFonts w:asciiTheme="majorHAnsi" w:hAnsiTheme="majorHAnsi"/>
          <w:i/>
          <w:iCs/>
        </w:rPr>
        <w:t>на</w:t>
      </w:r>
      <w:r w:rsidRPr="002937AB">
        <w:rPr>
          <w:rFonts w:asciiTheme="majorHAnsi" w:hAnsiTheme="majorHAnsi"/>
          <w:i/>
          <w:iCs/>
        </w:rPr>
        <w:t xml:space="preserve"> или сход</w:t>
      </w:r>
      <w:r w:rsidR="0094600E">
        <w:rPr>
          <w:rFonts w:asciiTheme="majorHAnsi" w:hAnsiTheme="majorHAnsi"/>
          <w:i/>
          <w:iCs/>
        </w:rPr>
        <w:t>на</w:t>
      </w:r>
      <w:r w:rsidR="00084692">
        <w:rPr>
          <w:rFonts w:asciiTheme="majorHAnsi" w:hAnsiTheme="majorHAnsi"/>
          <w:i/>
          <w:iCs/>
        </w:rPr>
        <w:t xml:space="preserve"> с предмета на поръчката</w:t>
      </w:r>
      <w:r w:rsidRPr="002937AB">
        <w:rPr>
          <w:rFonts w:asciiTheme="majorHAnsi" w:hAnsiTheme="majorHAnsi"/>
          <w:i/>
          <w:iCs/>
        </w:rPr>
        <w:t>“ следва да се разбира: доставка</w:t>
      </w:r>
      <w:r w:rsidR="00C00AFA" w:rsidRPr="002937AB">
        <w:rPr>
          <w:rFonts w:asciiTheme="majorHAnsi" w:hAnsiTheme="majorHAnsi"/>
          <w:i/>
          <w:iCs/>
        </w:rPr>
        <w:t xml:space="preserve"> на</w:t>
      </w:r>
      <w:r w:rsidRPr="002937AB">
        <w:rPr>
          <w:rFonts w:asciiTheme="majorHAnsi" w:hAnsiTheme="majorHAnsi"/>
          <w:i/>
          <w:iCs/>
        </w:rPr>
        <w:t xml:space="preserve"> </w:t>
      </w:r>
      <w:r w:rsidR="00C00AFA" w:rsidRPr="002937AB">
        <w:rPr>
          <w:rFonts w:asciiTheme="majorHAnsi" w:hAnsiTheme="majorHAnsi"/>
          <w:i/>
          <w:iCs/>
        </w:rPr>
        <w:t>работно и/или униформено облекло.</w:t>
      </w:r>
    </w:p>
    <w:p w:rsidR="002F40CA" w:rsidRPr="002937AB" w:rsidRDefault="002F40CA" w:rsidP="002937AB">
      <w:pPr>
        <w:spacing w:line="276" w:lineRule="auto"/>
        <w:ind w:right="301" w:firstLine="567"/>
        <w:jc w:val="both"/>
        <w:rPr>
          <w:rFonts w:asciiTheme="majorHAnsi" w:eastAsia="Batang" w:hAnsiTheme="majorHAnsi"/>
        </w:rPr>
      </w:pPr>
      <w:r w:rsidRPr="002937AB">
        <w:rPr>
          <w:rFonts w:asciiTheme="majorHAnsi" w:hAnsiTheme="majorHAnsi"/>
          <w:b/>
          <w:iCs/>
        </w:rPr>
        <w:t xml:space="preserve">За удостоверяване на това изискване, участникът представя Декларация - </w:t>
      </w:r>
      <w:r w:rsidRPr="002937AB">
        <w:rPr>
          <w:rFonts w:asciiTheme="majorHAnsi" w:hAnsiTheme="majorHAnsi"/>
          <w:b/>
        </w:rPr>
        <w:t>С</w:t>
      </w:r>
      <w:r w:rsidRPr="002937AB">
        <w:rPr>
          <w:rFonts w:asciiTheme="majorHAnsi" w:eastAsia="Batang" w:hAnsiTheme="majorHAnsi"/>
          <w:b/>
        </w:rPr>
        <w:t>писък</w:t>
      </w:r>
      <w:r w:rsidRPr="002937AB">
        <w:rPr>
          <w:rFonts w:asciiTheme="majorHAnsi" w:eastAsia="Batang" w:hAnsiTheme="majorHAnsi"/>
        </w:rPr>
        <w:t xml:space="preserve"> на доставките</w:t>
      </w:r>
      <w:r w:rsidRPr="002937AB">
        <w:rPr>
          <w:rFonts w:asciiTheme="majorHAnsi" w:hAnsiTheme="majorHAnsi"/>
        </w:rPr>
        <w:t xml:space="preserve">, </w:t>
      </w:r>
      <w:r w:rsidR="008C3DF8" w:rsidRPr="002937AB">
        <w:rPr>
          <w:rFonts w:asciiTheme="majorHAnsi" w:hAnsiTheme="majorHAnsi"/>
        </w:rPr>
        <w:t>еднакви или сходни</w:t>
      </w:r>
      <w:r w:rsidRPr="002937AB">
        <w:rPr>
          <w:rFonts w:asciiTheme="majorHAnsi" w:hAnsiTheme="majorHAnsi"/>
        </w:rPr>
        <w:t xml:space="preserve"> с предмета на поръчката за последните 3 (три) години</w:t>
      </w:r>
      <w:r w:rsidRPr="002937AB">
        <w:rPr>
          <w:rFonts w:asciiTheme="majorHAnsi" w:eastAsia="Batang" w:hAnsiTheme="majorHAnsi"/>
        </w:rPr>
        <w:t>, считано до датата на подаване на офертата, с посочване на стойностите, датите и получателите.</w:t>
      </w:r>
    </w:p>
    <w:p w:rsidR="002F40CA" w:rsidRPr="002937AB" w:rsidRDefault="002F40CA" w:rsidP="002937AB">
      <w:pPr>
        <w:spacing w:line="276" w:lineRule="auto"/>
        <w:ind w:right="301" w:firstLine="567"/>
        <w:jc w:val="both"/>
        <w:rPr>
          <w:rFonts w:asciiTheme="majorHAnsi" w:eastAsia="Batang" w:hAnsiTheme="majorHAnsi"/>
        </w:rPr>
      </w:pPr>
      <w:r w:rsidRPr="002937AB">
        <w:rPr>
          <w:rFonts w:asciiTheme="majorHAnsi" w:hAnsiTheme="majorHAnsi"/>
          <w:b/>
          <w:iCs/>
        </w:rPr>
        <w:t xml:space="preserve"> При подписване на договора, участникът избран за изпълнител</w:t>
      </w:r>
      <w:r w:rsidR="00FD5FE4" w:rsidRPr="002937AB">
        <w:rPr>
          <w:rFonts w:asciiTheme="majorHAnsi" w:hAnsiTheme="majorHAnsi"/>
          <w:b/>
          <w:iCs/>
        </w:rPr>
        <w:t>,</w:t>
      </w:r>
      <w:r w:rsidRPr="002937AB">
        <w:rPr>
          <w:rFonts w:asciiTheme="majorHAnsi" w:hAnsiTheme="majorHAnsi"/>
          <w:b/>
          <w:iCs/>
        </w:rPr>
        <w:t xml:space="preserve"> представя </w:t>
      </w:r>
      <w:r w:rsidRPr="002937AB">
        <w:rPr>
          <w:rFonts w:asciiTheme="majorHAnsi" w:hAnsiTheme="majorHAnsi"/>
          <w:b/>
        </w:rPr>
        <w:t>С</w:t>
      </w:r>
      <w:r w:rsidRPr="002937AB">
        <w:rPr>
          <w:rFonts w:asciiTheme="majorHAnsi" w:eastAsia="Batang" w:hAnsiTheme="majorHAnsi"/>
          <w:b/>
        </w:rPr>
        <w:t>писък</w:t>
      </w:r>
      <w:r w:rsidRPr="002937AB">
        <w:rPr>
          <w:rFonts w:asciiTheme="majorHAnsi" w:eastAsia="Batang" w:hAnsiTheme="majorHAnsi"/>
        </w:rPr>
        <w:t xml:space="preserve"> на доставките</w:t>
      </w:r>
      <w:r w:rsidRPr="002937AB">
        <w:rPr>
          <w:rFonts w:asciiTheme="majorHAnsi" w:hAnsiTheme="majorHAnsi"/>
        </w:rPr>
        <w:t xml:space="preserve">, </w:t>
      </w:r>
      <w:r w:rsidR="00A15A3A" w:rsidRPr="002937AB">
        <w:rPr>
          <w:rFonts w:asciiTheme="majorHAnsi" w:hAnsiTheme="majorHAnsi"/>
        </w:rPr>
        <w:t>е</w:t>
      </w:r>
      <w:r w:rsidRPr="002937AB">
        <w:rPr>
          <w:rFonts w:asciiTheme="majorHAnsi" w:hAnsiTheme="majorHAnsi"/>
        </w:rPr>
        <w:t>днакви</w:t>
      </w:r>
      <w:r w:rsidR="00A15A3A" w:rsidRPr="002937AB">
        <w:rPr>
          <w:rFonts w:asciiTheme="majorHAnsi" w:hAnsiTheme="majorHAnsi"/>
        </w:rPr>
        <w:t xml:space="preserve"> или сходни</w:t>
      </w:r>
      <w:r w:rsidRPr="002937AB">
        <w:rPr>
          <w:rFonts w:asciiTheme="majorHAnsi" w:hAnsiTheme="majorHAnsi"/>
        </w:rPr>
        <w:t xml:space="preserve"> с предмета на поръчката за последните 3 (три) години</w:t>
      </w:r>
      <w:r w:rsidRPr="002937AB">
        <w:rPr>
          <w:rFonts w:asciiTheme="majorHAnsi" w:eastAsia="Batang" w:hAnsiTheme="majorHAnsi"/>
        </w:rPr>
        <w:t>, считано до датата на подаване на офертата, с посочване на стойностите, датите и получателите, заедно с доказателство за изпълнението им.</w:t>
      </w:r>
    </w:p>
    <w:p w:rsidR="002F40CA" w:rsidRPr="002937AB" w:rsidRDefault="002F40CA" w:rsidP="002937AB">
      <w:pPr>
        <w:shd w:val="clear" w:color="auto" w:fill="FFFFFF"/>
        <w:spacing w:line="276" w:lineRule="auto"/>
        <w:ind w:firstLine="567"/>
        <w:jc w:val="both"/>
        <w:rPr>
          <w:rFonts w:asciiTheme="majorHAnsi" w:hAnsiTheme="majorHAnsi"/>
          <w:i/>
          <w:color w:val="FF0000"/>
          <w:lang w:val="ru-RU"/>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bookmarkStart w:id="19" w:name="bookmark18"/>
      <w:r w:rsidRPr="002937AB">
        <w:rPr>
          <w:rFonts w:asciiTheme="majorHAnsi" w:hAnsiTheme="majorHAnsi"/>
          <w:sz w:val="24"/>
          <w:szCs w:val="24"/>
          <w:lang w:val="ru-RU"/>
        </w:rPr>
        <w:t>ІІІ. ИЗИСКВАНИЯ КЪМ ОФЕРТИТЕ И НЕОБХОДИМИТЕ ДОКУМЕНТИ</w:t>
      </w:r>
    </w:p>
    <w:p w:rsidR="002F40CA" w:rsidRPr="002937AB" w:rsidRDefault="002F40CA" w:rsidP="002937AB">
      <w:pPr>
        <w:pStyle w:val="BodyTextIndent3"/>
        <w:tabs>
          <w:tab w:val="left" w:pos="851"/>
        </w:tabs>
        <w:spacing w:after="0" w:line="276" w:lineRule="auto"/>
        <w:ind w:left="0"/>
        <w:jc w:val="both"/>
        <w:rPr>
          <w:rFonts w:asciiTheme="majorHAnsi" w:hAnsiTheme="majorHAnsi"/>
          <w:b/>
          <w:bCs/>
          <w:iCs/>
          <w:sz w:val="24"/>
          <w:szCs w:val="24"/>
          <w:u w:val="single"/>
        </w:rPr>
      </w:pPr>
    </w:p>
    <w:p w:rsidR="002F40CA" w:rsidRPr="002937AB" w:rsidRDefault="002F40CA" w:rsidP="002937AB">
      <w:pPr>
        <w:pStyle w:val="BodyTextIndent3"/>
        <w:numPr>
          <w:ilvl w:val="0"/>
          <w:numId w:val="4"/>
        </w:numPr>
        <w:tabs>
          <w:tab w:val="left" w:pos="851"/>
        </w:tabs>
        <w:spacing w:after="0" w:line="276" w:lineRule="auto"/>
        <w:ind w:left="0" w:firstLine="567"/>
        <w:jc w:val="both"/>
        <w:rPr>
          <w:rFonts w:asciiTheme="majorHAnsi" w:hAnsiTheme="majorHAnsi"/>
          <w:b/>
          <w:bCs/>
          <w:iCs/>
          <w:sz w:val="24"/>
          <w:szCs w:val="24"/>
          <w:u w:val="single"/>
        </w:rPr>
      </w:pPr>
      <w:r w:rsidRPr="002937AB">
        <w:rPr>
          <w:rFonts w:asciiTheme="majorHAnsi" w:hAnsiTheme="majorHAnsi"/>
          <w:b/>
          <w:sz w:val="24"/>
          <w:szCs w:val="24"/>
          <w:u w:val="single"/>
        </w:rPr>
        <w:t>Изисквания при оформяне и представяне на офертите</w:t>
      </w:r>
      <w:r w:rsidRPr="002937AB">
        <w:rPr>
          <w:rFonts w:asciiTheme="majorHAnsi" w:hAnsiTheme="majorHAnsi"/>
          <w:b/>
          <w:bCs/>
          <w:iCs/>
          <w:sz w:val="24"/>
          <w:szCs w:val="24"/>
          <w:u w:val="single"/>
        </w:rPr>
        <w:t xml:space="preserve"> </w:t>
      </w:r>
    </w:p>
    <w:p w:rsidR="002F40CA" w:rsidRPr="002937AB" w:rsidRDefault="002F40CA" w:rsidP="002937AB">
      <w:pPr>
        <w:spacing w:line="276" w:lineRule="auto"/>
        <w:ind w:firstLine="567"/>
        <w:jc w:val="both"/>
        <w:outlineLvl w:val="2"/>
        <w:rPr>
          <w:rFonts w:asciiTheme="majorHAnsi" w:hAnsiTheme="majorHAnsi"/>
          <w:b/>
        </w:rPr>
      </w:pPr>
      <w:bookmarkStart w:id="20" w:name="_Toc383185080"/>
      <w:bookmarkStart w:id="21" w:name="_Toc383185628"/>
      <w:bookmarkStart w:id="22" w:name="_Toc383788160"/>
      <w:bookmarkStart w:id="23" w:name="_Toc411333424"/>
      <w:r w:rsidRPr="002937AB">
        <w:rPr>
          <w:rFonts w:asciiTheme="majorHAnsi" w:hAnsiTheme="majorHAnsi"/>
          <w:b/>
        </w:rPr>
        <w:t>1. Подготовка на офертата:</w:t>
      </w:r>
      <w:bookmarkEnd w:id="20"/>
      <w:bookmarkEnd w:id="21"/>
      <w:bookmarkEnd w:id="22"/>
      <w:bookmarkEnd w:id="23"/>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1.1.</w:t>
      </w:r>
      <w:r w:rsidRPr="002937AB">
        <w:rPr>
          <w:rFonts w:asciiTheme="majorHAnsi" w:hAnsiTheme="majorHAnsi"/>
        </w:rPr>
        <w:t xml:space="preserve"> Участниците трябва да проучат всички условия за участие, дадени в настоящите Указания.</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1.2.</w:t>
      </w:r>
      <w:r w:rsidRPr="002937AB">
        <w:rPr>
          <w:rFonts w:asciiTheme="majorHAnsi" w:hAnsiTheme="majorHAnsi"/>
        </w:rPr>
        <w:t xml:space="preserve"> При изготвяне на офертата всеки участник трябва да се придържа точно към обявените от  Възложителя условия.</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1.3.</w:t>
      </w:r>
      <w:r w:rsidRPr="002937AB">
        <w:rPr>
          <w:rFonts w:asciiTheme="majorHAnsi" w:hAnsiTheme="majorHAnsi"/>
        </w:rPr>
        <w:t xml:space="preserve"> Отговорността за правилното изпълнение на указанията се носи единствено от участниците.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1.4.</w:t>
      </w:r>
      <w:r w:rsidRPr="002937AB">
        <w:rPr>
          <w:rFonts w:asciiTheme="majorHAnsi" w:hAnsiTheme="majorHAnsi"/>
        </w:rPr>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1.5.</w:t>
      </w:r>
      <w:r w:rsidRPr="002937AB">
        <w:rPr>
          <w:rFonts w:asciiTheme="majorHAnsi" w:hAnsiTheme="majorHAnsi"/>
        </w:rPr>
        <w:t xml:space="preserve"> До изтичането на крайния срок за подаване на офертите, всеки участник в процедурата може да промени, допълни или да оттегли офертата си.</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1.6.</w:t>
      </w:r>
      <w:r w:rsidRPr="002937AB">
        <w:rPr>
          <w:rFonts w:asciiTheme="majorHAnsi" w:hAnsiTheme="majorHAnsi"/>
        </w:rPr>
        <w:t xml:space="preserve"> Всеки участник в процедурата има право да представи само една оферта.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w:t>
      </w:r>
      <w:r w:rsidR="00354B5C" w:rsidRPr="002937AB">
        <w:rPr>
          <w:rFonts w:asciiTheme="majorHAnsi" w:hAnsiTheme="majorHAnsi"/>
          <w:b/>
        </w:rPr>
        <w:t>7</w:t>
      </w:r>
      <w:r w:rsidRPr="002937AB">
        <w:rPr>
          <w:rFonts w:asciiTheme="majorHAnsi" w:hAnsiTheme="majorHAnsi"/>
          <w:b/>
        </w:rPr>
        <w:t>.</w:t>
      </w:r>
      <w:r w:rsidRPr="002937AB">
        <w:rPr>
          <w:rFonts w:asciiTheme="majorHAnsi" w:hAnsiTheme="majorHAnsi"/>
        </w:rPr>
        <w:t xml:space="preserve"> Лице, което участва в обединение или като подизпълнител в офертата на друг участник, не може да представя самостоятелна оферта.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w:t>
      </w:r>
      <w:r w:rsidR="00354B5C" w:rsidRPr="002937AB">
        <w:rPr>
          <w:rFonts w:asciiTheme="majorHAnsi" w:hAnsiTheme="majorHAnsi"/>
          <w:b/>
        </w:rPr>
        <w:t>8</w:t>
      </w:r>
      <w:r w:rsidRPr="002937AB">
        <w:rPr>
          <w:rFonts w:asciiTheme="majorHAnsi" w:hAnsiTheme="majorHAnsi"/>
          <w:b/>
        </w:rPr>
        <w:t>.</w:t>
      </w:r>
      <w:r w:rsidRPr="002937AB">
        <w:rPr>
          <w:rFonts w:asciiTheme="majorHAnsi" w:hAnsiTheme="majorHAnsi"/>
        </w:rPr>
        <w:t xml:space="preserve"> Офертата не може да се предлага във варианти.</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lastRenderedPageBreak/>
        <w:t>1.</w:t>
      </w:r>
      <w:r w:rsidR="00354B5C" w:rsidRPr="002937AB">
        <w:rPr>
          <w:rFonts w:asciiTheme="majorHAnsi" w:hAnsiTheme="majorHAnsi"/>
          <w:b/>
        </w:rPr>
        <w:t>9</w:t>
      </w:r>
      <w:r w:rsidRPr="002937AB">
        <w:rPr>
          <w:rFonts w:asciiTheme="majorHAnsi" w:hAnsiTheme="majorHAnsi"/>
          <w:b/>
        </w:rPr>
        <w:t>.</w:t>
      </w:r>
      <w:r w:rsidRPr="002937AB">
        <w:rPr>
          <w:rFonts w:asciiTheme="majorHAnsi" w:hAnsiTheme="majorHAnsi"/>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2F40CA" w:rsidRPr="002937AB" w:rsidRDefault="002F40CA" w:rsidP="002937AB">
      <w:pPr>
        <w:pStyle w:val="BodyText1"/>
        <w:shd w:val="clear" w:color="auto" w:fill="auto"/>
        <w:spacing w:line="276" w:lineRule="auto"/>
        <w:ind w:firstLine="567"/>
        <w:jc w:val="both"/>
        <w:rPr>
          <w:rFonts w:asciiTheme="majorHAnsi" w:hAnsiTheme="majorHAnsi"/>
          <w:spacing w:val="0"/>
          <w:lang w:eastAsia="bg-BG"/>
        </w:rPr>
      </w:pPr>
      <w:r w:rsidRPr="002937AB">
        <w:rPr>
          <w:rFonts w:asciiTheme="majorHAnsi" w:hAnsiTheme="majorHAnsi"/>
          <w:b/>
          <w:spacing w:val="0"/>
          <w:lang w:eastAsia="bg-BG"/>
        </w:rPr>
        <w:t>1.1</w:t>
      </w:r>
      <w:r w:rsidR="00354B5C" w:rsidRPr="002937AB">
        <w:rPr>
          <w:rFonts w:asciiTheme="majorHAnsi" w:hAnsiTheme="majorHAnsi"/>
          <w:b/>
          <w:spacing w:val="0"/>
          <w:lang w:eastAsia="bg-BG"/>
        </w:rPr>
        <w:t>0</w:t>
      </w:r>
      <w:r w:rsidRPr="002937AB">
        <w:rPr>
          <w:rFonts w:asciiTheme="majorHAnsi" w:hAnsiTheme="majorHAnsi"/>
          <w:b/>
          <w:spacing w:val="0"/>
          <w:lang w:eastAsia="bg-BG"/>
        </w:rPr>
        <w:t>.</w:t>
      </w:r>
      <w:r w:rsidRPr="002937AB">
        <w:rPr>
          <w:rFonts w:asciiTheme="majorHAnsi" w:hAnsiTheme="majorHAnsi"/>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2F40CA" w:rsidRPr="002937AB" w:rsidRDefault="002F40CA" w:rsidP="002937AB">
      <w:pPr>
        <w:spacing w:line="276" w:lineRule="auto"/>
        <w:ind w:firstLine="567"/>
        <w:jc w:val="both"/>
        <w:outlineLvl w:val="2"/>
        <w:rPr>
          <w:rFonts w:asciiTheme="majorHAnsi" w:hAnsiTheme="majorHAnsi"/>
          <w:b/>
          <w:color w:val="FF0000"/>
        </w:rPr>
      </w:pPr>
      <w:bookmarkStart w:id="24" w:name="_Toc383185081"/>
      <w:bookmarkStart w:id="25" w:name="_Toc383185629"/>
      <w:bookmarkStart w:id="26" w:name="_Toc383788161"/>
      <w:bookmarkStart w:id="27" w:name="_Toc411333425"/>
    </w:p>
    <w:p w:rsidR="002F40CA" w:rsidRPr="002937AB" w:rsidRDefault="002F40CA" w:rsidP="002937AB">
      <w:pPr>
        <w:spacing w:line="276" w:lineRule="auto"/>
        <w:ind w:firstLine="567"/>
        <w:jc w:val="both"/>
        <w:outlineLvl w:val="2"/>
        <w:rPr>
          <w:rFonts w:asciiTheme="majorHAnsi" w:hAnsiTheme="majorHAnsi"/>
          <w:b/>
          <w:u w:val="single"/>
        </w:rPr>
      </w:pPr>
      <w:r w:rsidRPr="002937AB">
        <w:rPr>
          <w:rFonts w:asciiTheme="majorHAnsi" w:hAnsiTheme="majorHAnsi"/>
          <w:b/>
        </w:rPr>
        <w:t xml:space="preserve">2. </w:t>
      </w:r>
      <w:r w:rsidRPr="002937AB">
        <w:rPr>
          <w:rFonts w:asciiTheme="majorHAnsi" w:hAnsiTheme="majorHAnsi"/>
          <w:b/>
          <w:u w:val="single"/>
        </w:rPr>
        <w:t>Изисквания към съдържанието на офертата:</w:t>
      </w:r>
      <w:bookmarkEnd w:id="24"/>
      <w:bookmarkEnd w:id="25"/>
      <w:bookmarkEnd w:id="26"/>
      <w:bookmarkEnd w:id="27"/>
    </w:p>
    <w:p w:rsidR="002F40CA" w:rsidRPr="002937AB" w:rsidRDefault="002F40CA" w:rsidP="002937AB">
      <w:pPr>
        <w:pStyle w:val="ListParagraph"/>
        <w:tabs>
          <w:tab w:val="left" w:pos="1276"/>
        </w:tabs>
        <w:spacing w:after="0"/>
        <w:ind w:left="0" w:firstLine="567"/>
        <w:jc w:val="both"/>
        <w:rPr>
          <w:rFonts w:asciiTheme="majorHAnsi" w:hAnsiTheme="majorHAnsi"/>
          <w:sz w:val="24"/>
          <w:szCs w:val="24"/>
        </w:rPr>
      </w:pPr>
      <w:r w:rsidRPr="002937AB">
        <w:rPr>
          <w:rFonts w:asciiTheme="majorHAnsi" w:hAnsiTheme="majorHAnsi"/>
          <w:b/>
          <w:sz w:val="24"/>
          <w:szCs w:val="24"/>
        </w:rPr>
        <w:t xml:space="preserve">2.1. </w:t>
      </w:r>
      <w:r w:rsidRPr="002937AB">
        <w:rPr>
          <w:rFonts w:asciiTheme="majorHAnsi" w:hAnsiTheme="majorHAnsi"/>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2F40CA" w:rsidRPr="002937AB" w:rsidRDefault="002F40CA" w:rsidP="002937AB">
      <w:pPr>
        <w:pStyle w:val="ListParagraph"/>
        <w:tabs>
          <w:tab w:val="left" w:pos="1276"/>
        </w:tabs>
        <w:spacing w:after="0"/>
        <w:ind w:left="0" w:firstLine="567"/>
        <w:jc w:val="both"/>
        <w:rPr>
          <w:rFonts w:asciiTheme="majorHAnsi" w:hAnsiTheme="majorHAnsi"/>
          <w:sz w:val="24"/>
          <w:szCs w:val="24"/>
        </w:rPr>
      </w:pPr>
      <w:r w:rsidRPr="002937AB">
        <w:rPr>
          <w:rFonts w:asciiTheme="majorHAnsi" w:hAnsiTheme="majorHAnsi"/>
          <w:sz w:val="24"/>
          <w:szCs w:val="24"/>
        </w:rPr>
        <w:t>Върху опаковката се изписва:</w:t>
      </w:r>
    </w:p>
    <w:p w:rsidR="002F40CA" w:rsidRPr="002937AB" w:rsidRDefault="002F40CA" w:rsidP="002937AB">
      <w:pPr>
        <w:pStyle w:val="ListParagraph"/>
        <w:numPr>
          <w:ilvl w:val="0"/>
          <w:numId w:val="8"/>
        </w:numPr>
        <w:tabs>
          <w:tab w:val="left" w:pos="1276"/>
        </w:tabs>
        <w:spacing w:after="0"/>
        <w:ind w:left="0" w:firstLine="990"/>
        <w:jc w:val="both"/>
        <w:rPr>
          <w:rFonts w:asciiTheme="majorHAnsi" w:hAnsiTheme="majorHAnsi"/>
          <w:sz w:val="24"/>
          <w:szCs w:val="24"/>
        </w:rPr>
      </w:pPr>
      <w:r w:rsidRPr="002937AB">
        <w:rPr>
          <w:rFonts w:asciiTheme="majorHAnsi" w:hAnsiTheme="majorHAnsi"/>
          <w:sz w:val="24"/>
          <w:szCs w:val="24"/>
        </w:rPr>
        <w:t>наименованието на участника, включително участниците в обединението, когато е приложимо;</w:t>
      </w:r>
    </w:p>
    <w:p w:rsidR="002F40CA" w:rsidRPr="002937AB" w:rsidRDefault="002F40CA" w:rsidP="002937AB">
      <w:pPr>
        <w:pStyle w:val="ListParagraph"/>
        <w:numPr>
          <w:ilvl w:val="0"/>
          <w:numId w:val="8"/>
        </w:numPr>
        <w:shd w:val="clear" w:color="auto" w:fill="FFFFFF"/>
        <w:tabs>
          <w:tab w:val="left" w:pos="1134"/>
          <w:tab w:val="left" w:pos="1276"/>
        </w:tabs>
        <w:spacing w:after="0"/>
        <w:ind w:left="0" w:firstLine="990"/>
        <w:contextualSpacing w:val="0"/>
        <w:jc w:val="both"/>
        <w:rPr>
          <w:rFonts w:asciiTheme="majorHAnsi" w:hAnsiTheme="majorHAnsi"/>
          <w:sz w:val="24"/>
          <w:szCs w:val="24"/>
        </w:rPr>
      </w:pPr>
      <w:r w:rsidRPr="002937AB">
        <w:rPr>
          <w:rFonts w:asciiTheme="majorHAnsi" w:hAnsiTheme="majorHAnsi"/>
          <w:sz w:val="24"/>
          <w:szCs w:val="24"/>
        </w:rPr>
        <w:t>адрес за кореспонденция, телефон и по възможност – факс и електронен адрес;</w:t>
      </w:r>
    </w:p>
    <w:p w:rsidR="002F40CA" w:rsidRPr="002937AB" w:rsidRDefault="002F40CA" w:rsidP="002937AB">
      <w:pPr>
        <w:pStyle w:val="ListParagraph"/>
        <w:numPr>
          <w:ilvl w:val="0"/>
          <w:numId w:val="8"/>
        </w:numPr>
        <w:shd w:val="clear" w:color="auto" w:fill="FFFFFF"/>
        <w:tabs>
          <w:tab w:val="left" w:pos="1134"/>
          <w:tab w:val="left" w:pos="1276"/>
        </w:tabs>
        <w:spacing w:after="0"/>
        <w:ind w:left="0" w:firstLine="990"/>
        <w:contextualSpacing w:val="0"/>
        <w:jc w:val="both"/>
        <w:rPr>
          <w:rFonts w:asciiTheme="majorHAnsi" w:hAnsiTheme="majorHAnsi"/>
          <w:sz w:val="24"/>
          <w:szCs w:val="24"/>
        </w:rPr>
      </w:pPr>
      <w:r w:rsidRPr="002937AB">
        <w:rPr>
          <w:rFonts w:asciiTheme="majorHAnsi" w:hAnsiTheme="majorHAnsi"/>
          <w:sz w:val="24"/>
          <w:szCs w:val="24"/>
        </w:rPr>
        <w:t>наименованието на поръчката, както следва:</w:t>
      </w:r>
    </w:p>
    <w:p w:rsidR="002F40CA" w:rsidRPr="002937AB" w:rsidRDefault="002F40CA" w:rsidP="002937AB">
      <w:pPr>
        <w:pStyle w:val="ListParagraph"/>
        <w:shd w:val="clear" w:color="auto" w:fill="FFFFFF"/>
        <w:tabs>
          <w:tab w:val="left" w:pos="1134"/>
          <w:tab w:val="left" w:pos="1276"/>
        </w:tabs>
        <w:spacing w:after="0"/>
        <w:ind w:left="992"/>
        <w:contextualSpacing w:val="0"/>
        <w:jc w:val="both"/>
        <w:rPr>
          <w:rFonts w:asciiTheme="majorHAnsi" w:hAnsiTheme="majorHAnsi"/>
          <w:sz w:val="24"/>
          <w:szCs w:val="24"/>
        </w:rPr>
      </w:pPr>
    </w:p>
    <w:p w:rsidR="00144449" w:rsidRPr="002937AB" w:rsidRDefault="00144449" w:rsidP="002937AB">
      <w:pPr>
        <w:shd w:val="clear" w:color="auto" w:fill="FFFFFF"/>
        <w:spacing w:line="276" w:lineRule="auto"/>
        <w:ind w:firstLine="567"/>
        <w:jc w:val="both"/>
        <w:rPr>
          <w:rFonts w:asciiTheme="majorHAnsi" w:hAnsiTheme="majorHAnsi"/>
          <w:b/>
        </w:rPr>
      </w:pPr>
      <w:r w:rsidRPr="002937AB">
        <w:rPr>
          <w:rFonts w:asciiTheme="majorHAnsi" w:hAnsiTheme="majorHAnsi"/>
          <w:b/>
        </w:rPr>
        <w:t>„Доставка на работно и униформено облекло за служителите в отдел „Материално-техническо осигуряване”, дирекция „Управление на собствеността и материално-техническо осигуряване”, Министерство на външните работи”.</w:t>
      </w:r>
    </w:p>
    <w:p w:rsidR="00144449" w:rsidRPr="002937AB" w:rsidRDefault="00144449" w:rsidP="002937AB">
      <w:pPr>
        <w:shd w:val="clear" w:color="auto" w:fill="FFFFFF"/>
        <w:spacing w:line="276" w:lineRule="auto"/>
        <w:ind w:firstLine="567"/>
        <w:jc w:val="both"/>
        <w:rPr>
          <w:rFonts w:asciiTheme="majorHAnsi" w:hAnsiTheme="majorHAnsi"/>
        </w:rPr>
      </w:pPr>
    </w:p>
    <w:p w:rsidR="002F40CA" w:rsidRPr="002937AB" w:rsidRDefault="002F40CA" w:rsidP="002937AB">
      <w:pPr>
        <w:shd w:val="clear" w:color="auto" w:fill="FFFFFF"/>
        <w:spacing w:line="276" w:lineRule="auto"/>
        <w:ind w:firstLine="567"/>
        <w:jc w:val="both"/>
        <w:rPr>
          <w:rFonts w:asciiTheme="majorHAnsi" w:hAnsiTheme="majorHAnsi"/>
        </w:rPr>
      </w:pPr>
      <w:r w:rsidRPr="002937AB">
        <w:rPr>
          <w:rFonts w:asciiTheme="majorHAnsi" w:hAnsiTheme="majorHAnsi"/>
        </w:rPr>
        <w:t>Опаковката включва документите посочени в т. 3 „Съдържание на офертата“ и опис на представените документи.</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2.2.</w:t>
      </w:r>
      <w:r w:rsidRPr="002937AB">
        <w:rPr>
          <w:rFonts w:asciiTheme="majorHAnsi" w:hAnsiTheme="majorHAnsi"/>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2.3.</w:t>
      </w:r>
      <w:r w:rsidRPr="002937AB">
        <w:rPr>
          <w:rFonts w:asciiTheme="majorHAnsi" w:hAnsiTheme="majorHAnsi"/>
        </w:rPr>
        <w:t xml:space="preserve"> Всички документи трябва да са:</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в) по предложението не се допускат никакви вписвания между редовете, изтривания или корекции.</w:t>
      </w:r>
    </w:p>
    <w:p w:rsidR="002F40CA" w:rsidRPr="002937AB" w:rsidRDefault="002F40CA" w:rsidP="002937AB">
      <w:pPr>
        <w:tabs>
          <w:tab w:val="left" w:pos="548"/>
        </w:tabs>
        <w:spacing w:before="120" w:line="276" w:lineRule="auto"/>
        <w:ind w:firstLine="567"/>
        <w:jc w:val="both"/>
        <w:outlineLvl w:val="3"/>
        <w:rPr>
          <w:rFonts w:asciiTheme="majorHAnsi" w:hAnsiTheme="majorHAnsi"/>
          <w:b/>
          <w:u w:val="single"/>
        </w:rPr>
      </w:pPr>
      <w:r w:rsidRPr="002937AB">
        <w:rPr>
          <w:rFonts w:asciiTheme="majorHAnsi" w:hAnsiTheme="majorHAnsi"/>
          <w:b/>
          <w:u w:val="single"/>
        </w:rPr>
        <w:t>3. Съдържание на офертата</w:t>
      </w:r>
    </w:p>
    <w:p w:rsidR="002F40CA" w:rsidRPr="002937AB" w:rsidRDefault="002F40CA" w:rsidP="002937AB">
      <w:pPr>
        <w:tabs>
          <w:tab w:val="left" w:pos="548"/>
        </w:tabs>
        <w:spacing w:before="120" w:line="276" w:lineRule="auto"/>
        <w:ind w:firstLine="567"/>
        <w:jc w:val="both"/>
        <w:outlineLvl w:val="3"/>
        <w:rPr>
          <w:rFonts w:asciiTheme="majorHAnsi" w:hAnsiTheme="majorHAnsi"/>
        </w:rPr>
      </w:pPr>
      <w:r w:rsidRPr="002937AB">
        <w:rPr>
          <w:rFonts w:asciiTheme="majorHAnsi" w:hAnsiTheme="majorHAnsi"/>
        </w:rPr>
        <w:t>Всяка оферта трябва да съдържа:</w:t>
      </w:r>
    </w:p>
    <w:p w:rsidR="002F40CA" w:rsidRPr="002937AB" w:rsidRDefault="002F40CA" w:rsidP="002937AB">
      <w:pPr>
        <w:tabs>
          <w:tab w:val="left" w:pos="993"/>
          <w:tab w:val="left" w:pos="1418"/>
          <w:tab w:val="left" w:pos="1985"/>
        </w:tabs>
        <w:spacing w:before="120" w:line="276" w:lineRule="auto"/>
        <w:ind w:firstLine="567"/>
        <w:jc w:val="both"/>
        <w:rPr>
          <w:rFonts w:asciiTheme="majorHAnsi" w:hAnsiTheme="majorHAnsi"/>
        </w:rPr>
      </w:pPr>
      <w:r w:rsidRPr="002937AB">
        <w:rPr>
          <w:rFonts w:asciiTheme="majorHAnsi" w:hAnsiTheme="majorHAnsi"/>
          <w:b/>
        </w:rPr>
        <w:lastRenderedPageBreak/>
        <w:t xml:space="preserve">3.1. </w:t>
      </w:r>
      <w:r w:rsidRPr="002937AB">
        <w:rPr>
          <w:rFonts w:asciiTheme="majorHAnsi" w:hAnsiTheme="majorHAnsi"/>
        </w:rPr>
        <w:t xml:space="preserve">Списък на документите, съдържащи се в офертата, подписан от участника (по образец – Приложение № 1); </w:t>
      </w:r>
    </w:p>
    <w:p w:rsidR="002F40CA" w:rsidRPr="002937AB" w:rsidRDefault="002F40CA" w:rsidP="002937AB">
      <w:pPr>
        <w:tabs>
          <w:tab w:val="left" w:pos="548"/>
        </w:tabs>
        <w:spacing w:line="276" w:lineRule="auto"/>
        <w:ind w:firstLine="567"/>
        <w:jc w:val="both"/>
        <w:outlineLvl w:val="3"/>
        <w:rPr>
          <w:rFonts w:asciiTheme="majorHAnsi" w:hAnsiTheme="majorHAnsi"/>
        </w:rPr>
      </w:pPr>
      <w:r w:rsidRPr="002937AB">
        <w:rPr>
          <w:rFonts w:asciiTheme="majorHAnsi" w:hAnsiTheme="majorHAnsi"/>
          <w:b/>
        </w:rPr>
        <w:t>3.2.</w:t>
      </w:r>
      <w:r w:rsidRPr="002937AB">
        <w:rPr>
          <w:rFonts w:asciiTheme="majorHAnsi" w:hAnsiTheme="majorHAnsi"/>
        </w:rPr>
        <w:t xml:space="preserve"> Оферта от участника за изпълнение на обществената поръчка с посочен срок на валидност (по образец – Приложение № 2).</w:t>
      </w:r>
    </w:p>
    <w:p w:rsidR="002F40CA" w:rsidRPr="002937AB" w:rsidRDefault="002F40CA" w:rsidP="002937AB">
      <w:pPr>
        <w:shd w:val="clear" w:color="auto" w:fill="FFFFFF"/>
        <w:spacing w:line="276" w:lineRule="auto"/>
        <w:ind w:firstLine="567"/>
        <w:jc w:val="both"/>
        <w:rPr>
          <w:rFonts w:asciiTheme="majorHAnsi" w:hAnsiTheme="majorHAnsi"/>
        </w:rPr>
      </w:pPr>
      <w:r w:rsidRPr="002937AB">
        <w:rPr>
          <w:rFonts w:asciiTheme="majorHAnsi" w:hAnsiTheme="majorHAnsi"/>
        </w:rPr>
        <w:t>Срокът на валидност на офертата: 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2F40CA" w:rsidRPr="002937AB" w:rsidRDefault="002F40CA" w:rsidP="002937AB">
      <w:pPr>
        <w:pStyle w:val="BodyText3"/>
        <w:shd w:val="clear" w:color="auto" w:fill="auto"/>
        <w:tabs>
          <w:tab w:val="left" w:pos="922"/>
        </w:tabs>
        <w:spacing w:after="0" w:line="276" w:lineRule="auto"/>
        <w:ind w:right="40" w:firstLine="567"/>
        <w:jc w:val="both"/>
        <w:rPr>
          <w:rFonts w:asciiTheme="majorHAnsi" w:hAnsiTheme="majorHAnsi"/>
          <w:sz w:val="24"/>
          <w:szCs w:val="24"/>
        </w:rPr>
      </w:pPr>
      <w:r w:rsidRPr="002937AB">
        <w:rPr>
          <w:rFonts w:asciiTheme="majorHAnsi" w:hAnsiTheme="majorHAnsi"/>
          <w:b/>
          <w:sz w:val="24"/>
          <w:szCs w:val="24"/>
        </w:rPr>
        <w:t xml:space="preserve">3.3. </w:t>
      </w:r>
      <w:r w:rsidRPr="002937AB">
        <w:rPr>
          <w:rFonts w:asciiTheme="majorHAnsi" w:hAnsiTheme="majorHAnsi"/>
          <w:sz w:val="24"/>
          <w:szCs w:val="24"/>
        </w:rPr>
        <w:t>Административни сведения за участника - данни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 Приложение № 3);</w:t>
      </w:r>
    </w:p>
    <w:p w:rsidR="002F40CA" w:rsidRPr="002937AB" w:rsidRDefault="002F40CA" w:rsidP="002937AB">
      <w:pPr>
        <w:pStyle w:val="BodyText3"/>
        <w:shd w:val="clear" w:color="auto" w:fill="auto"/>
        <w:tabs>
          <w:tab w:val="left" w:pos="961"/>
        </w:tabs>
        <w:spacing w:after="0" w:line="276" w:lineRule="auto"/>
        <w:ind w:right="40" w:firstLine="567"/>
        <w:jc w:val="both"/>
        <w:rPr>
          <w:rFonts w:asciiTheme="majorHAnsi" w:hAnsiTheme="majorHAnsi"/>
          <w:sz w:val="24"/>
          <w:szCs w:val="24"/>
        </w:rPr>
      </w:pPr>
      <w:r w:rsidRPr="002937AB">
        <w:rPr>
          <w:rFonts w:asciiTheme="majorHAnsi" w:hAnsiTheme="majorHAnsi"/>
          <w:b/>
          <w:sz w:val="24"/>
          <w:szCs w:val="24"/>
        </w:rPr>
        <w:t xml:space="preserve">3.4. </w:t>
      </w:r>
      <w:r w:rsidRPr="002937AB">
        <w:rPr>
          <w:rFonts w:asciiTheme="majorHAnsi" w:hAnsiTheme="majorHAnsi"/>
          <w:sz w:val="24"/>
          <w:szCs w:val="24"/>
        </w:rPr>
        <w:t>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 (по образец – Приложение № 4).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 (по образец – Приложение № 4а);</w:t>
      </w:r>
    </w:p>
    <w:p w:rsidR="002F40CA" w:rsidRPr="002937AB" w:rsidRDefault="002F40CA" w:rsidP="002937AB">
      <w:pPr>
        <w:tabs>
          <w:tab w:val="left" w:pos="548"/>
        </w:tabs>
        <w:spacing w:line="276" w:lineRule="auto"/>
        <w:ind w:firstLine="567"/>
        <w:jc w:val="both"/>
        <w:outlineLvl w:val="3"/>
        <w:rPr>
          <w:rFonts w:asciiTheme="majorHAnsi" w:hAnsiTheme="majorHAnsi"/>
        </w:rPr>
      </w:pPr>
      <w:r w:rsidRPr="002937AB">
        <w:rPr>
          <w:rFonts w:asciiTheme="majorHAnsi" w:hAnsiTheme="majorHAnsi"/>
          <w:b/>
        </w:rPr>
        <w:t>3.5.</w:t>
      </w:r>
      <w:r w:rsidRPr="002937AB">
        <w:rPr>
          <w:rFonts w:asciiTheme="majorHAnsi" w:hAnsiTheme="majorHAnsi"/>
        </w:rPr>
        <w:t xml:space="preserve"> Доказателства за съответствието с критериите за подбор:</w:t>
      </w:r>
    </w:p>
    <w:p w:rsidR="002F40CA" w:rsidRPr="002937AB" w:rsidRDefault="002F40CA" w:rsidP="002937AB">
      <w:pPr>
        <w:spacing w:line="276" w:lineRule="auto"/>
        <w:ind w:right="301" w:firstLine="567"/>
        <w:jc w:val="both"/>
        <w:rPr>
          <w:rFonts w:asciiTheme="majorHAnsi" w:hAnsiTheme="majorHAnsi"/>
          <w:b/>
          <w:iCs/>
        </w:rPr>
      </w:pPr>
      <w:r w:rsidRPr="002937AB">
        <w:rPr>
          <w:rFonts w:asciiTheme="majorHAnsi" w:hAnsiTheme="majorHAnsi"/>
          <w:b/>
        </w:rPr>
        <w:t xml:space="preserve">3.5.1. </w:t>
      </w:r>
      <w:r w:rsidRPr="002937AB">
        <w:rPr>
          <w:rFonts w:asciiTheme="majorHAnsi" w:hAnsiTheme="majorHAnsi"/>
        </w:rPr>
        <w:t>Декларация - С</w:t>
      </w:r>
      <w:r w:rsidRPr="002937AB">
        <w:rPr>
          <w:rFonts w:asciiTheme="majorHAnsi" w:eastAsia="Batang" w:hAnsiTheme="majorHAnsi"/>
        </w:rPr>
        <w:t>писък на доставките</w:t>
      </w:r>
      <w:r w:rsidRPr="002937AB">
        <w:rPr>
          <w:rFonts w:asciiTheme="majorHAnsi" w:hAnsiTheme="majorHAnsi"/>
        </w:rPr>
        <w:t>, еднакви</w:t>
      </w:r>
      <w:r w:rsidR="00466B94" w:rsidRPr="002937AB">
        <w:rPr>
          <w:rFonts w:asciiTheme="majorHAnsi" w:hAnsiTheme="majorHAnsi"/>
        </w:rPr>
        <w:t xml:space="preserve"> или сходни</w:t>
      </w:r>
      <w:r w:rsidRPr="002937AB">
        <w:rPr>
          <w:rFonts w:asciiTheme="majorHAnsi" w:hAnsiTheme="majorHAnsi"/>
        </w:rPr>
        <w:t xml:space="preserve"> с предмета на поръчката за последните 3 (три) години</w:t>
      </w:r>
      <w:r w:rsidRPr="002937AB">
        <w:rPr>
          <w:rFonts w:asciiTheme="majorHAnsi" w:eastAsia="Batang" w:hAnsiTheme="majorHAnsi"/>
        </w:rPr>
        <w:t xml:space="preserve">, считано до датата на подаване на офертата, с посочване на стойностите, датите и получателите </w:t>
      </w:r>
      <w:r w:rsidRPr="002937AB">
        <w:rPr>
          <w:rFonts w:asciiTheme="majorHAnsi" w:hAnsiTheme="majorHAnsi"/>
          <w:iCs/>
        </w:rPr>
        <w:t>(по образец – Приложение № 5).</w:t>
      </w:r>
    </w:p>
    <w:p w:rsidR="002F40CA" w:rsidRPr="002937AB" w:rsidRDefault="002F40CA" w:rsidP="002937AB">
      <w:pPr>
        <w:tabs>
          <w:tab w:val="left" w:pos="0"/>
        </w:tabs>
        <w:spacing w:line="276" w:lineRule="auto"/>
        <w:ind w:firstLine="567"/>
        <w:jc w:val="both"/>
        <w:outlineLvl w:val="2"/>
        <w:rPr>
          <w:rFonts w:asciiTheme="majorHAnsi" w:hAnsiTheme="majorHAnsi"/>
        </w:rPr>
      </w:pPr>
      <w:r w:rsidRPr="002937AB">
        <w:rPr>
          <w:rFonts w:asciiTheme="majorHAnsi" w:hAnsiTheme="majorHAnsi"/>
          <w:b/>
        </w:rPr>
        <w:t>3.6.</w:t>
      </w:r>
      <w:r w:rsidRPr="002937AB">
        <w:rPr>
          <w:rFonts w:asciiTheme="majorHAnsi" w:hAnsiTheme="majorHAnsi"/>
        </w:rPr>
        <w:t xml:space="preserve"> Техническо предложение за изпълнение на поръчката (по образец – Приложение № 6); </w:t>
      </w:r>
    </w:p>
    <w:p w:rsidR="002F40CA" w:rsidRPr="002937AB" w:rsidRDefault="002F40CA" w:rsidP="002937AB">
      <w:pPr>
        <w:pStyle w:val="BodyText3"/>
        <w:shd w:val="clear" w:color="auto" w:fill="auto"/>
        <w:tabs>
          <w:tab w:val="left" w:pos="846"/>
        </w:tabs>
        <w:spacing w:after="0" w:line="276" w:lineRule="auto"/>
        <w:ind w:right="40" w:firstLine="567"/>
        <w:jc w:val="both"/>
        <w:rPr>
          <w:rFonts w:asciiTheme="majorHAnsi" w:hAnsiTheme="majorHAnsi"/>
          <w:sz w:val="24"/>
          <w:szCs w:val="24"/>
        </w:rPr>
      </w:pPr>
      <w:r w:rsidRPr="002937AB">
        <w:rPr>
          <w:rFonts w:asciiTheme="majorHAnsi" w:hAnsiTheme="majorHAnsi"/>
          <w:b/>
          <w:sz w:val="24"/>
          <w:szCs w:val="24"/>
        </w:rPr>
        <w:t xml:space="preserve">3.7. </w:t>
      </w:r>
      <w:r w:rsidRPr="002937AB">
        <w:rPr>
          <w:rFonts w:asciiTheme="majorHAnsi" w:hAnsiTheme="majorHAnsi"/>
          <w:sz w:val="24"/>
          <w:szCs w:val="24"/>
        </w:rPr>
        <w:t>Ценово предложение за изпълнение на поръчката (по образец – Приложение № 7);</w:t>
      </w:r>
    </w:p>
    <w:p w:rsidR="002F40CA" w:rsidRPr="002937AB" w:rsidRDefault="002F40CA" w:rsidP="002937AB">
      <w:pPr>
        <w:spacing w:line="276" w:lineRule="auto"/>
        <w:ind w:firstLine="567"/>
        <w:jc w:val="both"/>
        <w:rPr>
          <w:rFonts w:asciiTheme="majorHAnsi" w:hAnsiTheme="majorHAnsi"/>
        </w:rPr>
      </w:pPr>
      <w:bookmarkStart w:id="28" w:name="_Toc383185087"/>
      <w:bookmarkStart w:id="29" w:name="_Toc383185635"/>
      <w:bookmarkStart w:id="30" w:name="_Toc383788167"/>
      <w:bookmarkStart w:id="31" w:name="_Toc411333431"/>
      <w:r w:rsidRPr="002937AB">
        <w:rPr>
          <w:rFonts w:asciiTheme="majorHAnsi" w:hAnsiTheme="majorHAnsi"/>
          <w:b/>
          <w:bCs/>
        </w:rPr>
        <w:t>3.8.</w:t>
      </w:r>
      <w:r w:rsidRPr="002937AB">
        <w:rPr>
          <w:rFonts w:asciiTheme="majorHAnsi" w:hAnsiTheme="majorHAnsi"/>
          <w:bCs/>
        </w:rPr>
        <w:t xml:space="preserve">  Декларация по чл. 3, т. 8 и чл. </w:t>
      </w:r>
      <w:r w:rsidRPr="002937AB">
        <w:rPr>
          <w:rFonts w:asciiTheme="majorHAnsi" w:hAnsiTheme="majorHAnsi"/>
          <w:bCs/>
          <w:lang w:val="ru-RU"/>
        </w:rPr>
        <w:t>4</w:t>
      </w:r>
      <w:r w:rsidRPr="002937AB">
        <w:rPr>
          <w:rFonts w:asciiTheme="majorHAnsi" w:hAnsiTheme="majorHAnsi"/>
          <w:bCs/>
        </w:rPr>
        <w:t xml:space="preserve"> от </w:t>
      </w:r>
      <w:r w:rsidRPr="002937AB">
        <w:rPr>
          <w:rFonts w:asciiTheme="majorHAnsi" w:hAnsiTheme="majorHAnsi"/>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 - Приложение № 8);</w:t>
      </w:r>
    </w:p>
    <w:p w:rsidR="002F40CA" w:rsidRPr="002937AB" w:rsidRDefault="002F40CA" w:rsidP="002937AB">
      <w:pPr>
        <w:pStyle w:val="BodyText3"/>
        <w:shd w:val="clear" w:color="auto" w:fill="auto"/>
        <w:tabs>
          <w:tab w:val="left" w:pos="846"/>
        </w:tabs>
        <w:spacing w:after="0" w:line="276" w:lineRule="auto"/>
        <w:ind w:right="40" w:firstLine="567"/>
        <w:jc w:val="both"/>
        <w:rPr>
          <w:rFonts w:asciiTheme="majorHAnsi" w:hAnsiTheme="majorHAnsi"/>
          <w:sz w:val="24"/>
          <w:szCs w:val="24"/>
        </w:rPr>
      </w:pPr>
      <w:r w:rsidRPr="002937AB">
        <w:rPr>
          <w:rFonts w:asciiTheme="majorHAnsi" w:hAnsiTheme="majorHAnsi"/>
          <w:b/>
          <w:bCs/>
          <w:sz w:val="24"/>
          <w:szCs w:val="24"/>
        </w:rPr>
        <w:t>3.9.</w:t>
      </w:r>
      <w:r w:rsidRPr="002937AB">
        <w:rPr>
          <w:rFonts w:asciiTheme="majorHAnsi" w:hAnsiTheme="majorHAnsi"/>
          <w:bCs/>
          <w:sz w:val="24"/>
          <w:szCs w:val="24"/>
        </w:rPr>
        <w:t xml:space="preserve"> </w:t>
      </w:r>
      <w:r w:rsidRPr="002937AB">
        <w:rPr>
          <w:rFonts w:asciiTheme="majorHAnsi" w:hAnsiTheme="majorHAnsi"/>
          <w:sz w:val="24"/>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2F40CA" w:rsidRDefault="002F40CA" w:rsidP="002937AB">
      <w:pPr>
        <w:spacing w:before="120" w:line="276" w:lineRule="auto"/>
        <w:ind w:firstLine="567"/>
        <w:jc w:val="both"/>
        <w:rPr>
          <w:rFonts w:asciiTheme="majorHAnsi" w:hAnsiTheme="majorHAnsi"/>
          <w:bCs/>
        </w:rPr>
      </w:pPr>
      <w:r w:rsidRPr="002937AB">
        <w:rPr>
          <w:rFonts w:asciiTheme="majorHAnsi" w:hAnsiTheme="majorHAnsi"/>
          <w:b/>
          <w:bCs/>
        </w:rPr>
        <w:t>3.10.</w:t>
      </w:r>
      <w:r w:rsidRPr="002937AB">
        <w:rPr>
          <w:rFonts w:asciiTheme="majorHAnsi" w:hAnsiTheme="majorHAnsi"/>
          <w:bCs/>
        </w:rPr>
        <w:t xml:space="preserve"> Декларация за съгласие с клаузите на Проекта на договор </w:t>
      </w:r>
      <w:r w:rsidRPr="002937AB">
        <w:rPr>
          <w:rFonts w:asciiTheme="majorHAnsi" w:hAnsiTheme="majorHAnsi"/>
        </w:rPr>
        <w:t>(по образец – Приложение № 9);</w:t>
      </w:r>
      <w:r w:rsidRPr="002937AB">
        <w:rPr>
          <w:rFonts w:asciiTheme="majorHAnsi" w:hAnsiTheme="majorHAnsi"/>
          <w:bCs/>
        </w:rPr>
        <w:t xml:space="preserve"> </w:t>
      </w:r>
    </w:p>
    <w:p w:rsidR="000F2CF0" w:rsidRDefault="000F2CF0" w:rsidP="000F2CF0">
      <w:pPr>
        <w:spacing w:before="120" w:line="276" w:lineRule="auto"/>
        <w:ind w:firstLine="567"/>
        <w:jc w:val="both"/>
        <w:rPr>
          <w:rFonts w:asciiTheme="majorHAnsi" w:hAnsiTheme="majorHAnsi"/>
          <w:bCs/>
        </w:rPr>
      </w:pPr>
      <w:r w:rsidRPr="002937AB">
        <w:rPr>
          <w:rFonts w:asciiTheme="majorHAnsi" w:hAnsiTheme="majorHAnsi"/>
          <w:b/>
          <w:bCs/>
        </w:rPr>
        <w:t>3.1</w:t>
      </w:r>
      <w:r>
        <w:rPr>
          <w:rFonts w:asciiTheme="majorHAnsi" w:hAnsiTheme="majorHAnsi"/>
          <w:b/>
          <w:bCs/>
        </w:rPr>
        <w:t>1</w:t>
      </w:r>
      <w:r w:rsidRPr="002937AB">
        <w:rPr>
          <w:rFonts w:asciiTheme="majorHAnsi" w:hAnsiTheme="majorHAnsi"/>
          <w:b/>
          <w:bCs/>
        </w:rPr>
        <w:t>.</w:t>
      </w:r>
      <w:r>
        <w:rPr>
          <w:rFonts w:asciiTheme="majorHAnsi" w:hAnsiTheme="majorHAnsi"/>
          <w:b/>
          <w:bCs/>
        </w:rPr>
        <w:t xml:space="preserve"> </w:t>
      </w:r>
      <w:r>
        <w:rPr>
          <w:rFonts w:asciiTheme="majorHAnsi" w:hAnsiTheme="majorHAnsi"/>
          <w:bCs/>
        </w:rPr>
        <w:t>Декларации за участие на подизпълнител – когато е приложим</w:t>
      </w:r>
      <w:r w:rsidRPr="002937AB">
        <w:rPr>
          <w:rFonts w:asciiTheme="majorHAnsi" w:hAnsiTheme="majorHAnsi"/>
        </w:rPr>
        <w:t xml:space="preserve">(по образец – Приложение № </w:t>
      </w:r>
      <w:r>
        <w:rPr>
          <w:rFonts w:asciiTheme="majorHAnsi" w:hAnsiTheme="majorHAnsi"/>
        </w:rPr>
        <w:t>10 и № 11</w:t>
      </w:r>
      <w:r w:rsidRPr="002937AB">
        <w:rPr>
          <w:rFonts w:asciiTheme="majorHAnsi" w:hAnsiTheme="majorHAnsi"/>
        </w:rPr>
        <w:t>);</w:t>
      </w:r>
      <w:r w:rsidRPr="002937AB">
        <w:rPr>
          <w:rFonts w:asciiTheme="majorHAnsi" w:hAnsiTheme="majorHAnsi"/>
          <w:bCs/>
        </w:rPr>
        <w:t xml:space="preserve"> </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lastRenderedPageBreak/>
        <w:t>3.1</w:t>
      </w:r>
      <w:r w:rsidR="000F2CF0">
        <w:rPr>
          <w:rFonts w:asciiTheme="majorHAnsi" w:hAnsiTheme="majorHAnsi"/>
          <w:b/>
        </w:rPr>
        <w:t>2</w:t>
      </w:r>
      <w:r w:rsidRPr="002937AB">
        <w:rPr>
          <w:rFonts w:asciiTheme="majorHAnsi" w:hAnsiTheme="majorHAnsi"/>
          <w:b/>
        </w:rPr>
        <w:t>.</w:t>
      </w:r>
      <w:r w:rsidRPr="002937AB">
        <w:rPr>
          <w:rFonts w:asciiTheme="majorHAnsi" w:hAnsiTheme="majorHAnsi"/>
        </w:rPr>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w:t>
      </w:r>
      <w:r w:rsidRPr="002937AB">
        <w:rPr>
          <w:rFonts w:asciiTheme="majorHAnsi" w:hAnsiTheme="majorHAnsi"/>
          <w:b/>
        </w:rPr>
        <w:t>не могат</w:t>
      </w:r>
      <w:r w:rsidRPr="002937AB">
        <w:rPr>
          <w:rFonts w:asciiTheme="majorHAnsi" w:hAnsiTheme="majorHAnsi"/>
        </w:rPr>
        <w:t xml:space="preserve"> да бъдат подписвани от пълномощник. </w:t>
      </w:r>
    </w:p>
    <w:p w:rsidR="002F40CA" w:rsidRPr="002937AB" w:rsidRDefault="002F40CA" w:rsidP="002937AB">
      <w:pPr>
        <w:spacing w:line="276" w:lineRule="auto"/>
        <w:ind w:firstLine="567"/>
        <w:jc w:val="both"/>
        <w:outlineLvl w:val="2"/>
        <w:rPr>
          <w:rFonts w:asciiTheme="majorHAnsi" w:hAnsiTheme="majorHAnsi"/>
          <w:b/>
        </w:rPr>
      </w:pPr>
      <w:r w:rsidRPr="002937AB">
        <w:rPr>
          <w:rFonts w:asciiTheme="majorHAnsi" w:hAnsiTheme="majorHAnsi"/>
          <w:b/>
        </w:rPr>
        <w:t xml:space="preserve">4. </w:t>
      </w:r>
      <w:r w:rsidRPr="002937AB">
        <w:rPr>
          <w:rFonts w:asciiTheme="majorHAnsi" w:hAnsiTheme="majorHAnsi"/>
          <w:b/>
          <w:u w:val="single"/>
        </w:rPr>
        <w:t>Място и срок за подаване на оферти</w:t>
      </w:r>
      <w:bookmarkEnd w:id="28"/>
      <w:bookmarkEnd w:id="29"/>
      <w:bookmarkEnd w:id="30"/>
      <w:bookmarkEnd w:id="31"/>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4.1.</w:t>
      </w:r>
      <w:r w:rsidRPr="002937AB">
        <w:rPr>
          <w:rFonts w:asciiTheme="majorHAnsi" w:hAnsiTheme="majorHAnsi"/>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Жендов“ № 2. </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rPr>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2F40CA" w:rsidRPr="002937AB" w:rsidRDefault="002F40CA" w:rsidP="002937AB">
      <w:pPr>
        <w:spacing w:line="276" w:lineRule="auto"/>
        <w:ind w:firstLine="567"/>
        <w:jc w:val="both"/>
        <w:rPr>
          <w:rFonts w:asciiTheme="majorHAnsi" w:hAnsiTheme="majorHAnsi"/>
          <w:bCs/>
        </w:rPr>
      </w:pPr>
      <w:r w:rsidRPr="002937AB">
        <w:rPr>
          <w:rFonts w:asciiTheme="majorHAnsi" w:hAnsiTheme="majorHAnsi"/>
          <w:b/>
          <w:bCs/>
        </w:rPr>
        <w:t>4.2.</w:t>
      </w:r>
      <w:r w:rsidRPr="002937AB">
        <w:rPr>
          <w:rFonts w:asciiTheme="majorHAnsi" w:hAnsiTheme="majorHAnsi"/>
          <w:bCs/>
        </w:rPr>
        <w:t xml:space="preserve"> Срокът за подаване на оферти е посочен в обявата за събиране на оферти.</w:t>
      </w:r>
    </w:p>
    <w:p w:rsidR="002F40CA" w:rsidRPr="002937AB" w:rsidRDefault="002F40CA" w:rsidP="002937AB">
      <w:pPr>
        <w:pStyle w:val="BodyText1"/>
        <w:shd w:val="clear" w:color="auto" w:fill="auto"/>
        <w:autoSpaceDE w:val="0"/>
        <w:autoSpaceDN w:val="0"/>
        <w:adjustRightInd w:val="0"/>
        <w:spacing w:line="276" w:lineRule="auto"/>
        <w:ind w:firstLine="567"/>
        <w:jc w:val="both"/>
        <w:rPr>
          <w:rFonts w:asciiTheme="majorHAnsi" w:hAnsiTheme="majorHAnsi"/>
          <w:bCs/>
          <w:spacing w:val="0"/>
          <w:lang w:eastAsia="bg-BG"/>
        </w:rPr>
      </w:pPr>
      <w:r w:rsidRPr="002937AB">
        <w:rPr>
          <w:rFonts w:asciiTheme="majorHAnsi" w:hAnsiTheme="majorHAnsi"/>
          <w:b/>
        </w:rPr>
        <w:t>4.3.</w:t>
      </w:r>
      <w:r w:rsidRPr="002937AB">
        <w:rPr>
          <w:rFonts w:asciiTheme="majorHAnsi" w:hAnsiTheme="majorHAnsi"/>
        </w:rPr>
        <w:t xml:space="preserve"> </w:t>
      </w:r>
      <w:r w:rsidRPr="002937AB">
        <w:rPr>
          <w:rFonts w:asciiTheme="majorHAnsi" w:hAnsiTheme="majorHAnsi"/>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2F40CA" w:rsidRPr="002937AB" w:rsidRDefault="002F40CA" w:rsidP="002937AB">
      <w:pPr>
        <w:spacing w:line="276" w:lineRule="auto"/>
        <w:ind w:firstLine="567"/>
        <w:jc w:val="both"/>
        <w:rPr>
          <w:rFonts w:asciiTheme="majorHAnsi" w:hAnsiTheme="majorHAnsi"/>
          <w:b/>
        </w:rPr>
      </w:pPr>
    </w:p>
    <w:p w:rsidR="002F40CA" w:rsidRPr="002937AB" w:rsidRDefault="002F40CA" w:rsidP="002937AB">
      <w:pPr>
        <w:spacing w:line="276" w:lineRule="auto"/>
        <w:ind w:firstLine="567"/>
        <w:jc w:val="both"/>
        <w:rPr>
          <w:rFonts w:asciiTheme="majorHAnsi" w:hAnsiTheme="majorHAnsi"/>
          <w:b/>
        </w:rPr>
      </w:pPr>
      <w:r w:rsidRPr="002937AB">
        <w:rPr>
          <w:rFonts w:asciiTheme="majorHAnsi" w:hAnsiTheme="majorHAnsi"/>
          <w:b/>
        </w:rPr>
        <w:t>ВАЖНО! Не се приема оферта постъпила след крайния срок за получаването й, в незапечатана опаковка или в опаковка с нарушена цялост. Такива оферти незабавно се връщат на участника и това се отбелязва във входящия регистър.</w:t>
      </w:r>
    </w:p>
    <w:p w:rsidR="004624FA" w:rsidRPr="002937AB" w:rsidRDefault="004624FA" w:rsidP="002937AB">
      <w:pPr>
        <w:spacing w:line="276" w:lineRule="auto"/>
        <w:ind w:firstLine="567"/>
        <w:jc w:val="both"/>
        <w:rPr>
          <w:rFonts w:asciiTheme="majorHAnsi" w:hAnsiTheme="majorHAnsi"/>
          <w:b/>
        </w:rPr>
      </w:pPr>
    </w:p>
    <w:p w:rsidR="002F40CA" w:rsidRPr="002937AB" w:rsidRDefault="002F40CA" w:rsidP="002937AB">
      <w:pPr>
        <w:spacing w:line="276" w:lineRule="auto"/>
        <w:jc w:val="both"/>
        <w:rPr>
          <w:rFonts w:asciiTheme="majorHAnsi" w:hAnsiTheme="majorHAnsi"/>
          <w:b/>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lang w:val="ru-RU"/>
        </w:rPr>
        <w:t>І</w:t>
      </w:r>
      <w:r w:rsidRPr="002937AB">
        <w:rPr>
          <w:rFonts w:asciiTheme="majorHAnsi" w:hAnsiTheme="majorHAnsi"/>
          <w:sz w:val="24"/>
          <w:szCs w:val="24"/>
        </w:rPr>
        <w:t>V</w:t>
      </w:r>
      <w:r w:rsidRPr="002937AB">
        <w:rPr>
          <w:rFonts w:asciiTheme="majorHAnsi" w:hAnsiTheme="majorHAnsi"/>
          <w:sz w:val="24"/>
          <w:szCs w:val="24"/>
          <w:lang w:val="ru-RU"/>
        </w:rPr>
        <w:t>. ИЗИСКВАНИЯ КЪМ ИЗПЪЛНЕНИЕТО НА ПОРЪЧКАТА</w:t>
      </w: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rPr>
      </w:pPr>
      <w:r w:rsidRPr="002937AB">
        <w:rPr>
          <w:rFonts w:asciiTheme="majorHAnsi" w:hAnsiTheme="majorHAnsi"/>
          <w:sz w:val="24"/>
          <w:szCs w:val="24"/>
          <w:lang w:val="ru-RU"/>
        </w:rPr>
        <w:t>ТЕХНИЧЕСК</w:t>
      </w:r>
      <w:r w:rsidR="004624FA" w:rsidRPr="002937AB">
        <w:rPr>
          <w:rFonts w:asciiTheme="majorHAnsi" w:hAnsiTheme="majorHAnsi"/>
          <w:sz w:val="24"/>
          <w:szCs w:val="24"/>
          <w:lang w:val="ru-RU"/>
        </w:rPr>
        <w:t>А</w:t>
      </w:r>
      <w:r w:rsidRPr="002937AB">
        <w:rPr>
          <w:rFonts w:asciiTheme="majorHAnsi" w:hAnsiTheme="majorHAnsi"/>
          <w:sz w:val="24"/>
          <w:szCs w:val="24"/>
          <w:lang w:val="ru-RU"/>
        </w:rPr>
        <w:t xml:space="preserve"> </w:t>
      </w:r>
      <w:r w:rsidR="004624FA" w:rsidRPr="002937AB">
        <w:rPr>
          <w:rFonts w:asciiTheme="majorHAnsi" w:hAnsiTheme="majorHAnsi"/>
          <w:sz w:val="24"/>
          <w:szCs w:val="24"/>
          <w:lang w:val="ru-RU"/>
        </w:rPr>
        <w:t>СПЕЦИФИКАЦИЯ</w:t>
      </w:r>
    </w:p>
    <w:p w:rsidR="008D07E5" w:rsidRPr="002937AB" w:rsidRDefault="008D07E5" w:rsidP="002937AB">
      <w:pPr>
        <w:spacing w:line="276" w:lineRule="auto"/>
        <w:rPr>
          <w:rFonts w:asciiTheme="majorHAnsi" w:hAnsiTheme="majorHAnsi"/>
          <w:color w:val="FF0000"/>
        </w:rPr>
      </w:pPr>
    </w:p>
    <w:p w:rsidR="008D07E5" w:rsidRPr="002937AB" w:rsidRDefault="008D07E5" w:rsidP="002937AB">
      <w:pPr>
        <w:spacing w:line="276" w:lineRule="auto"/>
        <w:rPr>
          <w:rFonts w:asciiTheme="majorHAnsi" w:hAnsiTheme="majorHAnsi"/>
          <w:b/>
        </w:rPr>
      </w:pPr>
    </w:p>
    <w:p w:rsidR="008D07E5" w:rsidRPr="002937AB" w:rsidRDefault="008D07E5" w:rsidP="002937AB">
      <w:pPr>
        <w:spacing w:line="276" w:lineRule="auto"/>
        <w:jc w:val="center"/>
        <w:rPr>
          <w:rFonts w:asciiTheme="majorHAnsi" w:hAnsiTheme="majorHAnsi"/>
          <w:b/>
          <w:i/>
        </w:rPr>
      </w:pPr>
      <w:r w:rsidRPr="002937AB">
        <w:rPr>
          <w:rFonts w:asciiTheme="majorHAnsi" w:hAnsiTheme="majorHAnsi"/>
          <w:b/>
          <w:i/>
        </w:rPr>
        <w:t>ТЕХНИЧЕСКА СПЕЦИФИКАЦИЯ</w:t>
      </w:r>
    </w:p>
    <w:p w:rsidR="008D07E5" w:rsidRPr="002937AB" w:rsidRDefault="008D07E5" w:rsidP="002937AB">
      <w:pPr>
        <w:spacing w:line="276" w:lineRule="auto"/>
        <w:jc w:val="center"/>
        <w:rPr>
          <w:rFonts w:asciiTheme="majorHAnsi" w:hAnsiTheme="majorHAnsi"/>
          <w:b/>
        </w:rPr>
      </w:pPr>
    </w:p>
    <w:p w:rsidR="008D07E5" w:rsidRPr="002937AB" w:rsidRDefault="008D07E5" w:rsidP="002937AB">
      <w:pPr>
        <w:spacing w:line="276" w:lineRule="auto"/>
        <w:jc w:val="center"/>
        <w:rPr>
          <w:rFonts w:asciiTheme="majorHAnsi" w:hAnsiTheme="majorHAnsi"/>
          <w:b/>
          <w:i/>
        </w:rPr>
      </w:pPr>
      <w:r w:rsidRPr="002937AB">
        <w:rPr>
          <w:rFonts w:asciiTheme="majorHAnsi" w:hAnsiTheme="majorHAnsi"/>
          <w:b/>
          <w:i/>
        </w:rPr>
        <w:t>НА</w:t>
      </w:r>
    </w:p>
    <w:p w:rsidR="008D07E5" w:rsidRPr="002937AB" w:rsidRDefault="008D07E5" w:rsidP="002937AB">
      <w:pPr>
        <w:spacing w:line="276" w:lineRule="auto"/>
        <w:jc w:val="center"/>
        <w:rPr>
          <w:rFonts w:asciiTheme="majorHAnsi" w:hAnsiTheme="majorHAnsi"/>
          <w:b/>
          <w:i/>
        </w:rPr>
      </w:pPr>
    </w:p>
    <w:p w:rsidR="008D07E5" w:rsidRPr="002937AB" w:rsidRDefault="008D07E5" w:rsidP="002937AB">
      <w:pPr>
        <w:spacing w:line="276" w:lineRule="auto"/>
        <w:jc w:val="center"/>
        <w:rPr>
          <w:rFonts w:asciiTheme="majorHAnsi" w:hAnsiTheme="majorHAnsi"/>
          <w:b/>
        </w:rPr>
      </w:pPr>
      <w:r w:rsidRPr="002937AB">
        <w:rPr>
          <w:rFonts w:asciiTheme="majorHAnsi" w:hAnsiTheme="majorHAnsi"/>
          <w:b/>
          <w:i/>
        </w:rPr>
        <w:t>работното и униформено облекло по категории длъжности</w:t>
      </w:r>
    </w:p>
    <w:p w:rsidR="008D07E5" w:rsidRPr="002937AB" w:rsidRDefault="008D07E5" w:rsidP="002937AB">
      <w:pPr>
        <w:spacing w:line="276" w:lineRule="auto"/>
        <w:jc w:val="both"/>
        <w:rPr>
          <w:rFonts w:asciiTheme="majorHAnsi" w:hAnsiTheme="majorHAnsi"/>
          <w:b/>
        </w:rPr>
      </w:pPr>
      <w:r w:rsidRPr="002937AB">
        <w:rPr>
          <w:rFonts w:asciiTheme="majorHAnsi" w:hAnsiTheme="majorHAnsi"/>
          <w:b/>
        </w:rPr>
        <w:tab/>
      </w:r>
    </w:p>
    <w:p w:rsidR="008D07E5" w:rsidRPr="002937AB" w:rsidRDefault="008D07E5" w:rsidP="002937AB">
      <w:pPr>
        <w:spacing w:line="276" w:lineRule="auto"/>
        <w:rPr>
          <w:rFonts w:asciiTheme="majorHAnsi" w:hAnsiTheme="majorHAnsi"/>
          <w:b/>
        </w:rPr>
      </w:pPr>
    </w:p>
    <w:p w:rsidR="008D07E5" w:rsidRPr="002937AB" w:rsidRDefault="008D07E5" w:rsidP="002937AB">
      <w:pPr>
        <w:spacing w:line="276" w:lineRule="auto"/>
        <w:rPr>
          <w:rFonts w:asciiTheme="majorHAnsi" w:hAnsiTheme="majorHAnsi"/>
          <w:b/>
        </w:rPr>
      </w:pPr>
      <w:r w:rsidRPr="002937AB">
        <w:rPr>
          <w:rFonts w:asciiTheme="majorHAnsi" w:hAnsiTheme="majorHAnsi"/>
          <w:b/>
          <w:i/>
        </w:rPr>
        <w:t xml:space="preserve">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862"/>
        <w:gridCol w:w="3799"/>
        <w:gridCol w:w="1550"/>
      </w:tblGrid>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i/>
              </w:rPr>
            </w:pPr>
            <w:r w:rsidRPr="002937AB">
              <w:rPr>
                <w:rFonts w:asciiTheme="majorHAnsi" w:hAnsiTheme="majorHAnsi"/>
                <w:b/>
                <w:i/>
              </w:rPr>
              <w:lastRenderedPageBreak/>
              <w:t>№</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i/>
              </w:rPr>
            </w:pPr>
            <w:r w:rsidRPr="002937AB">
              <w:rPr>
                <w:rFonts w:asciiTheme="majorHAnsi" w:hAnsiTheme="majorHAnsi"/>
                <w:b/>
                <w:i/>
              </w:rPr>
              <w:t>Длъжност</w:t>
            </w:r>
          </w:p>
        </w:tc>
        <w:tc>
          <w:tcPr>
            <w:tcW w:w="3799" w:type="dxa"/>
          </w:tcPr>
          <w:p w:rsidR="008D07E5" w:rsidRPr="002937AB" w:rsidRDefault="008D07E5" w:rsidP="002937AB">
            <w:pPr>
              <w:tabs>
                <w:tab w:val="center" w:pos="4536"/>
                <w:tab w:val="right" w:pos="9072"/>
              </w:tabs>
              <w:spacing w:line="276" w:lineRule="auto"/>
              <w:jc w:val="center"/>
              <w:rPr>
                <w:rFonts w:asciiTheme="majorHAnsi" w:hAnsiTheme="majorHAnsi"/>
                <w:b/>
                <w:i/>
              </w:rPr>
            </w:pPr>
            <w:r w:rsidRPr="002937AB">
              <w:rPr>
                <w:rFonts w:asciiTheme="majorHAnsi" w:hAnsiTheme="majorHAnsi"/>
                <w:b/>
                <w:i/>
              </w:rPr>
              <w:t>Вид работно облекло</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i/>
              </w:rPr>
            </w:pPr>
            <w:r w:rsidRPr="002937AB">
              <w:rPr>
                <w:rFonts w:asciiTheme="majorHAnsi" w:hAnsiTheme="majorHAnsi"/>
                <w:b/>
                <w:i/>
              </w:rPr>
              <w:t>брой/чифт</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lang w:val="en-US"/>
              </w:rPr>
            </w:pPr>
            <w:r w:rsidRPr="002937AB">
              <w:rPr>
                <w:rFonts w:asciiTheme="majorHAnsi" w:hAnsiTheme="majorHAnsi"/>
                <w:b/>
              </w:rPr>
              <w:t>Домакин</w:t>
            </w:r>
            <w:r w:rsidRPr="002937AB">
              <w:rPr>
                <w:rFonts w:asciiTheme="majorHAnsi" w:hAnsiTheme="majorHAnsi"/>
                <w:b/>
                <w:lang w:val="en-US"/>
              </w:rPr>
              <w:t>,</w:t>
            </w:r>
            <w:r w:rsidRPr="002937AB">
              <w:rPr>
                <w:rFonts w:asciiTheme="majorHAnsi" w:hAnsiTheme="majorHAnsi"/>
                <w:b/>
              </w:rPr>
              <w:t xml:space="preserve">  управител на склад  </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летни – кожа</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3</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зимни – кожа</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3</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w:t>
            </w:r>
            <w:r w:rsidRPr="002937AB">
              <w:rPr>
                <w:rFonts w:asciiTheme="majorHAnsi" w:hAnsiTheme="majorHAnsi"/>
                <w:lang w:val="en-US"/>
              </w:rPr>
              <w:t>/</w:t>
            </w:r>
            <w:r w:rsidRPr="002937AB">
              <w:rPr>
                <w:rFonts w:asciiTheme="majorHAnsi" w:hAnsiTheme="majorHAnsi"/>
              </w:rPr>
              <w:t xml:space="preserve">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6</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Риза дълъг ръкав- памук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6</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Риза къс ръкав- памук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3</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Елек без ръкави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3</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Яке с подплата-изкуствен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3</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Куриери експедиция</w:t>
            </w:r>
            <w:r w:rsidRPr="002937AB">
              <w:rPr>
                <w:rFonts w:asciiTheme="majorHAnsi" w:hAnsiTheme="majorHAnsi"/>
                <w:b/>
                <w:lang w:val="en-US"/>
              </w:rPr>
              <w:t xml:space="preserve"> </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летни – кожа</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зимни – кожа</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4</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Риза къс ръкав- памук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Риза дълъг ръкав- памук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4</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Яке с подплата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3.</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 xml:space="preserve">Шофьор на лек автомобил </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летни – кожа</w:t>
            </w:r>
          </w:p>
        </w:tc>
        <w:tc>
          <w:tcPr>
            <w:tcW w:w="1305" w:type="dxa"/>
          </w:tcPr>
          <w:p w:rsidR="008D07E5" w:rsidRPr="002937AB" w:rsidRDefault="00865E9D" w:rsidP="002937AB">
            <w:pPr>
              <w:tabs>
                <w:tab w:val="center" w:pos="4536"/>
                <w:tab w:val="right" w:pos="9072"/>
              </w:tabs>
              <w:spacing w:line="276" w:lineRule="auto"/>
              <w:jc w:val="center"/>
              <w:rPr>
                <w:rFonts w:asciiTheme="majorHAnsi" w:hAnsiTheme="majorHAnsi"/>
                <w:b/>
              </w:rPr>
            </w:pPr>
            <w:r>
              <w:rPr>
                <w:rFonts w:asciiTheme="majorHAnsi" w:hAnsiTheme="majorHAnsi"/>
                <w:b/>
              </w:rPr>
              <w:t>20</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зимни – кожа</w:t>
            </w:r>
          </w:p>
        </w:tc>
        <w:tc>
          <w:tcPr>
            <w:tcW w:w="1305" w:type="dxa"/>
          </w:tcPr>
          <w:p w:rsidR="008D07E5" w:rsidRPr="002937AB" w:rsidRDefault="00865E9D" w:rsidP="002937AB">
            <w:pPr>
              <w:tabs>
                <w:tab w:val="center" w:pos="4536"/>
                <w:tab w:val="right" w:pos="9072"/>
              </w:tabs>
              <w:spacing w:line="276" w:lineRule="auto"/>
              <w:jc w:val="center"/>
              <w:rPr>
                <w:rFonts w:asciiTheme="majorHAnsi" w:hAnsiTheme="majorHAnsi"/>
                <w:b/>
              </w:rPr>
            </w:pPr>
            <w:r>
              <w:rPr>
                <w:rFonts w:asciiTheme="majorHAnsi" w:hAnsiTheme="majorHAnsi"/>
                <w:b/>
              </w:rPr>
              <w:t>20</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 док</w:t>
            </w:r>
          </w:p>
        </w:tc>
        <w:tc>
          <w:tcPr>
            <w:tcW w:w="1305" w:type="dxa"/>
          </w:tcPr>
          <w:p w:rsidR="008D07E5" w:rsidRPr="002937AB" w:rsidRDefault="00405B3F" w:rsidP="002937AB">
            <w:pPr>
              <w:tabs>
                <w:tab w:val="center" w:pos="4536"/>
                <w:tab w:val="right" w:pos="9072"/>
              </w:tabs>
              <w:spacing w:line="276" w:lineRule="auto"/>
              <w:jc w:val="center"/>
              <w:rPr>
                <w:rFonts w:asciiTheme="majorHAnsi" w:hAnsiTheme="majorHAnsi"/>
                <w:b/>
              </w:rPr>
            </w:pPr>
            <w:r>
              <w:rPr>
                <w:rFonts w:asciiTheme="majorHAnsi" w:hAnsiTheme="majorHAnsi"/>
                <w:b/>
                <w:lang w:val="en-US"/>
              </w:rPr>
              <w:t>2</w:t>
            </w:r>
            <w:r w:rsidR="00865E9D">
              <w:rPr>
                <w:rFonts w:asciiTheme="majorHAnsi" w:hAnsiTheme="majorHAnsi"/>
                <w:b/>
              </w:rPr>
              <w:t>0</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Риза къс ръкав- памук</w:t>
            </w:r>
          </w:p>
        </w:tc>
        <w:tc>
          <w:tcPr>
            <w:tcW w:w="1305" w:type="dxa"/>
          </w:tcPr>
          <w:p w:rsidR="008D07E5" w:rsidRPr="002937AB" w:rsidRDefault="00A6711D" w:rsidP="002937AB">
            <w:pPr>
              <w:tabs>
                <w:tab w:val="center" w:pos="4536"/>
                <w:tab w:val="right" w:pos="9072"/>
              </w:tabs>
              <w:spacing w:line="276" w:lineRule="auto"/>
              <w:jc w:val="center"/>
              <w:rPr>
                <w:rFonts w:asciiTheme="majorHAnsi" w:hAnsiTheme="majorHAnsi"/>
                <w:b/>
              </w:rPr>
            </w:pPr>
            <w:r>
              <w:rPr>
                <w:rFonts w:asciiTheme="majorHAnsi" w:hAnsiTheme="majorHAnsi"/>
                <w:b/>
                <w:lang w:val="en-US"/>
              </w:rPr>
              <w:t>4</w:t>
            </w:r>
            <w:r w:rsidR="00865E9D">
              <w:rPr>
                <w:rFonts w:asciiTheme="majorHAnsi" w:hAnsiTheme="majorHAnsi"/>
                <w:b/>
              </w:rPr>
              <w:t>0</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Риза дълъг ръкав- памук</w:t>
            </w:r>
          </w:p>
        </w:tc>
        <w:tc>
          <w:tcPr>
            <w:tcW w:w="1305" w:type="dxa"/>
          </w:tcPr>
          <w:p w:rsidR="008D07E5" w:rsidRPr="002937AB" w:rsidRDefault="00405B3F" w:rsidP="002937AB">
            <w:pPr>
              <w:tabs>
                <w:tab w:val="center" w:pos="4536"/>
                <w:tab w:val="right" w:pos="9072"/>
              </w:tabs>
              <w:spacing w:line="276" w:lineRule="auto"/>
              <w:jc w:val="center"/>
              <w:rPr>
                <w:rFonts w:asciiTheme="majorHAnsi" w:hAnsiTheme="majorHAnsi"/>
                <w:b/>
              </w:rPr>
            </w:pPr>
            <w:r>
              <w:rPr>
                <w:rFonts w:asciiTheme="majorHAnsi" w:hAnsiTheme="majorHAnsi"/>
                <w:b/>
                <w:lang w:val="en-US"/>
              </w:rPr>
              <w:t>4</w:t>
            </w:r>
            <w:r w:rsidR="00865E9D">
              <w:rPr>
                <w:rFonts w:asciiTheme="majorHAnsi" w:hAnsiTheme="majorHAnsi"/>
                <w:b/>
              </w:rPr>
              <w:t>0</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 xml:space="preserve">Вратовръзка </w:t>
            </w:r>
          </w:p>
        </w:tc>
        <w:tc>
          <w:tcPr>
            <w:tcW w:w="1305" w:type="dxa"/>
          </w:tcPr>
          <w:p w:rsidR="008D07E5" w:rsidRPr="002937AB" w:rsidRDefault="00A6711D" w:rsidP="002937AB">
            <w:pPr>
              <w:tabs>
                <w:tab w:val="center" w:pos="4536"/>
                <w:tab w:val="right" w:pos="9072"/>
              </w:tabs>
              <w:spacing w:line="276" w:lineRule="auto"/>
              <w:jc w:val="center"/>
              <w:rPr>
                <w:rFonts w:asciiTheme="majorHAnsi" w:hAnsiTheme="majorHAnsi"/>
                <w:b/>
              </w:rPr>
            </w:pPr>
            <w:r>
              <w:rPr>
                <w:rFonts w:asciiTheme="majorHAnsi" w:hAnsiTheme="majorHAnsi"/>
                <w:b/>
                <w:lang w:val="en-US"/>
              </w:rPr>
              <w:t>4</w:t>
            </w:r>
            <w:r w:rsidR="00865E9D">
              <w:rPr>
                <w:rFonts w:asciiTheme="majorHAnsi" w:hAnsiTheme="majorHAnsi"/>
                <w:b/>
              </w:rPr>
              <w:t>0</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lang w:val="en-US"/>
              </w:rPr>
            </w:pPr>
            <w:r w:rsidRPr="002937AB">
              <w:rPr>
                <w:rFonts w:asciiTheme="majorHAnsi" w:hAnsiTheme="majorHAnsi"/>
              </w:rPr>
              <w:t>Костюм панталон и сако</w:t>
            </w:r>
          </w:p>
        </w:tc>
        <w:tc>
          <w:tcPr>
            <w:tcW w:w="1305" w:type="dxa"/>
          </w:tcPr>
          <w:p w:rsidR="008D07E5" w:rsidRPr="002937AB" w:rsidRDefault="00865E9D" w:rsidP="002937AB">
            <w:pPr>
              <w:tabs>
                <w:tab w:val="center" w:pos="4536"/>
                <w:tab w:val="right" w:pos="9072"/>
              </w:tabs>
              <w:spacing w:line="276" w:lineRule="auto"/>
              <w:jc w:val="center"/>
              <w:rPr>
                <w:rFonts w:asciiTheme="majorHAnsi" w:hAnsiTheme="majorHAnsi"/>
                <w:b/>
              </w:rPr>
            </w:pPr>
            <w:r>
              <w:rPr>
                <w:rFonts w:asciiTheme="majorHAnsi" w:hAnsiTheme="majorHAnsi"/>
                <w:b/>
              </w:rPr>
              <w:t>20</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Шуба - официална</w:t>
            </w:r>
          </w:p>
        </w:tc>
        <w:tc>
          <w:tcPr>
            <w:tcW w:w="1305" w:type="dxa"/>
          </w:tcPr>
          <w:p w:rsidR="008D07E5" w:rsidRPr="002937AB" w:rsidRDefault="00865E9D" w:rsidP="002937AB">
            <w:pPr>
              <w:tabs>
                <w:tab w:val="center" w:pos="4536"/>
                <w:tab w:val="right" w:pos="9072"/>
              </w:tabs>
              <w:spacing w:line="276" w:lineRule="auto"/>
              <w:jc w:val="center"/>
              <w:rPr>
                <w:rFonts w:asciiTheme="majorHAnsi" w:hAnsiTheme="majorHAnsi"/>
                <w:b/>
              </w:rPr>
            </w:pPr>
            <w:r>
              <w:rPr>
                <w:rFonts w:asciiTheme="majorHAnsi" w:hAnsiTheme="majorHAnsi"/>
                <w:b/>
              </w:rPr>
              <w:t>20</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4.</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 xml:space="preserve">Шофьор на товарен автомобил,  диспечер и шофьор на лек автомобил </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летни – кожа</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зимни – кожа</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Яке с подплата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Гащеризон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Риза къс ръкав- памук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Риза дълъг ръкав- памук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Шуба - официална</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 xml:space="preserve">Вратовръзка </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lang w:val="en-US"/>
              </w:rPr>
            </w:pPr>
            <w:r w:rsidRPr="002937AB">
              <w:rPr>
                <w:rFonts w:asciiTheme="majorHAnsi" w:hAnsiTheme="majorHAnsi"/>
              </w:rPr>
              <w:t>Костюм панталон и сако</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5.</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Ръководител печатна база</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летни – кожа</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Гащеризон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Яке с подплата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Елек без ръкави</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6.</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 xml:space="preserve">Електротехник </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 бомбе</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4</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 xml:space="preserve">Тениска 100% памук </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4</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Яке с подплата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Елек без ръкави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Гащеризон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7.</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 xml:space="preserve">Дърводелец  </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 бомбе</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Елек без ръкави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Гащеризон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Яке с подплата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8.</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Техник В и К</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 бомбе</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 xml:space="preserve">Ботуши - гума </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Елек без ръкави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Гащеризон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9.</w:t>
            </w: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r w:rsidRPr="002937AB">
              <w:rPr>
                <w:rFonts w:asciiTheme="majorHAnsi" w:hAnsiTheme="majorHAnsi"/>
                <w:b/>
              </w:rPr>
              <w:t xml:space="preserve">Бояджия  </w:t>
            </w: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Обувки – бомбе</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Елек без ръкави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Гащеризон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Престилка – памук, док</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2</w:t>
            </w:r>
          </w:p>
        </w:tc>
      </w:tr>
      <w:tr w:rsidR="008D07E5" w:rsidRPr="002937AB" w:rsidTr="00DF42F0">
        <w:tc>
          <w:tcPr>
            <w:tcW w:w="467" w:type="dxa"/>
          </w:tcPr>
          <w:p w:rsidR="008D07E5" w:rsidRPr="002937AB" w:rsidRDefault="008D07E5" w:rsidP="002937AB">
            <w:pPr>
              <w:tabs>
                <w:tab w:val="center" w:pos="4536"/>
                <w:tab w:val="right" w:pos="9072"/>
              </w:tabs>
              <w:spacing w:line="276" w:lineRule="auto"/>
              <w:jc w:val="center"/>
              <w:rPr>
                <w:rFonts w:asciiTheme="majorHAnsi" w:hAnsiTheme="majorHAnsi"/>
                <w:b/>
              </w:rPr>
            </w:pPr>
          </w:p>
        </w:tc>
        <w:tc>
          <w:tcPr>
            <w:tcW w:w="2862" w:type="dxa"/>
          </w:tcPr>
          <w:p w:rsidR="008D07E5" w:rsidRPr="002937AB" w:rsidRDefault="008D07E5" w:rsidP="002937AB">
            <w:pPr>
              <w:tabs>
                <w:tab w:val="center" w:pos="4536"/>
                <w:tab w:val="right" w:pos="9072"/>
              </w:tabs>
              <w:spacing w:line="276" w:lineRule="auto"/>
              <w:rPr>
                <w:rFonts w:asciiTheme="majorHAnsi" w:hAnsiTheme="majorHAnsi"/>
                <w:b/>
              </w:rPr>
            </w:pPr>
          </w:p>
        </w:tc>
        <w:tc>
          <w:tcPr>
            <w:tcW w:w="3799" w:type="dxa"/>
          </w:tcPr>
          <w:p w:rsidR="008D07E5" w:rsidRPr="002937AB" w:rsidRDefault="008D07E5" w:rsidP="002937AB">
            <w:pPr>
              <w:tabs>
                <w:tab w:val="center" w:pos="4536"/>
                <w:tab w:val="right" w:pos="9072"/>
              </w:tabs>
              <w:spacing w:line="276" w:lineRule="auto"/>
              <w:rPr>
                <w:rFonts w:asciiTheme="majorHAnsi" w:hAnsiTheme="majorHAnsi"/>
              </w:rPr>
            </w:pPr>
            <w:r w:rsidRPr="002937AB">
              <w:rPr>
                <w:rFonts w:asciiTheme="majorHAnsi" w:hAnsiTheme="majorHAnsi"/>
              </w:rPr>
              <w:t>Яке с подплата - изкуствен</w:t>
            </w:r>
          </w:p>
        </w:tc>
        <w:tc>
          <w:tcPr>
            <w:tcW w:w="1305" w:type="dxa"/>
          </w:tcPr>
          <w:p w:rsidR="008D07E5" w:rsidRPr="002937AB" w:rsidRDefault="008D07E5" w:rsidP="002937AB">
            <w:pPr>
              <w:tabs>
                <w:tab w:val="center" w:pos="4536"/>
                <w:tab w:val="right" w:pos="9072"/>
              </w:tabs>
              <w:spacing w:line="276" w:lineRule="auto"/>
              <w:jc w:val="center"/>
              <w:rPr>
                <w:rFonts w:asciiTheme="majorHAnsi" w:hAnsiTheme="majorHAnsi"/>
                <w:b/>
              </w:rPr>
            </w:pPr>
            <w:r w:rsidRPr="002937AB">
              <w:rPr>
                <w:rFonts w:asciiTheme="majorHAnsi" w:hAnsiTheme="majorHAnsi"/>
                <w:b/>
              </w:rPr>
              <w:t>1</w:t>
            </w:r>
          </w:p>
        </w:tc>
      </w:tr>
    </w:tbl>
    <w:p w:rsidR="008D07E5" w:rsidRPr="002937AB" w:rsidRDefault="008D07E5" w:rsidP="002937AB">
      <w:pPr>
        <w:spacing w:line="276" w:lineRule="auto"/>
        <w:rPr>
          <w:rFonts w:asciiTheme="majorHAnsi" w:hAnsiTheme="majorHAnsi"/>
          <w:b/>
        </w:rPr>
      </w:pPr>
    </w:p>
    <w:p w:rsidR="008D07E5" w:rsidRPr="002937AB" w:rsidRDefault="008D07E5" w:rsidP="002937AB">
      <w:pPr>
        <w:spacing w:line="276" w:lineRule="auto"/>
        <w:rPr>
          <w:rFonts w:asciiTheme="majorHAnsi" w:hAnsiTheme="majorHAnsi"/>
          <w:b/>
          <w:lang w:val="en-US"/>
        </w:rPr>
      </w:pPr>
      <w:r w:rsidRPr="002937AB">
        <w:rPr>
          <w:rFonts w:asciiTheme="majorHAnsi" w:hAnsiTheme="majorHAnsi"/>
          <w:b/>
          <w:i/>
          <w:u w:val="single"/>
        </w:rPr>
        <w:t>1. Изисквания за обувките по точка  6, 7, 8, 9</w:t>
      </w:r>
      <w:r w:rsidRPr="002937AB">
        <w:rPr>
          <w:rFonts w:asciiTheme="majorHAnsi" w:hAnsiTheme="majorHAnsi"/>
          <w:b/>
        </w:rPr>
        <w:t xml:space="preserve"> :</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lang w:val="en-US"/>
        </w:rPr>
      </w:pPr>
      <w:r w:rsidRPr="002937AB">
        <w:rPr>
          <w:rFonts w:asciiTheme="majorHAnsi" w:hAnsiTheme="majorHAnsi"/>
        </w:rPr>
        <w:t>Естествена  телешка кожа, тип „Бота”</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rPr>
      </w:pPr>
      <w:r w:rsidRPr="002937AB">
        <w:rPr>
          <w:rFonts w:asciiTheme="majorHAnsi" w:hAnsiTheme="majorHAnsi"/>
        </w:rPr>
        <w:t>Противохлъзгащо ходило.</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rPr>
      </w:pPr>
      <w:r w:rsidRPr="002937AB">
        <w:rPr>
          <w:rFonts w:asciiTheme="majorHAnsi" w:hAnsiTheme="majorHAnsi"/>
        </w:rPr>
        <w:t>Поглъщане на енергията от ходилото.</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rPr>
      </w:pPr>
      <w:r w:rsidRPr="002937AB">
        <w:rPr>
          <w:rFonts w:asciiTheme="majorHAnsi" w:hAnsiTheme="majorHAnsi"/>
        </w:rPr>
        <w:t>Стоманено бомбе.</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rPr>
      </w:pPr>
      <w:r w:rsidRPr="002937AB">
        <w:rPr>
          <w:rFonts w:asciiTheme="majorHAnsi" w:hAnsiTheme="majorHAnsi"/>
        </w:rPr>
        <w:t>Противопробождаща стоманена вложка на ходилото.</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rPr>
      </w:pPr>
      <w:r w:rsidRPr="002937AB">
        <w:rPr>
          <w:rFonts w:asciiTheme="majorHAnsi" w:hAnsiTheme="majorHAnsi"/>
        </w:rPr>
        <w:t>Ходило, устойчиво на масла и въглеводороди.</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rPr>
      </w:pPr>
      <w:r w:rsidRPr="002937AB">
        <w:rPr>
          <w:rFonts w:asciiTheme="majorHAnsi" w:hAnsiTheme="majorHAnsi"/>
        </w:rPr>
        <w:t>Сая от водоустойчива кожа.</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rPr>
      </w:pPr>
      <w:r w:rsidRPr="002937AB">
        <w:rPr>
          <w:rFonts w:asciiTheme="majorHAnsi" w:hAnsiTheme="majorHAnsi"/>
        </w:rPr>
        <w:t>Студозащитна подплата.</w:t>
      </w:r>
    </w:p>
    <w:p w:rsidR="008D07E5" w:rsidRPr="002937AB" w:rsidRDefault="008D07E5" w:rsidP="002937AB">
      <w:pPr>
        <w:widowControl w:val="0"/>
        <w:numPr>
          <w:ilvl w:val="0"/>
          <w:numId w:val="12"/>
        </w:numPr>
        <w:autoSpaceDE w:val="0"/>
        <w:autoSpaceDN w:val="0"/>
        <w:adjustRightInd w:val="0"/>
        <w:spacing w:line="276" w:lineRule="auto"/>
        <w:rPr>
          <w:rFonts w:asciiTheme="majorHAnsi" w:hAnsiTheme="majorHAnsi"/>
        </w:rPr>
      </w:pPr>
      <w:r w:rsidRPr="002937AB">
        <w:rPr>
          <w:rFonts w:asciiTheme="majorHAnsi" w:hAnsiTheme="majorHAnsi"/>
        </w:rPr>
        <w:t>Антистатично ходило.</w:t>
      </w:r>
    </w:p>
    <w:p w:rsidR="008D07E5" w:rsidRPr="002937AB" w:rsidRDefault="008D07E5" w:rsidP="002937AB">
      <w:pPr>
        <w:spacing w:line="276" w:lineRule="auto"/>
        <w:ind w:left="720"/>
        <w:rPr>
          <w:rFonts w:asciiTheme="majorHAnsi" w:hAnsiTheme="majorHAnsi"/>
        </w:rPr>
      </w:pPr>
    </w:p>
    <w:p w:rsidR="008D07E5" w:rsidRPr="002937AB" w:rsidRDefault="008D07E5" w:rsidP="002937AB">
      <w:pPr>
        <w:spacing w:line="276" w:lineRule="auto"/>
        <w:ind w:left="720"/>
        <w:rPr>
          <w:rFonts w:asciiTheme="majorHAnsi" w:hAnsiTheme="majorHAnsi"/>
        </w:rPr>
      </w:pPr>
    </w:p>
    <w:p w:rsidR="008D07E5" w:rsidRPr="002937AB" w:rsidRDefault="008D07E5" w:rsidP="002937AB">
      <w:pPr>
        <w:spacing w:line="276" w:lineRule="auto"/>
        <w:rPr>
          <w:rFonts w:asciiTheme="majorHAnsi" w:hAnsiTheme="majorHAnsi"/>
          <w:b/>
          <w:i/>
          <w:u w:val="single"/>
        </w:rPr>
      </w:pPr>
      <w:r w:rsidRPr="002937AB">
        <w:rPr>
          <w:rFonts w:asciiTheme="majorHAnsi" w:hAnsiTheme="majorHAnsi"/>
          <w:b/>
          <w:i/>
          <w:u w:val="single"/>
        </w:rPr>
        <w:t xml:space="preserve">2. Изисквания за обувките по точка  </w:t>
      </w:r>
      <w:r w:rsidRPr="002937AB">
        <w:rPr>
          <w:rFonts w:asciiTheme="majorHAnsi" w:hAnsiTheme="majorHAnsi"/>
          <w:b/>
          <w:i/>
          <w:u w:val="single"/>
          <w:lang w:val="en-US"/>
        </w:rPr>
        <w:t>1</w:t>
      </w:r>
      <w:r w:rsidRPr="002937AB">
        <w:rPr>
          <w:rFonts w:asciiTheme="majorHAnsi" w:hAnsiTheme="majorHAnsi"/>
          <w:b/>
          <w:i/>
          <w:u w:val="single"/>
        </w:rPr>
        <w:t>, 5:</w:t>
      </w:r>
    </w:p>
    <w:p w:rsidR="008D07E5" w:rsidRPr="002937AB" w:rsidRDefault="008D07E5" w:rsidP="002937AB">
      <w:pPr>
        <w:spacing w:line="276" w:lineRule="auto"/>
        <w:ind w:firstLine="708"/>
        <w:rPr>
          <w:rFonts w:asciiTheme="majorHAnsi" w:hAnsiTheme="majorHAnsi"/>
        </w:rPr>
      </w:pPr>
    </w:p>
    <w:p w:rsidR="008D07E5" w:rsidRPr="002937AB" w:rsidRDefault="008D07E5" w:rsidP="002937AB">
      <w:pPr>
        <w:spacing w:line="276" w:lineRule="auto"/>
        <w:ind w:firstLine="708"/>
        <w:rPr>
          <w:rFonts w:asciiTheme="majorHAnsi" w:hAnsiTheme="majorHAnsi"/>
        </w:rPr>
      </w:pPr>
      <w:r w:rsidRPr="002937AB">
        <w:rPr>
          <w:rFonts w:asciiTheme="majorHAnsi" w:hAnsiTheme="majorHAnsi"/>
        </w:rPr>
        <w:t>- Комфортни работни обувки с модерен спортен дизайн, изработени от естествена кожа и текстил, с абсорбираща потта подплата, противохлъзгащо масло-устойчиво, грайферно полиуретаново ходило. Без метална пластина и бомбе. Цветове – бежово, кафяво, черно.</w:t>
      </w:r>
    </w:p>
    <w:p w:rsidR="008D07E5" w:rsidRPr="002937AB" w:rsidRDefault="008D07E5" w:rsidP="002937AB">
      <w:pPr>
        <w:spacing w:line="276" w:lineRule="auto"/>
        <w:ind w:firstLine="708"/>
        <w:rPr>
          <w:rFonts w:asciiTheme="majorHAnsi" w:hAnsiTheme="majorHAnsi"/>
        </w:rPr>
      </w:pPr>
    </w:p>
    <w:p w:rsidR="008D07E5" w:rsidRPr="002937AB" w:rsidRDefault="008D07E5" w:rsidP="002937AB">
      <w:pPr>
        <w:spacing w:line="276" w:lineRule="auto"/>
        <w:rPr>
          <w:rFonts w:asciiTheme="majorHAnsi" w:hAnsiTheme="majorHAnsi"/>
          <w:b/>
          <w:i/>
          <w:u w:val="single"/>
        </w:rPr>
      </w:pPr>
      <w:r w:rsidRPr="002937AB">
        <w:rPr>
          <w:rFonts w:asciiTheme="majorHAnsi" w:hAnsiTheme="majorHAnsi"/>
          <w:b/>
          <w:i/>
          <w:u w:val="single"/>
        </w:rPr>
        <w:lastRenderedPageBreak/>
        <w:t>3. Изисквания за обувките по точка 2, 3, 4 :</w:t>
      </w:r>
    </w:p>
    <w:p w:rsidR="008D07E5" w:rsidRPr="002937AB" w:rsidRDefault="008D07E5" w:rsidP="002937AB">
      <w:pPr>
        <w:spacing w:line="276" w:lineRule="auto"/>
        <w:rPr>
          <w:rFonts w:asciiTheme="majorHAnsi" w:hAnsiTheme="majorHAnsi"/>
          <w:i/>
          <w:u w:val="single"/>
        </w:rPr>
      </w:pPr>
    </w:p>
    <w:p w:rsidR="008D07E5" w:rsidRPr="002937AB" w:rsidRDefault="008D07E5" w:rsidP="002937AB">
      <w:pPr>
        <w:spacing w:line="276" w:lineRule="auto"/>
        <w:ind w:left="708"/>
        <w:rPr>
          <w:rFonts w:asciiTheme="majorHAnsi" w:hAnsiTheme="majorHAnsi"/>
        </w:rPr>
      </w:pPr>
    </w:p>
    <w:p w:rsidR="008D07E5" w:rsidRPr="002937AB" w:rsidRDefault="008D07E5" w:rsidP="002937AB">
      <w:pPr>
        <w:spacing w:line="276" w:lineRule="auto"/>
        <w:ind w:left="708"/>
        <w:rPr>
          <w:rFonts w:asciiTheme="majorHAnsi" w:hAnsiTheme="majorHAnsi"/>
        </w:rPr>
      </w:pPr>
      <w:r w:rsidRPr="002937AB">
        <w:rPr>
          <w:rFonts w:asciiTheme="majorHAnsi" w:hAnsiTheme="majorHAnsi"/>
          <w:b/>
        </w:rPr>
        <w:t>3.1.</w:t>
      </w:r>
      <w:r w:rsidRPr="002937AB">
        <w:rPr>
          <w:rFonts w:asciiTheme="majorHAnsi" w:hAnsiTheme="majorHAnsi"/>
        </w:rPr>
        <w:t xml:space="preserve">Мъжки обувки -  Мъжки обувки от естествена кожа, да бъдат елегантни и удобни. </w:t>
      </w:r>
    </w:p>
    <w:p w:rsidR="008D07E5" w:rsidRPr="002937AB" w:rsidRDefault="008D07E5" w:rsidP="002937AB">
      <w:pPr>
        <w:spacing w:line="276" w:lineRule="auto"/>
        <w:ind w:left="708"/>
        <w:rPr>
          <w:rFonts w:asciiTheme="majorHAnsi" w:hAnsiTheme="majorHAnsi"/>
        </w:rPr>
      </w:pPr>
      <w:r w:rsidRPr="002937AB">
        <w:rPr>
          <w:rFonts w:asciiTheme="majorHAnsi" w:hAnsiTheme="majorHAnsi"/>
        </w:rPr>
        <w:t xml:space="preserve">Цвят черен; </w:t>
      </w:r>
    </w:p>
    <w:p w:rsidR="008D07E5" w:rsidRPr="002937AB" w:rsidRDefault="008D07E5" w:rsidP="002937AB">
      <w:pPr>
        <w:spacing w:line="276" w:lineRule="auto"/>
        <w:ind w:left="708"/>
        <w:rPr>
          <w:rFonts w:asciiTheme="majorHAnsi" w:hAnsiTheme="majorHAnsi"/>
        </w:rPr>
      </w:pPr>
      <w:r w:rsidRPr="002937AB">
        <w:rPr>
          <w:rFonts w:asciiTheme="majorHAnsi" w:hAnsiTheme="majorHAnsi"/>
        </w:rPr>
        <w:t>Номерация: 40-46</w:t>
      </w:r>
    </w:p>
    <w:p w:rsidR="008D07E5" w:rsidRPr="002937AB" w:rsidRDefault="008D07E5" w:rsidP="002937AB">
      <w:pPr>
        <w:spacing w:line="276" w:lineRule="auto"/>
        <w:ind w:firstLine="708"/>
        <w:rPr>
          <w:rFonts w:asciiTheme="majorHAnsi" w:hAnsiTheme="majorHAnsi"/>
        </w:rPr>
      </w:pPr>
    </w:p>
    <w:p w:rsidR="008D07E5" w:rsidRPr="002937AB" w:rsidRDefault="008D07E5" w:rsidP="002937AB">
      <w:pPr>
        <w:tabs>
          <w:tab w:val="num" w:pos="0"/>
        </w:tabs>
        <w:spacing w:line="276" w:lineRule="auto"/>
        <w:ind w:firstLine="720"/>
        <w:rPr>
          <w:rFonts w:asciiTheme="majorHAnsi" w:hAnsiTheme="majorHAnsi"/>
        </w:rPr>
      </w:pPr>
    </w:p>
    <w:p w:rsidR="008D07E5" w:rsidRPr="002937AB" w:rsidRDefault="008D07E5" w:rsidP="002937AB">
      <w:pPr>
        <w:spacing w:line="276" w:lineRule="auto"/>
        <w:rPr>
          <w:rFonts w:asciiTheme="majorHAnsi" w:hAnsiTheme="majorHAnsi"/>
        </w:rPr>
      </w:pPr>
      <w:r w:rsidRPr="002937AB">
        <w:rPr>
          <w:rFonts w:asciiTheme="majorHAnsi" w:hAnsiTheme="majorHAnsi"/>
        </w:rPr>
        <w:t xml:space="preserve">2. </w:t>
      </w:r>
      <w:r w:rsidRPr="002937AB">
        <w:rPr>
          <w:rFonts w:asciiTheme="majorHAnsi" w:hAnsiTheme="majorHAnsi"/>
          <w:b/>
          <w:i/>
          <w:u w:val="single"/>
        </w:rPr>
        <w:t>Гащеризон/полугащеризон</w:t>
      </w:r>
      <w:r w:rsidRPr="002937AB">
        <w:rPr>
          <w:rFonts w:asciiTheme="majorHAnsi" w:hAnsiTheme="majorHAnsi"/>
          <w:b/>
        </w:rPr>
        <w:t xml:space="preserve"> </w:t>
      </w:r>
      <w:r w:rsidRPr="002937AB">
        <w:rPr>
          <w:rFonts w:asciiTheme="majorHAnsi" w:hAnsiTheme="majorHAnsi"/>
          <w:i/>
          <w:u w:val="single"/>
        </w:rPr>
        <w:t xml:space="preserve"> </w:t>
      </w:r>
      <w:r w:rsidRPr="002937AB">
        <w:rPr>
          <w:rFonts w:asciiTheme="majorHAnsi" w:hAnsiTheme="majorHAnsi"/>
        </w:rPr>
        <w:t>:  външни джобове - 1 c цип и 2 върху него на предната платка, 2 предни долни, 1 заден и 1 инструментален. Гарнитури на предната платка и подсилени колене. Състав - 100 % П или комбинации от П/ПЕ.  Цветове – тъмно син, тъмно зелен. Размери 46-62</w:t>
      </w:r>
    </w:p>
    <w:p w:rsidR="008D07E5" w:rsidRPr="002937AB" w:rsidRDefault="008D07E5" w:rsidP="002937AB">
      <w:pPr>
        <w:spacing w:line="276" w:lineRule="auto"/>
        <w:rPr>
          <w:rFonts w:asciiTheme="majorHAnsi" w:hAnsiTheme="majorHAnsi"/>
        </w:rPr>
      </w:pPr>
    </w:p>
    <w:p w:rsidR="008D07E5" w:rsidRPr="002937AB" w:rsidRDefault="008D07E5" w:rsidP="002937AB">
      <w:pPr>
        <w:spacing w:line="276" w:lineRule="auto"/>
        <w:rPr>
          <w:rFonts w:asciiTheme="majorHAnsi" w:hAnsiTheme="majorHAnsi"/>
        </w:rPr>
      </w:pPr>
      <w:r w:rsidRPr="002937AB">
        <w:rPr>
          <w:rFonts w:asciiTheme="majorHAnsi" w:hAnsiTheme="majorHAnsi"/>
        </w:rPr>
        <w:t xml:space="preserve">3. </w:t>
      </w:r>
      <w:r w:rsidRPr="002937AB">
        <w:rPr>
          <w:rFonts w:asciiTheme="majorHAnsi" w:hAnsiTheme="majorHAnsi"/>
          <w:b/>
          <w:i/>
          <w:u w:val="single"/>
        </w:rPr>
        <w:t>Работен елек</w:t>
      </w:r>
      <w:r w:rsidRPr="002937AB">
        <w:rPr>
          <w:rFonts w:asciiTheme="majorHAnsi" w:hAnsiTheme="majorHAnsi"/>
          <w:b/>
        </w:rPr>
        <w:t xml:space="preserve"> :</w:t>
      </w:r>
      <w:r w:rsidRPr="002937AB">
        <w:rPr>
          <w:rFonts w:asciiTheme="majorHAnsi" w:hAnsiTheme="majorHAnsi"/>
        </w:rPr>
        <w:t xml:space="preserve"> със светлоотразителен кант, 100% памук.  Размери: 46-62 Цвят: тъмно син в комбинация със св.</w:t>
      </w:r>
      <w:r w:rsidR="00F246FE" w:rsidRPr="002937AB">
        <w:rPr>
          <w:rFonts w:asciiTheme="majorHAnsi" w:hAnsiTheme="majorHAnsi"/>
        </w:rPr>
        <w:t xml:space="preserve"> </w:t>
      </w:r>
      <w:r w:rsidRPr="002937AB">
        <w:rPr>
          <w:rFonts w:asciiTheme="majorHAnsi" w:hAnsiTheme="majorHAnsi"/>
        </w:rPr>
        <w:t>син, черно в комбинация със сиво/зелено.</w:t>
      </w:r>
    </w:p>
    <w:p w:rsidR="008D07E5" w:rsidRPr="002937AB" w:rsidRDefault="008D07E5" w:rsidP="002937AB">
      <w:pPr>
        <w:spacing w:line="276" w:lineRule="auto"/>
        <w:rPr>
          <w:rFonts w:asciiTheme="majorHAnsi" w:hAnsiTheme="majorHAnsi"/>
        </w:rPr>
      </w:pPr>
    </w:p>
    <w:p w:rsidR="008D07E5" w:rsidRPr="002937AB" w:rsidRDefault="008D07E5" w:rsidP="002937AB">
      <w:pPr>
        <w:spacing w:line="276" w:lineRule="auto"/>
        <w:rPr>
          <w:rFonts w:asciiTheme="majorHAnsi" w:hAnsiTheme="majorHAnsi"/>
          <w:i/>
          <w:u w:val="single"/>
          <w:lang w:val="en-US"/>
        </w:rPr>
      </w:pPr>
      <w:r w:rsidRPr="002937AB">
        <w:rPr>
          <w:rFonts w:asciiTheme="majorHAnsi" w:hAnsiTheme="majorHAnsi"/>
        </w:rPr>
        <w:t xml:space="preserve">4. </w:t>
      </w:r>
      <w:r w:rsidRPr="002937AB">
        <w:rPr>
          <w:rFonts w:asciiTheme="majorHAnsi" w:hAnsiTheme="majorHAnsi"/>
          <w:b/>
          <w:i/>
          <w:u w:val="single"/>
        </w:rPr>
        <w:t>Якета:</w:t>
      </w:r>
    </w:p>
    <w:p w:rsidR="008D07E5" w:rsidRPr="002937AB" w:rsidRDefault="008D07E5" w:rsidP="002937AB">
      <w:pPr>
        <w:spacing w:line="276" w:lineRule="auto"/>
        <w:ind w:firstLine="708"/>
        <w:rPr>
          <w:rFonts w:asciiTheme="majorHAnsi" w:hAnsiTheme="majorHAnsi"/>
        </w:rPr>
      </w:pPr>
      <w:r w:rsidRPr="002937AB">
        <w:rPr>
          <w:rFonts w:asciiTheme="majorHAnsi" w:hAnsiTheme="majorHAnsi"/>
        </w:rPr>
        <w:t xml:space="preserve">   Мъжки – топлозащитно от дишаща материя, 100% полиестер, с вътрешен джоб, подходящо за бродиране Размер: M-XXXL Цвят: черен/син.</w:t>
      </w:r>
    </w:p>
    <w:p w:rsidR="008D07E5" w:rsidRPr="002937AB" w:rsidRDefault="008D07E5" w:rsidP="002937AB">
      <w:pPr>
        <w:spacing w:line="276" w:lineRule="auto"/>
        <w:rPr>
          <w:rFonts w:asciiTheme="majorHAnsi" w:hAnsiTheme="majorHAnsi"/>
        </w:rPr>
      </w:pPr>
      <w:r w:rsidRPr="002937AB">
        <w:rPr>
          <w:rFonts w:asciiTheme="majorHAnsi" w:hAnsiTheme="majorHAnsi"/>
        </w:rPr>
        <w:tab/>
      </w:r>
    </w:p>
    <w:p w:rsidR="008D07E5" w:rsidRPr="002937AB" w:rsidRDefault="008D07E5" w:rsidP="002937AB">
      <w:pPr>
        <w:spacing w:line="276" w:lineRule="auto"/>
        <w:rPr>
          <w:rFonts w:asciiTheme="majorHAnsi" w:hAnsiTheme="majorHAnsi"/>
        </w:rPr>
      </w:pPr>
      <w:r w:rsidRPr="002937AB">
        <w:rPr>
          <w:rFonts w:asciiTheme="majorHAnsi" w:hAnsiTheme="majorHAnsi"/>
        </w:rPr>
        <w:t>5</w:t>
      </w:r>
      <w:r w:rsidRPr="002937AB">
        <w:rPr>
          <w:rFonts w:asciiTheme="majorHAnsi" w:hAnsiTheme="majorHAnsi"/>
          <w:b/>
          <w:i/>
          <w:u w:val="single"/>
        </w:rPr>
        <w:t>. Ботуши</w:t>
      </w:r>
      <w:r w:rsidRPr="002937AB">
        <w:rPr>
          <w:rFonts w:asciiTheme="majorHAnsi" w:hAnsiTheme="majorHAnsi"/>
        </w:rPr>
        <w:t xml:space="preserve"> от PVC с дълбок грайфер,38mm, водозащитни. Размер: 42-48 Цвят: черен/син/зелен.</w:t>
      </w:r>
    </w:p>
    <w:p w:rsidR="008D07E5" w:rsidRPr="002937AB" w:rsidRDefault="008D07E5" w:rsidP="002937AB">
      <w:pPr>
        <w:spacing w:line="276" w:lineRule="auto"/>
        <w:rPr>
          <w:rFonts w:asciiTheme="majorHAnsi" w:hAnsiTheme="majorHAnsi"/>
        </w:rPr>
      </w:pPr>
    </w:p>
    <w:p w:rsidR="008D07E5" w:rsidRPr="002937AB" w:rsidRDefault="008D07E5" w:rsidP="002937AB">
      <w:pPr>
        <w:spacing w:line="276" w:lineRule="auto"/>
        <w:rPr>
          <w:rFonts w:asciiTheme="majorHAnsi" w:hAnsiTheme="majorHAnsi"/>
          <w:lang w:val="en-US"/>
        </w:rPr>
      </w:pPr>
      <w:r w:rsidRPr="002937AB">
        <w:rPr>
          <w:rFonts w:asciiTheme="majorHAnsi" w:hAnsiTheme="majorHAnsi"/>
        </w:rPr>
        <w:t xml:space="preserve">6. </w:t>
      </w:r>
      <w:r w:rsidRPr="002937AB">
        <w:rPr>
          <w:rFonts w:asciiTheme="majorHAnsi" w:hAnsiTheme="majorHAnsi"/>
          <w:b/>
          <w:i/>
          <w:u w:val="single"/>
        </w:rPr>
        <w:t xml:space="preserve">Престилки </w:t>
      </w:r>
      <w:r w:rsidRPr="002937AB">
        <w:rPr>
          <w:rFonts w:asciiTheme="majorHAnsi" w:hAnsiTheme="majorHAnsi"/>
        </w:rPr>
        <w:t>– тъмно сини мастило, с ревери и 4 копчета, с два големи външни джоба и един малък до реверите.</w:t>
      </w:r>
    </w:p>
    <w:p w:rsidR="008D07E5" w:rsidRPr="002937AB" w:rsidRDefault="008D07E5" w:rsidP="002937AB">
      <w:pPr>
        <w:spacing w:before="150" w:line="276" w:lineRule="auto"/>
        <w:rPr>
          <w:rFonts w:asciiTheme="majorHAnsi" w:hAnsiTheme="majorHAnsi"/>
        </w:rPr>
      </w:pPr>
      <w:r w:rsidRPr="002937AB">
        <w:rPr>
          <w:rFonts w:asciiTheme="majorHAnsi" w:hAnsiTheme="majorHAnsi"/>
          <w:lang w:val="en-US"/>
        </w:rPr>
        <w:t xml:space="preserve">7. </w:t>
      </w:r>
      <w:r w:rsidRPr="002937AB">
        <w:rPr>
          <w:rFonts w:asciiTheme="majorHAnsi" w:hAnsiTheme="majorHAnsi"/>
          <w:b/>
          <w:i/>
          <w:u w:val="single"/>
        </w:rPr>
        <w:t>Риза  мъжка по т. 1</w:t>
      </w:r>
      <w:r w:rsidRPr="002937AB">
        <w:rPr>
          <w:rFonts w:asciiTheme="majorHAnsi" w:hAnsiTheme="majorHAnsi"/>
          <w:i/>
          <w:u w:val="single"/>
        </w:rPr>
        <w:t xml:space="preserve"> - </w:t>
      </w:r>
      <w:r w:rsidRPr="002937AB">
        <w:rPr>
          <w:rFonts w:asciiTheme="majorHAnsi" w:hAnsiTheme="majorHAnsi"/>
        </w:rPr>
        <w:t xml:space="preserve">от трико с яка </w:t>
      </w:r>
      <w:r w:rsidRPr="002937AB">
        <w:rPr>
          <w:rFonts w:asciiTheme="majorHAnsi" w:hAnsiTheme="majorHAnsi"/>
          <w:b/>
        </w:rPr>
        <w:t>– тип Поло шърт</w:t>
      </w:r>
      <w:r w:rsidRPr="002937AB">
        <w:rPr>
          <w:rFonts w:asciiTheme="majorHAnsi" w:hAnsiTheme="majorHAnsi"/>
        </w:rPr>
        <w:t>, памук 1</w:t>
      </w:r>
      <w:r w:rsidRPr="002937AB">
        <w:rPr>
          <w:rFonts w:asciiTheme="majorHAnsi" w:hAnsiTheme="majorHAnsi"/>
          <w:lang w:val="en-US"/>
        </w:rPr>
        <w:t>00 %</w:t>
      </w:r>
      <w:r w:rsidRPr="002937AB">
        <w:rPr>
          <w:rFonts w:asciiTheme="majorHAnsi" w:hAnsiTheme="majorHAnsi"/>
        </w:rPr>
        <w:t>– с дълъг ръкав;</w:t>
      </w:r>
      <w:r w:rsidRPr="002937AB">
        <w:rPr>
          <w:rFonts w:asciiTheme="majorHAnsi" w:hAnsiTheme="majorHAnsi"/>
          <w:lang w:val="en-US"/>
        </w:rPr>
        <w:t xml:space="preserve"> </w:t>
      </w:r>
      <w:r w:rsidRPr="002937AB">
        <w:rPr>
          <w:rFonts w:asciiTheme="majorHAnsi" w:hAnsiTheme="majorHAnsi"/>
        </w:rPr>
        <w:t>Размери 46 – 56, цвят – пастелни /бежово, сиво, синьо, зелено/.</w:t>
      </w:r>
    </w:p>
    <w:p w:rsidR="008D07E5" w:rsidRPr="002937AB" w:rsidRDefault="008D07E5" w:rsidP="002937AB">
      <w:pPr>
        <w:spacing w:before="150" w:line="276" w:lineRule="auto"/>
        <w:rPr>
          <w:rFonts w:asciiTheme="majorHAnsi" w:hAnsiTheme="majorHAnsi"/>
        </w:rPr>
      </w:pPr>
    </w:p>
    <w:p w:rsidR="008D07E5" w:rsidRPr="002937AB" w:rsidRDefault="008D07E5" w:rsidP="002937AB">
      <w:pPr>
        <w:spacing w:line="276" w:lineRule="auto"/>
        <w:rPr>
          <w:rFonts w:asciiTheme="majorHAnsi" w:hAnsiTheme="majorHAnsi"/>
        </w:rPr>
      </w:pPr>
      <w:r w:rsidRPr="002937AB">
        <w:rPr>
          <w:rFonts w:asciiTheme="majorHAnsi" w:hAnsiTheme="majorHAnsi"/>
        </w:rPr>
        <w:t xml:space="preserve">8. </w:t>
      </w:r>
      <w:r w:rsidRPr="002937AB">
        <w:rPr>
          <w:rFonts w:asciiTheme="majorHAnsi" w:hAnsiTheme="majorHAnsi"/>
          <w:b/>
          <w:u w:val="single"/>
        </w:rPr>
        <w:t>Шуба</w:t>
      </w:r>
      <w:r w:rsidRPr="002937AB">
        <w:rPr>
          <w:rFonts w:asciiTheme="majorHAnsi" w:hAnsiTheme="majorHAnsi"/>
        </w:rPr>
        <w:t xml:space="preserve"> – официална за ползване над сакото, памук с вътрешен джоб. Размер: M-XXXL Цвят: черен/син.</w:t>
      </w:r>
    </w:p>
    <w:p w:rsidR="008D07E5" w:rsidRPr="002937AB" w:rsidRDefault="008D07E5" w:rsidP="002937AB">
      <w:pPr>
        <w:spacing w:before="150" w:line="276" w:lineRule="auto"/>
        <w:rPr>
          <w:rFonts w:asciiTheme="majorHAnsi" w:hAnsiTheme="majorHAnsi"/>
        </w:rPr>
      </w:pPr>
    </w:p>
    <w:p w:rsidR="008D07E5" w:rsidRPr="002937AB" w:rsidRDefault="008D07E5" w:rsidP="002937AB">
      <w:pPr>
        <w:spacing w:before="150" w:line="276" w:lineRule="auto"/>
        <w:jc w:val="both"/>
        <w:rPr>
          <w:rFonts w:asciiTheme="majorHAnsi" w:hAnsiTheme="majorHAnsi"/>
        </w:rPr>
      </w:pPr>
      <w:r w:rsidRPr="002937AB">
        <w:rPr>
          <w:rFonts w:asciiTheme="majorHAnsi" w:hAnsiTheme="majorHAnsi"/>
        </w:rPr>
        <w:t xml:space="preserve">9. </w:t>
      </w:r>
      <w:r w:rsidRPr="002937AB">
        <w:rPr>
          <w:rFonts w:asciiTheme="majorHAnsi" w:hAnsiTheme="majorHAnsi"/>
          <w:b/>
          <w:i/>
          <w:u w:val="single"/>
        </w:rPr>
        <w:t>Мъжки костюм  по точка 3 и 4</w:t>
      </w:r>
      <w:r w:rsidRPr="002937AB">
        <w:rPr>
          <w:rFonts w:asciiTheme="majorHAnsi" w:hAnsiTheme="majorHAnsi"/>
          <w:b/>
        </w:rPr>
        <w:t xml:space="preserve"> –</w:t>
      </w:r>
      <w:r w:rsidRPr="002937AB">
        <w:rPr>
          <w:rFonts w:asciiTheme="majorHAnsi" w:hAnsiTheme="majorHAnsi"/>
        </w:rPr>
        <w:t xml:space="preserve"> сакото и панталона да са в един цвят.</w:t>
      </w:r>
      <w:r w:rsidRPr="002937AB">
        <w:rPr>
          <w:rFonts w:asciiTheme="majorHAnsi" w:hAnsiTheme="majorHAnsi"/>
          <w:lang w:val="en-US"/>
        </w:rPr>
        <w:t xml:space="preserve"> </w:t>
      </w:r>
      <w:r w:rsidRPr="002937AB">
        <w:rPr>
          <w:rFonts w:asciiTheme="majorHAnsi" w:hAnsiTheme="majorHAnsi"/>
        </w:rPr>
        <w:t>Изборът на платове и десени  ще се извърши по представени мостри на платове от фирмите - кандидатки за ушиване на облеклото. Да може да се вземат индивидуално размерите на служителите, за които ще се изработват костюмите. Служителите да могат да избират моделите според индивидуалните си предпочитания, в рамките на отпуснатите средства.</w:t>
      </w:r>
    </w:p>
    <w:p w:rsidR="008D07E5" w:rsidRPr="002937AB" w:rsidRDefault="008D07E5" w:rsidP="002937AB">
      <w:pPr>
        <w:spacing w:line="276" w:lineRule="auto"/>
        <w:jc w:val="both"/>
        <w:rPr>
          <w:rFonts w:asciiTheme="majorHAnsi" w:hAnsiTheme="majorHAnsi"/>
        </w:rPr>
      </w:pPr>
    </w:p>
    <w:p w:rsidR="002F40CA" w:rsidRPr="002937AB" w:rsidRDefault="008D07E5" w:rsidP="002937AB">
      <w:pPr>
        <w:spacing w:line="276" w:lineRule="auto"/>
        <w:jc w:val="both"/>
        <w:rPr>
          <w:rFonts w:asciiTheme="majorHAnsi" w:hAnsiTheme="majorHAnsi"/>
        </w:rPr>
      </w:pPr>
      <w:r w:rsidRPr="002937AB">
        <w:rPr>
          <w:rFonts w:asciiTheme="majorHAnsi" w:hAnsiTheme="majorHAnsi"/>
        </w:rPr>
        <w:lastRenderedPageBreak/>
        <w:t xml:space="preserve">10. </w:t>
      </w:r>
      <w:r w:rsidRPr="002937AB">
        <w:rPr>
          <w:rFonts w:asciiTheme="majorHAnsi" w:hAnsiTheme="majorHAnsi"/>
          <w:b/>
          <w:i/>
          <w:u w:val="single"/>
        </w:rPr>
        <w:t>Вратовръзки по точка 3 и 4</w:t>
      </w:r>
      <w:r w:rsidRPr="002937AB">
        <w:rPr>
          <w:rFonts w:asciiTheme="majorHAnsi" w:hAnsiTheme="majorHAnsi"/>
        </w:rPr>
        <w:t>: вратовръзките ще бъдат избирани по предложени мостри при заявяването им, цвета и модела на вратовръзките ще се определя в зависимост от костюмите.</w:t>
      </w:r>
      <w:r w:rsidRPr="002937AB">
        <w:rPr>
          <w:rFonts w:asciiTheme="majorHAnsi" w:hAnsiTheme="majorHAnsi"/>
        </w:rPr>
        <w:tab/>
      </w:r>
    </w:p>
    <w:p w:rsidR="002A6935" w:rsidRPr="002937AB" w:rsidRDefault="002A6935" w:rsidP="002937AB">
      <w:pPr>
        <w:spacing w:line="276" w:lineRule="auto"/>
        <w:jc w:val="both"/>
        <w:rPr>
          <w:rFonts w:asciiTheme="majorHAnsi" w:hAnsiTheme="majorHAnsi"/>
          <w:color w:val="FF0000"/>
        </w:rPr>
      </w:pPr>
    </w:p>
    <w:p w:rsidR="002A6935" w:rsidRPr="002937AB" w:rsidRDefault="002A6935" w:rsidP="002937AB">
      <w:pPr>
        <w:spacing w:line="276" w:lineRule="auto"/>
        <w:jc w:val="both"/>
        <w:rPr>
          <w:rFonts w:asciiTheme="majorHAnsi" w:hAnsiTheme="majorHAnsi"/>
          <w:color w:val="FF0000"/>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rPr>
        <w:t>V</w:t>
      </w:r>
      <w:r w:rsidRPr="002937AB">
        <w:rPr>
          <w:rFonts w:asciiTheme="majorHAnsi" w:hAnsiTheme="majorHAnsi"/>
          <w:sz w:val="24"/>
          <w:szCs w:val="24"/>
          <w:lang w:val="ru-RU"/>
        </w:rPr>
        <w:t>. РАЗГЛЕЖДАНЕ, ОЦЕНКА И КЛАСИРАНЕ НА ОФЕРТИТЕ</w:t>
      </w:r>
    </w:p>
    <w:p w:rsidR="002F40CA" w:rsidRPr="002937AB" w:rsidRDefault="002F40CA" w:rsidP="002937AB">
      <w:pPr>
        <w:spacing w:line="276" w:lineRule="auto"/>
        <w:jc w:val="both"/>
        <w:outlineLvl w:val="2"/>
        <w:rPr>
          <w:rFonts w:asciiTheme="majorHAnsi" w:hAnsiTheme="majorHAnsi"/>
          <w:b/>
        </w:rPr>
      </w:pPr>
    </w:p>
    <w:p w:rsidR="002F40CA" w:rsidRPr="002937AB" w:rsidRDefault="002F40CA" w:rsidP="002937AB">
      <w:pPr>
        <w:spacing w:line="276" w:lineRule="auto"/>
        <w:ind w:firstLine="567"/>
        <w:jc w:val="both"/>
        <w:outlineLvl w:val="2"/>
        <w:rPr>
          <w:rFonts w:asciiTheme="majorHAnsi" w:hAnsiTheme="majorHAnsi"/>
          <w:u w:val="single"/>
        </w:rPr>
      </w:pPr>
      <w:r w:rsidRPr="002937AB">
        <w:rPr>
          <w:rFonts w:asciiTheme="majorHAnsi" w:hAnsiTheme="majorHAnsi"/>
          <w:b/>
          <w:u w:val="single"/>
        </w:rPr>
        <w:t>1. Комисия за разглеждане, оценка и класиране на офертите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1.1.</w:t>
      </w:r>
      <w:r w:rsidRPr="002937AB">
        <w:rPr>
          <w:rFonts w:asciiTheme="majorHAnsi" w:hAnsiTheme="majorHAnsi"/>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1.2.</w:t>
      </w:r>
      <w:r w:rsidRPr="002937AB">
        <w:rPr>
          <w:rFonts w:asciiTheme="majorHAnsi" w:hAnsiTheme="majorHAnsi"/>
        </w:rPr>
        <w:t xml:space="preserve"> Възложителят определя за членове на комисията лица, които нямат конфликт на интереси с участниците.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1.3</w:t>
      </w:r>
      <w:r w:rsidRPr="002937AB">
        <w:rPr>
          <w:rFonts w:asciiTheme="majorHAnsi" w:hAnsiTheme="majorHAnsi"/>
        </w:rPr>
        <w:t>. Членовете на комисията са длъжни да пазят в тайна обстоятелствата, които са узнали във връзка със своята работа в комисията.</w:t>
      </w:r>
    </w:p>
    <w:p w:rsidR="002F40CA" w:rsidRPr="002937AB" w:rsidRDefault="002F40CA" w:rsidP="002937AB">
      <w:pPr>
        <w:tabs>
          <w:tab w:val="left" w:pos="567"/>
        </w:tabs>
        <w:spacing w:line="276" w:lineRule="auto"/>
        <w:ind w:firstLine="567"/>
        <w:jc w:val="both"/>
        <w:rPr>
          <w:rFonts w:asciiTheme="majorHAnsi" w:hAnsiTheme="majorHAnsi"/>
        </w:rPr>
      </w:pPr>
      <w:r w:rsidRPr="002937AB">
        <w:rPr>
          <w:rFonts w:asciiTheme="majorHAnsi" w:hAnsiTheme="majorHAnsi"/>
          <w:b/>
        </w:rPr>
        <w:t>1.4.</w:t>
      </w:r>
      <w:r w:rsidRPr="002937AB">
        <w:rPr>
          <w:rFonts w:asciiTheme="majorHAnsi" w:hAnsiTheme="majorHAnsi"/>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1.5.</w:t>
      </w:r>
      <w:r w:rsidRPr="002937AB">
        <w:rPr>
          <w:rFonts w:asciiTheme="majorHAnsi" w:hAnsiTheme="majorHAnsi"/>
        </w:rPr>
        <w:t xml:space="preserve"> Комисията започва работа след получаване на п</w:t>
      </w:r>
      <w:r w:rsidR="000E42D7" w:rsidRPr="002937AB">
        <w:rPr>
          <w:rFonts w:asciiTheme="majorHAnsi" w:hAnsiTheme="majorHAnsi"/>
        </w:rPr>
        <w:t xml:space="preserve">редставените оферти и протокола </w:t>
      </w:r>
      <w:r w:rsidRPr="002937AB">
        <w:rPr>
          <w:rFonts w:asciiTheme="majorHAnsi" w:hAnsiTheme="majorHAnsi"/>
        </w:rPr>
        <w:t>по чл. 48, ал. 6 от ППЗОП.</w:t>
      </w:r>
    </w:p>
    <w:p w:rsidR="002F40CA" w:rsidRPr="002937AB" w:rsidRDefault="002F40CA" w:rsidP="002937AB">
      <w:pPr>
        <w:spacing w:before="120" w:line="276" w:lineRule="auto"/>
        <w:ind w:firstLine="567"/>
        <w:jc w:val="both"/>
        <w:outlineLvl w:val="2"/>
        <w:rPr>
          <w:rFonts w:asciiTheme="majorHAnsi" w:hAnsiTheme="majorHAnsi"/>
          <w:b/>
          <w:u w:val="single"/>
        </w:rPr>
      </w:pPr>
      <w:bookmarkStart w:id="32" w:name="_Toc383185098"/>
      <w:bookmarkStart w:id="33" w:name="_Toc383185644"/>
      <w:bookmarkStart w:id="34" w:name="_Toc383788176"/>
      <w:bookmarkStart w:id="35" w:name="_Toc411333440"/>
      <w:r w:rsidRPr="002937AB">
        <w:rPr>
          <w:rFonts w:asciiTheme="majorHAnsi" w:hAnsiTheme="majorHAnsi"/>
          <w:b/>
          <w:u w:val="single"/>
        </w:rPr>
        <w:t xml:space="preserve">2. </w:t>
      </w:r>
      <w:bookmarkEnd w:id="32"/>
      <w:bookmarkEnd w:id="33"/>
      <w:r w:rsidRPr="002937AB">
        <w:rPr>
          <w:rFonts w:asciiTheme="majorHAnsi" w:hAnsiTheme="majorHAnsi"/>
          <w:b/>
          <w:u w:val="single"/>
        </w:rPr>
        <w:t>Публично отваряне на офертите</w:t>
      </w:r>
      <w:bookmarkEnd w:id="34"/>
      <w:bookmarkEnd w:id="35"/>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2.1.</w:t>
      </w:r>
      <w:r w:rsidRPr="002937AB">
        <w:rPr>
          <w:rFonts w:asciiTheme="majorHAnsi" w:hAnsiTheme="majorHAnsi"/>
        </w:rPr>
        <w:t xml:space="preserve"> Отварянето на офертите е публично и на него могат да присъстват участниците в процедурата или техни упълномощени представители.</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2.1.1.</w:t>
      </w:r>
      <w:r w:rsidRPr="002937AB">
        <w:rPr>
          <w:rFonts w:asciiTheme="majorHAnsi" w:hAnsiTheme="majorHAnsi"/>
        </w:rPr>
        <w:t xml:space="preserve"> Представителят на участника се допуска след удостоверяване на неговата самоличност и представяне на съответните пълномощни.</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b/>
        </w:rPr>
        <w:t>2.1.2.</w:t>
      </w:r>
      <w:r w:rsidRPr="002937AB">
        <w:rPr>
          <w:rFonts w:asciiTheme="majorHAnsi" w:hAnsiTheme="majorHAnsi"/>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2.2.</w:t>
      </w:r>
      <w:r w:rsidRPr="002937AB">
        <w:rPr>
          <w:rFonts w:asciiTheme="majorHAnsi" w:hAnsiTheme="majorHAnsi"/>
        </w:rPr>
        <w:t xml:space="preserve"> Комисията отваря офертите по реда на тяхното постъпване и обявява ценовите предложения на участниците.</w:t>
      </w:r>
    </w:p>
    <w:p w:rsidR="002F40CA" w:rsidRPr="002937AB" w:rsidRDefault="002F40CA" w:rsidP="002937AB">
      <w:pPr>
        <w:pStyle w:val="BodyText3"/>
        <w:shd w:val="clear" w:color="auto" w:fill="auto"/>
        <w:tabs>
          <w:tab w:val="left" w:pos="1018"/>
        </w:tabs>
        <w:spacing w:after="0" w:line="276" w:lineRule="auto"/>
        <w:ind w:right="20" w:firstLine="567"/>
        <w:jc w:val="both"/>
        <w:rPr>
          <w:rFonts w:asciiTheme="majorHAnsi" w:hAnsiTheme="majorHAnsi"/>
          <w:sz w:val="24"/>
          <w:szCs w:val="24"/>
        </w:rPr>
      </w:pPr>
      <w:r w:rsidRPr="002937AB">
        <w:rPr>
          <w:rFonts w:asciiTheme="majorHAnsi" w:hAnsiTheme="majorHAnsi"/>
          <w:b/>
          <w:sz w:val="24"/>
          <w:szCs w:val="24"/>
        </w:rPr>
        <w:t xml:space="preserve">2.3. </w:t>
      </w:r>
      <w:r w:rsidRPr="002937AB">
        <w:rPr>
          <w:rFonts w:asciiTheme="majorHAnsi" w:hAnsiTheme="majorHAnsi"/>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2F40CA" w:rsidRPr="002937AB" w:rsidRDefault="002F40CA" w:rsidP="002937AB">
      <w:pPr>
        <w:pStyle w:val="BodyText1"/>
        <w:shd w:val="clear" w:color="auto" w:fill="auto"/>
        <w:tabs>
          <w:tab w:val="left" w:pos="709"/>
        </w:tabs>
        <w:spacing w:line="276" w:lineRule="auto"/>
        <w:ind w:right="40"/>
        <w:jc w:val="both"/>
        <w:rPr>
          <w:rFonts w:asciiTheme="majorHAnsi" w:hAnsiTheme="majorHAnsi"/>
          <w:color w:val="FF0000"/>
        </w:rPr>
      </w:pPr>
      <w:r w:rsidRPr="002937AB">
        <w:rPr>
          <w:rFonts w:asciiTheme="majorHAnsi" w:hAnsiTheme="majorHAnsi"/>
          <w:color w:val="FF0000"/>
        </w:rPr>
        <w:tab/>
      </w:r>
      <w:r w:rsidRPr="002937AB">
        <w:rPr>
          <w:rFonts w:asciiTheme="majorHAnsi" w:hAnsiTheme="majorHAnsi"/>
          <w:color w:val="FF0000"/>
        </w:rPr>
        <w:tab/>
      </w: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rPr>
        <w:t>V</w:t>
      </w:r>
      <w:r w:rsidRPr="002937AB">
        <w:rPr>
          <w:rFonts w:asciiTheme="majorHAnsi" w:hAnsiTheme="majorHAnsi"/>
          <w:sz w:val="24"/>
          <w:szCs w:val="24"/>
          <w:lang w:val="ru-RU"/>
        </w:rPr>
        <w:t>І. СКЛЮЧВАНЕ НА ДОГОВОР</w:t>
      </w:r>
    </w:p>
    <w:p w:rsidR="002F40CA" w:rsidRPr="002937AB" w:rsidRDefault="002F40CA" w:rsidP="002937AB">
      <w:pPr>
        <w:spacing w:line="276" w:lineRule="auto"/>
        <w:jc w:val="both"/>
        <w:outlineLvl w:val="2"/>
        <w:rPr>
          <w:rFonts w:asciiTheme="majorHAnsi" w:hAnsiTheme="majorHAnsi"/>
          <w:b/>
        </w:rPr>
      </w:pPr>
      <w:bookmarkStart w:id="36" w:name="_Toc383185111"/>
      <w:bookmarkStart w:id="37" w:name="_Toc383185655"/>
      <w:bookmarkStart w:id="38" w:name="_Toc383788187"/>
      <w:bookmarkStart w:id="39" w:name="_Toc411333451"/>
    </w:p>
    <w:p w:rsidR="002F40CA" w:rsidRPr="002937AB" w:rsidRDefault="002F40CA" w:rsidP="002937AB">
      <w:pPr>
        <w:spacing w:line="276" w:lineRule="auto"/>
        <w:ind w:firstLine="567"/>
        <w:jc w:val="both"/>
        <w:outlineLvl w:val="2"/>
        <w:rPr>
          <w:rFonts w:asciiTheme="majorHAnsi" w:hAnsiTheme="majorHAnsi"/>
          <w:b/>
          <w:u w:val="single"/>
        </w:rPr>
      </w:pPr>
      <w:r w:rsidRPr="002937AB">
        <w:rPr>
          <w:rFonts w:asciiTheme="majorHAnsi" w:hAnsiTheme="majorHAnsi"/>
          <w:b/>
          <w:u w:val="single"/>
        </w:rPr>
        <w:t xml:space="preserve">1. Сключване на </w:t>
      </w:r>
      <w:bookmarkEnd w:id="36"/>
      <w:bookmarkEnd w:id="37"/>
      <w:bookmarkEnd w:id="38"/>
      <w:r w:rsidRPr="002937AB">
        <w:rPr>
          <w:rFonts w:asciiTheme="majorHAnsi" w:hAnsiTheme="majorHAnsi"/>
          <w:b/>
          <w:u w:val="single"/>
        </w:rPr>
        <w:t>договор</w:t>
      </w:r>
      <w:bookmarkEnd w:id="39"/>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 xml:space="preserve">1.1. </w:t>
      </w:r>
      <w:r w:rsidRPr="002937AB">
        <w:rPr>
          <w:rFonts w:asciiTheme="majorHAnsi" w:hAnsiTheme="majorHAnsi"/>
        </w:rPr>
        <w:t xml:space="preserve">Участниците в процедурата ще бъдат уведомени писмено за извършеното класиране, а участника, класиран на първо място и избран за Изпълнител на обществената поръчка, ще бъде уведомен и поканен за сключване на договор. </w:t>
      </w:r>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lastRenderedPageBreak/>
        <w:t>1.2.</w:t>
      </w:r>
      <w:r w:rsidRPr="002937AB">
        <w:rPr>
          <w:rFonts w:asciiTheme="majorHAnsi" w:hAnsiTheme="majorHAnsi"/>
        </w:rPr>
        <w:t xml:space="preserve"> При отказ на участника, класиран на първо място, да сключи договор, Възложителят може да прекрати </w:t>
      </w:r>
      <w:r w:rsidR="007B68EA">
        <w:rPr>
          <w:rFonts w:asciiTheme="majorHAnsi" w:hAnsiTheme="majorHAnsi"/>
        </w:rPr>
        <w:t>обществената поръчка</w:t>
      </w:r>
      <w:r w:rsidRPr="002937AB">
        <w:rPr>
          <w:rFonts w:asciiTheme="majorHAnsi" w:hAnsiTheme="majorHAnsi"/>
        </w:rPr>
        <w:t xml:space="preserve"> или да определи за изпълнител втория класиран участник и да сключи договор с него.</w:t>
      </w:r>
    </w:p>
    <w:p w:rsidR="002F40CA" w:rsidRPr="002937AB" w:rsidRDefault="002F40CA" w:rsidP="002937AB">
      <w:pPr>
        <w:spacing w:before="120" w:line="276" w:lineRule="auto"/>
        <w:ind w:firstLine="567"/>
        <w:jc w:val="both"/>
        <w:outlineLvl w:val="2"/>
        <w:rPr>
          <w:rFonts w:asciiTheme="majorHAnsi" w:hAnsiTheme="majorHAnsi"/>
          <w:b/>
          <w:u w:val="single"/>
        </w:rPr>
      </w:pPr>
      <w:bookmarkStart w:id="40" w:name="_Toc383185112"/>
      <w:bookmarkStart w:id="41" w:name="_Toc383185656"/>
      <w:bookmarkStart w:id="42" w:name="_Toc383788188"/>
      <w:bookmarkStart w:id="43" w:name="_Toc411333452"/>
      <w:r w:rsidRPr="002937AB">
        <w:rPr>
          <w:rFonts w:asciiTheme="majorHAnsi" w:hAnsiTheme="majorHAnsi"/>
          <w:b/>
          <w:u w:val="single"/>
        </w:rPr>
        <w:t xml:space="preserve">2. Документи, които избраният изпълнител представя при сключване на </w:t>
      </w:r>
      <w:bookmarkEnd w:id="40"/>
      <w:bookmarkEnd w:id="41"/>
      <w:bookmarkEnd w:id="42"/>
      <w:r w:rsidRPr="002937AB">
        <w:rPr>
          <w:rFonts w:asciiTheme="majorHAnsi" w:hAnsiTheme="majorHAnsi"/>
          <w:b/>
          <w:u w:val="single"/>
        </w:rPr>
        <w:t>договора</w:t>
      </w:r>
      <w:bookmarkEnd w:id="43"/>
    </w:p>
    <w:p w:rsidR="002F40CA" w:rsidRPr="002937AB" w:rsidRDefault="002F40CA" w:rsidP="002937AB">
      <w:pPr>
        <w:spacing w:line="276" w:lineRule="auto"/>
        <w:ind w:firstLine="567"/>
        <w:jc w:val="both"/>
        <w:rPr>
          <w:rFonts w:asciiTheme="majorHAnsi" w:hAnsiTheme="majorHAnsi"/>
        </w:rPr>
      </w:pPr>
      <w:r w:rsidRPr="002937AB">
        <w:rPr>
          <w:rFonts w:asciiTheme="majorHAnsi" w:hAnsiTheme="majorHAnsi"/>
          <w:b/>
        </w:rPr>
        <w:t>2.1.</w:t>
      </w:r>
      <w:r w:rsidRPr="002937AB">
        <w:rPr>
          <w:rFonts w:asciiTheme="majorHAnsi" w:hAnsiTheme="majorHAnsi"/>
        </w:rPr>
        <w:t xml:space="preserve"> Преди сключването на договора, участникът, определен за изпълнител, следва да представи:</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а) необходимите документи за доказване липсата на основания за отстраняване, съгласно изискванията на чл. 58, ал. 1</w:t>
      </w:r>
      <w:r w:rsidRPr="002937AB">
        <w:rPr>
          <w:rFonts w:asciiTheme="majorHAnsi" w:hAnsiTheme="majorHAnsi"/>
          <w:lang w:val="ru-RU"/>
        </w:rPr>
        <w:t>, т. 1 и 2</w:t>
      </w:r>
      <w:r w:rsidRPr="002937AB">
        <w:rPr>
          <w:rFonts w:asciiTheme="majorHAnsi" w:hAnsiTheme="majorHAnsi"/>
        </w:rPr>
        <w:t xml:space="preserve"> от ЗОП; </w:t>
      </w:r>
    </w:p>
    <w:p w:rsidR="002F40CA" w:rsidRPr="002937AB" w:rsidRDefault="002F40CA" w:rsidP="002937AB">
      <w:pPr>
        <w:spacing w:line="276" w:lineRule="auto"/>
        <w:ind w:firstLine="851"/>
        <w:jc w:val="both"/>
        <w:rPr>
          <w:rFonts w:asciiTheme="majorHAnsi" w:hAnsiTheme="majorHAnsi"/>
        </w:rPr>
      </w:pPr>
      <w:r w:rsidRPr="002937AB">
        <w:rPr>
          <w:rFonts w:asciiTheme="majorHAnsi" w:hAnsiTheme="majorHAnsi"/>
        </w:rPr>
        <w:t>б) оригинал или заверено копие на пълномощно, ако договорът ще се подписва от упълномощено лице</w:t>
      </w:r>
    </w:p>
    <w:p w:rsidR="002F40CA" w:rsidRPr="002937AB" w:rsidRDefault="002F40CA" w:rsidP="002937AB">
      <w:pPr>
        <w:widowControl w:val="0"/>
        <w:suppressAutoHyphens/>
        <w:spacing w:line="276" w:lineRule="auto"/>
        <w:ind w:firstLine="567"/>
        <w:jc w:val="both"/>
        <w:rPr>
          <w:rFonts w:asciiTheme="majorHAnsi" w:hAnsiTheme="majorHAnsi"/>
        </w:rPr>
      </w:pPr>
      <w:r w:rsidRPr="002937AB">
        <w:rPr>
          <w:rFonts w:asciiTheme="majorHAnsi" w:hAnsiTheme="majorHAnsi"/>
          <w:b/>
        </w:rPr>
        <w:t>2.2.</w:t>
      </w:r>
      <w:r w:rsidRPr="002937AB">
        <w:rPr>
          <w:rFonts w:asciiTheme="majorHAnsi" w:hAnsiTheme="majorHAnsi"/>
        </w:rPr>
        <w:t xml:space="preserve">  Когато обстоятелствата в документите по т. 2.1, б. „а” са достъпни чрез публичен безплатен регистър или </w:t>
      </w:r>
      <w:r w:rsidRPr="002937AB">
        <w:rPr>
          <w:rFonts w:asciiTheme="majorHAnsi" w:hAnsiTheme="majorHAnsi"/>
          <w:lang w:val="ru-RU"/>
        </w:rPr>
        <w:t>информацията или достъпът до нея се предоставя от компетентния орган на Възложителя по служебен път</w:t>
      </w:r>
      <w:r w:rsidRPr="002937AB">
        <w:rPr>
          <w:rFonts w:asciiTheme="majorHAnsi" w:hAnsiTheme="majorHAnsi"/>
        </w:rPr>
        <w:t>, Възложителят няма право да ги изисква.</w:t>
      </w:r>
    </w:p>
    <w:p w:rsidR="002F40CA" w:rsidRPr="002937AB" w:rsidRDefault="002F40CA" w:rsidP="002937AB">
      <w:pPr>
        <w:widowControl w:val="0"/>
        <w:suppressAutoHyphens/>
        <w:spacing w:line="276" w:lineRule="auto"/>
        <w:jc w:val="both"/>
        <w:rPr>
          <w:rFonts w:asciiTheme="majorHAnsi" w:hAnsiTheme="majorHAnsi"/>
        </w:rPr>
      </w:pPr>
    </w:p>
    <w:p w:rsidR="002F40CA" w:rsidRPr="002937AB" w:rsidRDefault="002F40CA" w:rsidP="002937AB">
      <w:pPr>
        <w:pStyle w:val="BodyText2"/>
        <w:pBdr>
          <w:top w:val="single" w:sz="4" w:space="1" w:color="auto"/>
          <w:left w:val="single" w:sz="4" w:space="0" w:color="auto"/>
          <w:bottom w:val="single" w:sz="4" w:space="1" w:color="auto"/>
          <w:right w:val="single" w:sz="4" w:space="0" w:color="auto"/>
        </w:pBdr>
        <w:spacing w:line="276" w:lineRule="auto"/>
        <w:jc w:val="center"/>
        <w:rPr>
          <w:rFonts w:asciiTheme="majorHAnsi" w:hAnsiTheme="majorHAnsi"/>
          <w:sz w:val="24"/>
          <w:szCs w:val="24"/>
          <w:lang w:val="ru-RU"/>
        </w:rPr>
      </w:pPr>
      <w:r w:rsidRPr="002937AB">
        <w:rPr>
          <w:rFonts w:asciiTheme="majorHAnsi" w:hAnsiTheme="majorHAnsi"/>
          <w:sz w:val="24"/>
          <w:szCs w:val="24"/>
        </w:rPr>
        <w:t>V</w:t>
      </w:r>
      <w:r w:rsidRPr="002937AB">
        <w:rPr>
          <w:rFonts w:asciiTheme="majorHAnsi" w:hAnsiTheme="majorHAnsi"/>
          <w:sz w:val="24"/>
          <w:szCs w:val="24"/>
          <w:lang w:val="ru-RU"/>
        </w:rPr>
        <w:t>ІІ. УСЛОВИЯ ЗА ПОЛУЧАВАНЕ НА РАЗЯСНЕНИЯ ПО ДОКУМЕНТАЦИЯТА ЗА УЧАСТИЕ</w:t>
      </w:r>
    </w:p>
    <w:p w:rsidR="002F40CA" w:rsidRPr="002937AB" w:rsidRDefault="002F40CA" w:rsidP="002937AB">
      <w:pPr>
        <w:tabs>
          <w:tab w:val="left" w:pos="0"/>
        </w:tabs>
        <w:spacing w:line="276" w:lineRule="auto"/>
        <w:jc w:val="both"/>
        <w:rPr>
          <w:rFonts w:asciiTheme="majorHAnsi" w:hAnsiTheme="majorHAnsi"/>
          <w:b/>
          <w:u w:val="single"/>
        </w:rPr>
      </w:pPr>
    </w:p>
    <w:p w:rsidR="002F40CA" w:rsidRPr="002937AB" w:rsidRDefault="002F40CA" w:rsidP="002937AB">
      <w:pPr>
        <w:pStyle w:val="ListParagraph"/>
        <w:numPr>
          <w:ilvl w:val="0"/>
          <w:numId w:val="5"/>
        </w:numPr>
        <w:tabs>
          <w:tab w:val="left" w:pos="0"/>
          <w:tab w:val="left" w:pos="851"/>
        </w:tabs>
        <w:spacing w:after="0"/>
        <w:ind w:left="0" w:firstLine="567"/>
        <w:jc w:val="both"/>
        <w:rPr>
          <w:rFonts w:asciiTheme="majorHAnsi" w:hAnsiTheme="majorHAnsi"/>
          <w:b/>
          <w:sz w:val="24"/>
          <w:szCs w:val="24"/>
          <w:u w:val="single"/>
        </w:rPr>
      </w:pPr>
      <w:r w:rsidRPr="002937AB">
        <w:rPr>
          <w:rFonts w:asciiTheme="majorHAnsi" w:hAnsiTheme="majorHAnsi"/>
          <w:b/>
          <w:sz w:val="24"/>
          <w:szCs w:val="24"/>
          <w:u w:val="single"/>
        </w:rPr>
        <w:t>Общи указания - разяснения</w:t>
      </w:r>
    </w:p>
    <w:p w:rsidR="002F40CA" w:rsidRPr="002937AB" w:rsidRDefault="002F40CA" w:rsidP="002937AB">
      <w:pPr>
        <w:pStyle w:val="BodyText1"/>
        <w:shd w:val="clear" w:color="auto" w:fill="auto"/>
        <w:spacing w:line="276" w:lineRule="auto"/>
        <w:ind w:right="40" w:firstLine="567"/>
        <w:jc w:val="both"/>
        <w:rPr>
          <w:rFonts w:asciiTheme="majorHAnsi" w:hAnsiTheme="majorHAnsi"/>
          <w:spacing w:val="0"/>
          <w:lang w:eastAsia="bg-BG"/>
        </w:rPr>
      </w:pPr>
      <w:r w:rsidRPr="002937AB">
        <w:rPr>
          <w:rFonts w:asciiTheme="majorHAnsi" w:hAnsiTheme="majorHAnsi"/>
          <w:b/>
          <w:spacing w:val="0"/>
          <w:lang w:eastAsia="bg-BG"/>
        </w:rPr>
        <w:t>1.1.</w:t>
      </w:r>
      <w:r w:rsidRPr="002937AB">
        <w:rPr>
          <w:rFonts w:asciiTheme="majorHAnsi" w:hAnsiTheme="majorHAnsi"/>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2F40CA" w:rsidRPr="002937AB" w:rsidRDefault="002F40CA" w:rsidP="002937AB">
      <w:pPr>
        <w:spacing w:line="276" w:lineRule="auto"/>
        <w:ind w:firstLine="567"/>
        <w:jc w:val="both"/>
        <w:rPr>
          <w:rFonts w:asciiTheme="majorHAnsi" w:hAnsiTheme="majorHAnsi"/>
          <w:b/>
        </w:rPr>
      </w:pPr>
      <w:r w:rsidRPr="002937AB">
        <w:rPr>
          <w:rFonts w:asciiTheme="majorHAnsi" w:hAnsiTheme="majorHAnsi"/>
          <w:b/>
        </w:rPr>
        <w:t>1.2.</w:t>
      </w:r>
      <w:r w:rsidRPr="002937AB">
        <w:rPr>
          <w:rFonts w:asciiTheme="majorHAnsi" w:hAnsiTheme="majorHAnsi"/>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44" w:name="bookmark26"/>
      <w:bookmarkEnd w:id="19"/>
      <w:r w:rsidRPr="002937AB">
        <w:rPr>
          <w:rFonts w:asciiTheme="majorHAnsi" w:hAnsiTheme="majorHAnsi"/>
        </w:rPr>
        <w:t>.</w:t>
      </w:r>
    </w:p>
    <w:p w:rsidR="002F40CA" w:rsidRPr="002937AB" w:rsidRDefault="002F40CA" w:rsidP="002937AB">
      <w:pPr>
        <w:tabs>
          <w:tab w:val="left" w:pos="495"/>
          <w:tab w:val="left" w:pos="851"/>
        </w:tabs>
        <w:spacing w:line="276" w:lineRule="auto"/>
        <w:ind w:firstLine="567"/>
        <w:jc w:val="both"/>
        <w:outlineLvl w:val="3"/>
        <w:rPr>
          <w:rFonts w:asciiTheme="majorHAnsi" w:hAnsiTheme="majorHAnsi"/>
          <w:lang w:val="ru-RU"/>
        </w:rPr>
      </w:pPr>
      <w:r w:rsidRPr="002937AB">
        <w:rPr>
          <w:rFonts w:asciiTheme="majorHAnsi" w:hAnsiTheme="majorHAnsi"/>
          <w:b/>
        </w:rPr>
        <w:t>3а всички неуредени въпроси се прилагат разпоредбите</w:t>
      </w:r>
      <w:r w:rsidRPr="002937AB">
        <w:rPr>
          <w:rFonts w:asciiTheme="majorHAnsi" w:hAnsiTheme="majorHAnsi"/>
        </w:rPr>
        <w:t xml:space="preserve"> на Закона за обществените поръчки и Правилника за прилагането </w:t>
      </w:r>
      <w:r w:rsidR="00BA23BD" w:rsidRPr="002937AB">
        <w:rPr>
          <w:rFonts w:asciiTheme="majorHAnsi" w:hAnsiTheme="majorHAnsi"/>
        </w:rPr>
        <w:t>на Закона за обществените поръчки</w:t>
      </w:r>
      <w:r w:rsidRPr="002937AB">
        <w:rPr>
          <w:rFonts w:asciiTheme="majorHAnsi" w:hAnsiTheme="majorHAnsi"/>
        </w:rPr>
        <w:t>.</w:t>
      </w:r>
      <w:bookmarkEnd w:id="44"/>
    </w:p>
    <w:p w:rsidR="002F40CA" w:rsidRPr="002937AB" w:rsidRDefault="002F40CA" w:rsidP="002937AB">
      <w:pPr>
        <w:pStyle w:val="BodyText1"/>
        <w:pBdr>
          <w:top w:val="single" w:sz="4" w:space="1" w:color="auto"/>
          <w:left w:val="single" w:sz="4" w:space="4" w:color="auto"/>
          <w:bottom w:val="single" w:sz="4" w:space="1" w:color="auto"/>
          <w:right w:val="single" w:sz="4" w:space="4" w:color="auto"/>
        </w:pBdr>
        <w:shd w:val="clear" w:color="auto" w:fill="auto"/>
        <w:spacing w:line="276" w:lineRule="auto"/>
        <w:ind w:right="40"/>
        <w:jc w:val="center"/>
        <w:rPr>
          <w:rFonts w:asciiTheme="majorHAnsi" w:hAnsiTheme="majorHAnsi"/>
          <w:b/>
          <w:spacing w:val="0"/>
          <w:lang w:val="ru-RU"/>
        </w:rPr>
      </w:pPr>
      <w:r w:rsidRPr="002937AB">
        <w:rPr>
          <w:rFonts w:asciiTheme="majorHAnsi" w:hAnsiTheme="majorHAnsi"/>
          <w:b/>
        </w:rPr>
        <w:t>V</w:t>
      </w:r>
      <w:r w:rsidRPr="002937AB">
        <w:rPr>
          <w:rFonts w:asciiTheme="majorHAnsi" w:hAnsiTheme="majorHAnsi"/>
          <w:b/>
          <w:lang w:val="ru-RU"/>
        </w:rPr>
        <w:t>ІІІ.</w:t>
      </w:r>
      <w:r w:rsidRPr="002937AB">
        <w:rPr>
          <w:rFonts w:asciiTheme="majorHAnsi" w:hAnsiTheme="majorHAnsi"/>
          <w:b/>
          <w:spacing w:val="0"/>
          <w:lang w:val="ru-RU"/>
        </w:rPr>
        <w:t>ПРИЛОЖЕНИЯ:</w:t>
      </w:r>
    </w:p>
    <w:p w:rsidR="002F40CA" w:rsidRPr="002937AB" w:rsidRDefault="002F40CA" w:rsidP="002937AB">
      <w:pPr>
        <w:pStyle w:val="BodyText1"/>
        <w:shd w:val="clear" w:color="auto" w:fill="auto"/>
        <w:tabs>
          <w:tab w:val="left" w:pos="1134"/>
          <w:tab w:val="left" w:pos="1418"/>
        </w:tabs>
        <w:spacing w:line="276" w:lineRule="auto"/>
        <w:ind w:right="40" w:firstLine="567"/>
        <w:jc w:val="both"/>
        <w:rPr>
          <w:rFonts w:asciiTheme="majorHAnsi" w:hAnsiTheme="majorHAnsi"/>
          <w:b/>
          <w:spacing w:val="0"/>
          <w:lang w:eastAsia="bg-BG"/>
        </w:rPr>
      </w:pPr>
    </w:p>
    <w:p w:rsidR="002F40CA" w:rsidRPr="00B4518E" w:rsidRDefault="002F40CA" w:rsidP="002937AB">
      <w:pPr>
        <w:pStyle w:val="BodyText1"/>
        <w:numPr>
          <w:ilvl w:val="0"/>
          <w:numId w:val="9"/>
        </w:numPr>
        <w:shd w:val="clear" w:color="auto" w:fill="auto"/>
        <w:tabs>
          <w:tab w:val="left" w:pos="851"/>
          <w:tab w:val="left" w:pos="1418"/>
        </w:tabs>
        <w:spacing w:line="276" w:lineRule="auto"/>
        <w:ind w:right="40"/>
        <w:jc w:val="both"/>
        <w:rPr>
          <w:rFonts w:asciiTheme="majorHAnsi" w:hAnsiTheme="majorHAnsi"/>
          <w:spacing w:val="0"/>
          <w:lang w:eastAsia="bg-BG"/>
        </w:rPr>
      </w:pPr>
      <w:r w:rsidRPr="002937AB">
        <w:rPr>
          <w:rFonts w:asciiTheme="majorHAnsi" w:hAnsiTheme="majorHAnsi"/>
          <w:b/>
          <w:spacing w:val="0"/>
          <w:lang w:eastAsia="bg-BG"/>
        </w:rPr>
        <w:t>Приложение № 1</w:t>
      </w:r>
      <w:r w:rsidRPr="002937AB">
        <w:rPr>
          <w:rFonts w:asciiTheme="majorHAnsi" w:hAnsiTheme="majorHAnsi"/>
          <w:spacing w:val="0"/>
          <w:lang w:eastAsia="bg-BG"/>
        </w:rPr>
        <w:t xml:space="preserve"> – </w:t>
      </w:r>
      <w:r w:rsidRPr="002937AB">
        <w:rPr>
          <w:rFonts w:asciiTheme="majorHAnsi" w:hAnsiTheme="majorHAnsi"/>
          <w:bCs/>
        </w:rPr>
        <w:t>Списък на документите, съдържащи се в офертата – образец;</w:t>
      </w:r>
    </w:p>
    <w:p w:rsidR="00B4518E" w:rsidRPr="002937AB" w:rsidRDefault="00B4518E" w:rsidP="002937AB">
      <w:pPr>
        <w:pStyle w:val="BodyText1"/>
        <w:numPr>
          <w:ilvl w:val="0"/>
          <w:numId w:val="9"/>
        </w:numPr>
        <w:shd w:val="clear" w:color="auto" w:fill="auto"/>
        <w:tabs>
          <w:tab w:val="left" w:pos="851"/>
          <w:tab w:val="left" w:pos="1418"/>
        </w:tabs>
        <w:spacing w:line="276" w:lineRule="auto"/>
        <w:ind w:right="40"/>
        <w:jc w:val="both"/>
        <w:rPr>
          <w:rFonts w:asciiTheme="majorHAnsi" w:hAnsiTheme="majorHAnsi"/>
          <w:spacing w:val="0"/>
          <w:lang w:eastAsia="bg-BG"/>
        </w:rPr>
      </w:pPr>
      <w:r w:rsidRPr="002937AB">
        <w:rPr>
          <w:rFonts w:asciiTheme="majorHAnsi" w:hAnsiTheme="majorHAnsi"/>
          <w:b/>
          <w:spacing w:val="0"/>
          <w:lang w:eastAsia="bg-BG"/>
        </w:rPr>
        <w:t>Приложение № 1</w:t>
      </w:r>
      <w:r>
        <w:rPr>
          <w:rFonts w:asciiTheme="majorHAnsi" w:hAnsiTheme="majorHAnsi"/>
          <w:b/>
          <w:spacing w:val="0"/>
          <w:lang w:eastAsia="bg-BG"/>
        </w:rPr>
        <w:t xml:space="preserve">а </w:t>
      </w:r>
      <w:r>
        <w:rPr>
          <w:rFonts w:asciiTheme="majorHAnsi" w:hAnsiTheme="majorHAnsi"/>
          <w:spacing w:val="0"/>
          <w:lang w:eastAsia="bg-BG"/>
        </w:rPr>
        <w:t>– Техническа спецификация;</w:t>
      </w:r>
    </w:p>
    <w:p w:rsidR="002F40CA" w:rsidRPr="002937AB" w:rsidRDefault="002F40CA" w:rsidP="002937AB">
      <w:pPr>
        <w:pStyle w:val="BodyText1"/>
        <w:numPr>
          <w:ilvl w:val="0"/>
          <w:numId w:val="9"/>
        </w:numPr>
        <w:shd w:val="clear" w:color="auto" w:fill="auto"/>
        <w:tabs>
          <w:tab w:val="left" w:pos="851"/>
          <w:tab w:val="left" w:pos="1418"/>
        </w:tabs>
        <w:spacing w:line="276" w:lineRule="auto"/>
        <w:ind w:right="40"/>
        <w:jc w:val="both"/>
        <w:rPr>
          <w:rFonts w:asciiTheme="majorHAnsi" w:hAnsiTheme="majorHAnsi"/>
          <w:spacing w:val="0"/>
          <w:lang w:eastAsia="bg-BG"/>
        </w:rPr>
      </w:pPr>
      <w:r w:rsidRPr="002937AB">
        <w:rPr>
          <w:rFonts w:asciiTheme="majorHAnsi" w:hAnsiTheme="majorHAnsi"/>
          <w:b/>
          <w:spacing w:val="0"/>
          <w:lang w:eastAsia="bg-BG"/>
        </w:rPr>
        <w:t xml:space="preserve">Приложение № 2 </w:t>
      </w:r>
      <w:r w:rsidRPr="002937AB">
        <w:rPr>
          <w:rFonts w:asciiTheme="majorHAnsi" w:hAnsiTheme="majorHAnsi"/>
          <w:spacing w:val="0"/>
          <w:lang w:eastAsia="bg-BG"/>
        </w:rPr>
        <w:t>– Оферта за изпълнение на обществената поръчка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4</w:t>
      </w:r>
      <w:r w:rsidR="002F40CA" w:rsidRPr="002937AB">
        <w:rPr>
          <w:rFonts w:asciiTheme="majorHAnsi" w:hAnsiTheme="majorHAnsi"/>
          <w:b/>
          <w:spacing w:val="0"/>
          <w:lang w:eastAsia="bg-BG"/>
        </w:rPr>
        <w:t>. Приложение № 3</w:t>
      </w:r>
      <w:r w:rsidR="002F40CA" w:rsidRPr="002937AB">
        <w:rPr>
          <w:rFonts w:asciiTheme="majorHAnsi" w:hAnsiTheme="majorHAnsi"/>
          <w:spacing w:val="0"/>
          <w:lang w:eastAsia="bg-BG"/>
        </w:rPr>
        <w:t xml:space="preserve"> – Административни сведения за участника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5</w:t>
      </w:r>
      <w:r w:rsidR="00E45194" w:rsidRPr="002937AB">
        <w:rPr>
          <w:rFonts w:asciiTheme="majorHAnsi" w:hAnsiTheme="majorHAnsi"/>
          <w:b/>
          <w:spacing w:val="0"/>
          <w:lang w:eastAsia="bg-BG"/>
        </w:rPr>
        <w:t xml:space="preserve">. Приложение № </w:t>
      </w:r>
      <w:r w:rsidR="002F40CA" w:rsidRPr="002937AB">
        <w:rPr>
          <w:rFonts w:asciiTheme="majorHAnsi" w:hAnsiTheme="majorHAnsi"/>
          <w:b/>
          <w:spacing w:val="0"/>
          <w:lang w:eastAsia="bg-BG"/>
        </w:rPr>
        <w:t>4</w:t>
      </w:r>
      <w:r w:rsidR="002F40CA" w:rsidRPr="002937AB">
        <w:rPr>
          <w:rFonts w:asciiTheme="majorHAnsi" w:hAnsiTheme="majorHAnsi"/>
          <w:spacing w:val="0"/>
          <w:lang w:eastAsia="bg-BG"/>
        </w:rPr>
        <w:t xml:space="preserve"> - Декларация по чл. 97, ал. 5 от ПП</w:t>
      </w:r>
      <w:r w:rsidR="00564065" w:rsidRPr="002937AB">
        <w:rPr>
          <w:rFonts w:asciiTheme="majorHAnsi" w:hAnsiTheme="majorHAnsi"/>
          <w:spacing w:val="0"/>
          <w:lang w:eastAsia="bg-BG"/>
        </w:rPr>
        <w:t xml:space="preserve">ЗОП относно обстоятелствата по </w:t>
      </w:r>
      <w:r w:rsidR="002F40CA" w:rsidRPr="002937AB">
        <w:rPr>
          <w:rFonts w:asciiTheme="majorHAnsi" w:hAnsiTheme="majorHAnsi"/>
          <w:spacing w:val="0"/>
          <w:lang w:eastAsia="bg-BG"/>
        </w:rPr>
        <w:t>чл. 54, ал. 1, т. 1, 2 и 7 от ЗОП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6</w:t>
      </w:r>
      <w:r w:rsidR="002F40CA" w:rsidRPr="002937AB">
        <w:rPr>
          <w:rFonts w:asciiTheme="majorHAnsi" w:hAnsiTheme="majorHAnsi"/>
          <w:b/>
          <w:spacing w:val="0"/>
          <w:lang w:eastAsia="bg-BG"/>
        </w:rPr>
        <w:t>. Приложение № 4а</w:t>
      </w:r>
      <w:r w:rsidR="002F40CA" w:rsidRPr="002937AB">
        <w:rPr>
          <w:rFonts w:asciiTheme="majorHAnsi" w:hAnsiTheme="majorHAnsi"/>
          <w:spacing w:val="0"/>
          <w:lang w:eastAsia="bg-BG"/>
        </w:rPr>
        <w:t xml:space="preserve"> - Декларация по чл. 97, ал. 5 от ППЗОП относно обстоятелствата по чл. 54, ал. 1, т. 3-5 от ЗОП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lastRenderedPageBreak/>
        <w:t>7</w:t>
      </w:r>
      <w:r w:rsidR="002F40CA" w:rsidRPr="002937AB">
        <w:rPr>
          <w:rFonts w:asciiTheme="majorHAnsi" w:hAnsiTheme="majorHAnsi"/>
          <w:b/>
          <w:spacing w:val="0"/>
          <w:lang w:eastAsia="bg-BG"/>
        </w:rPr>
        <w:t>. Приложение № 5</w:t>
      </w:r>
      <w:r w:rsidR="002F40CA" w:rsidRPr="002937AB">
        <w:rPr>
          <w:rFonts w:asciiTheme="majorHAnsi" w:hAnsiTheme="majorHAnsi"/>
          <w:spacing w:val="0"/>
          <w:lang w:eastAsia="bg-BG"/>
        </w:rPr>
        <w:t xml:space="preserve"> – Декларация - </w:t>
      </w:r>
      <w:r w:rsidR="002F40CA" w:rsidRPr="002937AB">
        <w:rPr>
          <w:rFonts w:asciiTheme="majorHAnsi" w:hAnsiTheme="majorHAnsi"/>
          <w:iCs/>
        </w:rPr>
        <w:t>Списък на доставките изпълнени през последните три години, считано от датата на подаване на офертата – образец;</w:t>
      </w:r>
    </w:p>
    <w:p w:rsidR="002F40CA" w:rsidRPr="002937AB" w:rsidRDefault="00B4518E" w:rsidP="002937AB">
      <w:pPr>
        <w:tabs>
          <w:tab w:val="left" w:pos="851"/>
        </w:tabs>
        <w:spacing w:line="276" w:lineRule="auto"/>
        <w:ind w:firstLine="567"/>
        <w:jc w:val="both"/>
        <w:rPr>
          <w:rFonts w:asciiTheme="majorHAnsi" w:hAnsiTheme="majorHAnsi"/>
        </w:rPr>
      </w:pPr>
      <w:r>
        <w:rPr>
          <w:rFonts w:asciiTheme="majorHAnsi" w:hAnsiTheme="majorHAnsi"/>
          <w:b/>
        </w:rPr>
        <w:t>8</w:t>
      </w:r>
      <w:r w:rsidR="002F40CA" w:rsidRPr="002937AB">
        <w:rPr>
          <w:rFonts w:asciiTheme="majorHAnsi" w:hAnsiTheme="majorHAnsi"/>
          <w:b/>
        </w:rPr>
        <w:t xml:space="preserve">. Приложение № 6 </w:t>
      </w:r>
      <w:r w:rsidR="002F40CA" w:rsidRPr="002937AB">
        <w:rPr>
          <w:rFonts w:asciiTheme="majorHAnsi" w:hAnsiTheme="majorHAnsi"/>
        </w:rPr>
        <w:t>- Техническо предложение на участника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9</w:t>
      </w:r>
      <w:r w:rsidR="002F40CA" w:rsidRPr="002937AB">
        <w:rPr>
          <w:rFonts w:asciiTheme="majorHAnsi" w:hAnsiTheme="majorHAnsi"/>
          <w:b/>
          <w:spacing w:val="0"/>
          <w:lang w:eastAsia="bg-BG"/>
        </w:rPr>
        <w:t>. Приложение № 7</w:t>
      </w:r>
      <w:r w:rsidR="002F40CA" w:rsidRPr="002937AB">
        <w:rPr>
          <w:rFonts w:asciiTheme="majorHAnsi" w:hAnsiTheme="majorHAnsi"/>
          <w:spacing w:val="0"/>
          <w:lang w:eastAsia="bg-BG"/>
        </w:rPr>
        <w:t xml:space="preserve"> –  Ценово предложение на участника – образец;</w:t>
      </w:r>
    </w:p>
    <w:p w:rsidR="002F40CA" w:rsidRPr="002937AB" w:rsidRDefault="00B4518E" w:rsidP="002937AB">
      <w:pPr>
        <w:pStyle w:val="BodyText1"/>
        <w:shd w:val="clear" w:color="auto" w:fill="auto"/>
        <w:tabs>
          <w:tab w:val="left" w:pos="851"/>
          <w:tab w:val="left" w:pos="1134"/>
          <w:tab w:val="left" w:pos="1418"/>
        </w:tabs>
        <w:spacing w:line="276" w:lineRule="auto"/>
        <w:ind w:right="40" w:firstLine="567"/>
        <w:jc w:val="both"/>
        <w:rPr>
          <w:rFonts w:asciiTheme="majorHAnsi" w:hAnsiTheme="majorHAnsi"/>
          <w:spacing w:val="0"/>
          <w:lang w:eastAsia="bg-BG"/>
        </w:rPr>
      </w:pPr>
      <w:r>
        <w:rPr>
          <w:rFonts w:asciiTheme="majorHAnsi" w:hAnsiTheme="majorHAnsi"/>
          <w:b/>
          <w:spacing w:val="0"/>
          <w:lang w:eastAsia="bg-BG"/>
        </w:rPr>
        <w:t>10</w:t>
      </w:r>
      <w:r w:rsidR="002F40CA" w:rsidRPr="002937AB">
        <w:rPr>
          <w:rFonts w:asciiTheme="majorHAnsi" w:hAnsiTheme="majorHAnsi"/>
          <w:b/>
          <w:spacing w:val="0"/>
          <w:lang w:eastAsia="bg-BG"/>
        </w:rPr>
        <w:t>. Приложение № 8</w:t>
      </w:r>
      <w:r w:rsidR="002F40CA" w:rsidRPr="002937AB">
        <w:rPr>
          <w:rFonts w:asciiTheme="majorHAnsi" w:hAnsiTheme="majorHAnsi"/>
          <w:spacing w:val="0"/>
          <w:lang w:eastAsia="bg-BG"/>
        </w:rPr>
        <w:t xml:space="preserve"> -</w:t>
      </w:r>
      <w:r w:rsidR="00DC7CE6" w:rsidRPr="002937AB">
        <w:rPr>
          <w:rFonts w:asciiTheme="majorHAnsi" w:hAnsiTheme="majorHAnsi"/>
          <w:spacing w:val="0"/>
          <w:lang w:eastAsia="bg-BG"/>
        </w:rPr>
        <w:t xml:space="preserve"> </w:t>
      </w:r>
      <w:r w:rsidR="002F40CA" w:rsidRPr="002937AB">
        <w:rPr>
          <w:rFonts w:asciiTheme="majorHAnsi" w:hAnsiTheme="majorHAnsi"/>
          <w:spacing w:val="0"/>
          <w:lang w:eastAsia="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2F40CA" w:rsidRDefault="002F40CA" w:rsidP="002937AB">
      <w:pPr>
        <w:pStyle w:val="BodyText1"/>
        <w:shd w:val="clear" w:color="auto" w:fill="auto"/>
        <w:tabs>
          <w:tab w:val="left" w:pos="1134"/>
          <w:tab w:val="left" w:pos="1418"/>
        </w:tabs>
        <w:spacing w:line="276" w:lineRule="auto"/>
        <w:ind w:right="40" w:firstLine="567"/>
        <w:jc w:val="both"/>
        <w:rPr>
          <w:rFonts w:asciiTheme="majorHAnsi" w:hAnsiTheme="majorHAnsi"/>
          <w:bCs/>
        </w:rPr>
      </w:pPr>
      <w:r w:rsidRPr="002937AB">
        <w:rPr>
          <w:rFonts w:asciiTheme="majorHAnsi" w:hAnsiTheme="majorHAnsi"/>
          <w:b/>
          <w:spacing w:val="0"/>
          <w:lang w:eastAsia="bg-BG"/>
        </w:rPr>
        <w:t>1</w:t>
      </w:r>
      <w:r w:rsidR="00B4518E">
        <w:rPr>
          <w:rFonts w:asciiTheme="majorHAnsi" w:hAnsiTheme="majorHAnsi"/>
          <w:b/>
          <w:spacing w:val="0"/>
          <w:lang w:eastAsia="bg-BG"/>
        </w:rPr>
        <w:t>1</w:t>
      </w:r>
      <w:r w:rsidRPr="002937AB">
        <w:rPr>
          <w:rFonts w:asciiTheme="majorHAnsi" w:hAnsiTheme="majorHAnsi"/>
          <w:b/>
          <w:spacing w:val="0"/>
          <w:lang w:eastAsia="bg-BG"/>
        </w:rPr>
        <w:t>. Приложение № 9</w:t>
      </w:r>
      <w:r w:rsidRPr="002937AB">
        <w:rPr>
          <w:rFonts w:asciiTheme="majorHAnsi" w:hAnsiTheme="majorHAnsi"/>
          <w:spacing w:val="0"/>
          <w:lang w:eastAsia="bg-BG"/>
        </w:rPr>
        <w:t xml:space="preserve"> - </w:t>
      </w:r>
      <w:r w:rsidRPr="002937AB">
        <w:rPr>
          <w:rFonts w:asciiTheme="majorHAnsi" w:hAnsiTheme="majorHAnsi"/>
          <w:bCs/>
        </w:rPr>
        <w:t>Декларация за съгласие с клаузите на Проекта на договор</w:t>
      </w:r>
      <w:r w:rsidRPr="002937AB">
        <w:rPr>
          <w:rFonts w:asciiTheme="majorHAnsi" w:hAnsiTheme="majorHAnsi"/>
          <w:bCs/>
          <w:lang w:val="en-US"/>
        </w:rPr>
        <w:t xml:space="preserve"> – </w:t>
      </w:r>
      <w:r w:rsidRPr="002937AB">
        <w:rPr>
          <w:rFonts w:asciiTheme="majorHAnsi" w:hAnsiTheme="majorHAnsi"/>
          <w:bCs/>
        </w:rPr>
        <w:t>образец</w:t>
      </w:r>
      <w:r w:rsidR="000A2DAE" w:rsidRPr="002937AB">
        <w:rPr>
          <w:rFonts w:asciiTheme="majorHAnsi" w:hAnsiTheme="majorHAnsi"/>
          <w:bCs/>
        </w:rPr>
        <w:t>.</w:t>
      </w:r>
    </w:p>
    <w:p w:rsidR="00B4518E" w:rsidRPr="00B4518E" w:rsidRDefault="00B4518E" w:rsidP="002937AB">
      <w:pPr>
        <w:pStyle w:val="BodyText1"/>
        <w:shd w:val="clear" w:color="auto" w:fill="auto"/>
        <w:tabs>
          <w:tab w:val="left" w:pos="1134"/>
          <w:tab w:val="left" w:pos="1418"/>
        </w:tabs>
        <w:spacing w:line="276" w:lineRule="auto"/>
        <w:ind w:right="40" w:firstLine="567"/>
        <w:jc w:val="both"/>
        <w:rPr>
          <w:rFonts w:asciiTheme="majorHAnsi" w:hAnsiTheme="majorHAnsi"/>
          <w:b/>
          <w:bCs/>
        </w:rPr>
      </w:pPr>
      <w:r w:rsidRPr="00B4518E">
        <w:rPr>
          <w:rFonts w:asciiTheme="majorHAnsi" w:hAnsiTheme="majorHAnsi"/>
          <w:b/>
          <w:bCs/>
        </w:rPr>
        <w:t xml:space="preserve">12. </w:t>
      </w:r>
      <w:r w:rsidRPr="002937AB">
        <w:rPr>
          <w:rFonts w:asciiTheme="majorHAnsi" w:hAnsiTheme="majorHAnsi"/>
          <w:b/>
          <w:spacing w:val="0"/>
          <w:lang w:eastAsia="bg-BG"/>
        </w:rPr>
        <w:t xml:space="preserve">Приложение № </w:t>
      </w:r>
      <w:r>
        <w:rPr>
          <w:rFonts w:asciiTheme="majorHAnsi" w:hAnsiTheme="majorHAnsi"/>
          <w:b/>
          <w:spacing w:val="0"/>
          <w:lang w:eastAsia="bg-BG"/>
        </w:rPr>
        <w:t xml:space="preserve">10 и 11 </w:t>
      </w:r>
      <w:r>
        <w:rPr>
          <w:rFonts w:asciiTheme="majorHAnsi" w:hAnsiTheme="majorHAnsi"/>
          <w:spacing w:val="0"/>
          <w:lang w:eastAsia="bg-BG"/>
        </w:rPr>
        <w:t>–</w:t>
      </w:r>
      <w:r w:rsidRPr="00B4518E">
        <w:rPr>
          <w:rFonts w:asciiTheme="majorHAnsi" w:hAnsiTheme="majorHAnsi"/>
          <w:spacing w:val="0"/>
          <w:lang w:eastAsia="bg-BG"/>
        </w:rPr>
        <w:t xml:space="preserve"> </w:t>
      </w:r>
      <w:r>
        <w:rPr>
          <w:rFonts w:asciiTheme="majorHAnsi" w:hAnsiTheme="majorHAnsi"/>
          <w:spacing w:val="0"/>
          <w:lang w:eastAsia="bg-BG"/>
        </w:rPr>
        <w:t>декларации за подизпълнители /ако е приложимо/;</w:t>
      </w:r>
    </w:p>
    <w:p w:rsidR="00211EDA" w:rsidRPr="002937AB" w:rsidRDefault="00211EDA" w:rsidP="002937AB">
      <w:pPr>
        <w:pStyle w:val="BodyText1"/>
        <w:shd w:val="clear" w:color="auto" w:fill="auto"/>
        <w:tabs>
          <w:tab w:val="left" w:pos="1134"/>
          <w:tab w:val="left" w:pos="1418"/>
        </w:tabs>
        <w:spacing w:line="276" w:lineRule="auto"/>
        <w:ind w:right="40" w:firstLine="567"/>
        <w:jc w:val="both"/>
        <w:rPr>
          <w:rFonts w:asciiTheme="majorHAnsi" w:hAnsiTheme="majorHAnsi"/>
          <w:spacing w:val="0"/>
          <w:lang w:eastAsia="bg-BG"/>
        </w:rPr>
      </w:pPr>
      <w:r w:rsidRPr="002937AB">
        <w:rPr>
          <w:rFonts w:asciiTheme="majorHAnsi" w:hAnsiTheme="majorHAnsi"/>
          <w:b/>
          <w:spacing w:val="0"/>
          <w:lang w:eastAsia="bg-BG"/>
        </w:rPr>
        <w:t>1</w:t>
      </w:r>
      <w:r w:rsidR="00B4518E">
        <w:rPr>
          <w:rFonts w:asciiTheme="majorHAnsi" w:hAnsiTheme="majorHAnsi"/>
          <w:b/>
          <w:spacing w:val="0"/>
          <w:lang w:eastAsia="bg-BG"/>
        </w:rPr>
        <w:t>3</w:t>
      </w:r>
      <w:r w:rsidRPr="002937AB">
        <w:rPr>
          <w:rFonts w:asciiTheme="majorHAnsi" w:hAnsiTheme="majorHAnsi"/>
          <w:b/>
          <w:spacing w:val="0"/>
          <w:lang w:eastAsia="bg-BG"/>
        </w:rPr>
        <w:t>. Приложение № 1</w:t>
      </w:r>
      <w:r w:rsidR="00B4518E">
        <w:rPr>
          <w:rFonts w:asciiTheme="majorHAnsi" w:hAnsiTheme="majorHAnsi"/>
          <w:b/>
          <w:spacing w:val="0"/>
          <w:lang w:eastAsia="bg-BG"/>
        </w:rPr>
        <w:t>2</w:t>
      </w:r>
      <w:r w:rsidRPr="002937AB">
        <w:rPr>
          <w:rFonts w:asciiTheme="majorHAnsi" w:hAnsiTheme="majorHAnsi"/>
          <w:b/>
          <w:spacing w:val="0"/>
          <w:lang w:eastAsia="bg-BG"/>
        </w:rPr>
        <w:t xml:space="preserve"> </w:t>
      </w:r>
      <w:r w:rsidRPr="002937AB">
        <w:rPr>
          <w:rFonts w:asciiTheme="majorHAnsi" w:hAnsiTheme="majorHAnsi"/>
          <w:spacing w:val="0"/>
          <w:lang w:eastAsia="bg-BG"/>
        </w:rPr>
        <w:t>– Проект на договор.</w:t>
      </w:r>
    </w:p>
    <w:p w:rsidR="00725E23" w:rsidRPr="002937AB" w:rsidRDefault="00725E23" w:rsidP="002937AB">
      <w:pPr>
        <w:spacing w:line="276" w:lineRule="auto"/>
        <w:rPr>
          <w:rFonts w:asciiTheme="majorHAnsi" w:hAnsiTheme="majorHAnsi"/>
        </w:rPr>
      </w:pPr>
    </w:p>
    <w:p w:rsidR="00CA645D" w:rsidRPr="002937AB" w:rsidRDefault="00CA645D" w:rsidP="002937AB">
      <w:pPr>
        <w:spacing w:line="276" w:lineRule="auto"/>
        <w:rPr>
          <w:rFonts w:asciiTheme="majorHAnsi" w:hAnsiTheme="majorHAnsi"/>
        </w:rPr>
      </w:pPr>
    </w:p>
    <w:p w:rsidR="00CA645D" w:rsidRPr="002937AB" w:rsidRDefault="00CA645D" w:rsidP="002937AB">
      <w:pPr>
        <w:spacing w:line="276" w:lineRule="auto"/>
        <w:rPr>
          <w:rFonts w:asciiTheme="majorHAnsi" w:hAnsiTheme="majorHAnsi"/>
        </w:rPr>
      </w:pPr>
    </w:p>
    <w:p w:rsidR="00CA645D" w:rsidRPr="00492356" w:rsidRDefault="00CA645D">
      <w:pPr>
        <w:rPr>
          <w:rFonts w:asciiTheme="majorHAnsi" w:hAnsiTheme="majorHAnsi"/>
        </w:rPr>
      </w:pPr>
    </w:p>
    <w:p w:rsidR="00CA645D" w:rsidRPr="00492356" w:rsidRDefault="00CA645D">
      <w:pPr>
        <w:rPr>
          <w:rFonts w:asciiTheme="majorHAnsi" w:hAnsiTheme="majorHAnsi"/>
        </w:rPr>
      </w:pPr>
    </w:p>
    <w:p w:rsidR="00CA645D" w:rsidRPr="00492356" w:rsidRDefault="00CA645D">
      <w:pPr>
        <w:rPr>
          <w:rFonts w:asciiTheme="majorHAnsi" w:hAnsiTheme="majorHAnsi"/>
        </w:rPr>
      </w:pPr>
    </w:p>
    <w:p w:rsidR="00CA645D" w:rsidRPr="00492356" w:rsidRDefault="00CA645D">
      <w:pPr>
        <w:rPr>
          <w:rFonts w:asciiTheme="majorHAnsi" w:hAnsiTheme="majorHAnsi"/>
        </w:rPr>
      </w:pPr>
    </w:p>
    <w:p w:rsidR="00CA645D" w:rsidRPr="00492356" w:rsidRDefault="00CA645D">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Pr="00492356" w:rsidRDefault="000A2DAE">
      <w:pPr>
        <w:rPr>
          <w:rFonts w:asciiTheme="majorHAnsi" w:hAnsiTheme="majorHAnsi"/>
        </w:rPr>
      </w:pPr>
    </w:p>
    <w:p w:rsidR="000A2DAE" w:rsidRDefault="000A2DAE"/>
    <w:p w:rsidR="000A2DAE" w:rsidRDefault="000A2DAE"/>
    <w:p w:rsidR="000A2DAE" w:rsidRDefault="000A2DAE"/>
    <w:p w:rsidR="000A2DAE" w:rsidRDefault="000A2DAE"/>
    <w:p w:rsidR="000A2DAE" w:rsidRDefault="000A2DAE"/>
    <w:p w:rsidR="000A2DAE" w:rsidRDefault="000A2DAE"/>
    <w:p w:rsidR="000A2DAE" w:rsidRDefault="000A2DAE"/>
    <w:p w:rsidR="00CA645D" w:rsidRDefault="00CA645D"/>
    <w:p w:rsidR="00CA645D" w:rsidRDefault="00CA645D"/>
    <w:p w:rsidR="002937AB" w:rsidRDefault="002937AB" w:rsidP="00CA645D">
      <w:pPr>
        <w:jc w:val="both"/>
        <w:rPr>
          <w:rFonts w:asciiTheme="majorHAnsi" w:hAnsiTheme="majorHAnsi"/>
          <w:b/>
        </w:rPr>
      </w:pPr>
    </w:p>
    <w:p w:rsidR="002937AB" w:rsidRDefault="002937AB" w:rsidP="00CA645D">
      <w:pPr>
        <w:jc w:val="both"/>
        <w:rPr>
          <w:rFonts w:asciiTheme="majorHAnsi" w:hAnsiTheme="majorHAnsi"/>
          <w:b/>
        </w:rPr>
      </w:pPr>
    </w:p>
    <w:p w:rsidR="002937AB" w:rsidRDefault="002937AB" w:rsidP="00CA645D">
      <w:pPr>
        <w:jc w:val="both"/>
        <w:rPr>
          <w:rFonts w:asciiTheme="majorHAnsi" w:hAnsiTheme="majorHAnsi"/>
          <w:b/>
        </w:rPr>
      </w:pPr>
    </w:p>
    <w:p w:rsidR="002937AB" w:rsidRDefault="002937AB" w:rsidP="00CA645D">
      <w:pPr>
        <w:jc w:val="both"/>
        <w:rPr>
          <w:rFonts w:asciiTheme="majorHAnsi" w:hAnsiTheme="majorHAnsi"/>
          <w:b/>
        </w:rPr>
      </w:pPr>
    </w:p>
    <w:p w:rsidR="002937AB" w:rsidRDefault="002937AB" w:rsidP="00CA645D">
      <w:pPr>
        <w:jc w:val="both"/>
        <w:rPr>
          <w:rFonts w:asciiTheme="majorHAnsi" w:hAnsiTheme="majorHAnsi"/>
          <w:b/>
        </w:rPr>
      </w:pPr>
    </w:p>
    <w:p w:rsidR="00CA645D" w:rsidRPr="00492356" w:rsidRDefault="00CA645D">
      <w:pPr>
        <w:rPr>
          <w:rFonts w:asciiTheme="majorHAnsi" w:hAnsiTheme="majorHAnsi"/>
        </w:rPr>
      </w:pPr>
      <w:bookmarkStart w:id="45" w:name="_GoBack"/>
      <w:bookmarkEnd w:id="45"/>
    </w:p>
    <w:sectPr w:rsidR="00CA645D" w:rsidRPr="00492356" w:rsidSect="00F704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CC9" w:rsidRDefault="009D2CC9" w:rsidP="0070595A">
      <w:r>
        <w:separator/>
      </w:r>
    </w:p>
  </w:endnote>
  <w:endnote w:type="continuationSeparator" w:id="0">
    <w:p w:rsidR="009D2CC9" w:rsidRDefault="009D2CC9" w:rsidP="007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603126"/>
      <w:docPartObj>
        <w:docPartGallery w:val="Page Numbers (Bottom of Page)"/>
        <w:docPartUnique/>
      </w:docPartObj>
    </w:sdtPr>
    <w:sdtEndPr/>
    <w:sdtContent>
      <w:p w:rsidR="0070595A" w:rsidRDefault="009D2CC9">
        <w:pPr>
          <w:pStyle w:val="Footer"/>
          <w:jc w:val="right"/>
        </w:pPr>
        <w:r>
          <w:fldChar w:fldCharType="begin"/>
        </w:r>
        <w:r>
          <w:instrText xml:space="preserve"> PAGE   \* MERGEFORMAT </w:instrText>
        </w:r>
        <w:r>
          <w:fldChar w:fldCharType="separate"/>
        </w:r>
        <w:r w:rsidR="009C1285">
          <w:rPr>
            <w:noProof/>
          </w:rPr>
          <w:t>11</w:t>
        </w:r>
        <w:r>
          <w:rPr>
            <w:noProof/>
          </w:rPr>
          <w:fldChar w:fldCharType="end"/>
        </w:r>
      </w:p>
    </w:sdtContent>
  </w:sdt>
  <w:p w:rsidR="0070595A" w:rsidRDefault="00705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CC9" w:rsidRDefault="009D2CC9" w:rsidP="0070595A">
      <w:r>
        <w:separator/>
      </w:r>
    </w:p>
  </w:footnote>
  <w:footnote w:type="continuationSeparator" w:id="0">
    <w:p w:rsidR="009D2CC9" w:rsidRDefault="009D2CC9" w:rsidP="007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FFFFFFFE"/>
    <w:multiLevelType w:val="singleLevel"/>
    <w:tmpl w:val="9792574A"/>
    <w:lvl w:ilvl="0">
      <w:numFmt w:val="bullet"/>
      <w:lvlText w:val="*"/>
      <w:lvlJc w:val="left"/>
      <w:pPr>
        <w:ind w:left="0" w:firstLine="0"/>
      </w:pPr>
    </w:lvl>
  </w:abstractNum>
  <w:abstractNum w:abstractNumId="1" w15:restartNumberingAfterBreak="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15:restartNumberingAfterBreak="0">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5" w15:restartNumberingAfterBreak="0">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6"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4ED"/>
    <w:multiLevelType w:val="hybridMultilevel"/>
    <w:tmpl w:val="FACC16AC"/>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4C2E47DB"/>
    <w:multiLevelType w:val="hybridMultilevel"/>
    <w:tmpl w:val="E7B8025A"/>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1" w15:restartNumberingAfterBreak="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1"/>
  </w:num>
  <w:num w:numId="2">
    <w:abstractNumId w:val="7"/>
  </w:num>
  <w:num w:numId="3">
    <w:abstractNumId w:val="2"/>
  </w:num>
  <w:num w:numId="4">
    <w:abstractNumId w:val="10"/>
  </w:num>
  <w:num w:numId="5">
    <w:abstractNumId w:val="6"/>
  </w:num>
  <w:num w:numId="6">
    <w:abstractNumId w:val="1"/>
  </w:num>
  <w:num w:numId="7">
    <w:abstractNumId w:val="4"/>
  </w:num>
  <w:num w:numId="8">
    <w:abstractNumId w:val="5"/>
  </w:num>
  <w:num w:numId="9">
    <w:abstractNumId w:val="3"/>
  </w:num>
  <w:num w:numId="10">
    <w:abstractNumId w:val="0"/>
    <w:lvlOverride w:ilvl="0">
      <w:lvl w:ilvl="0">
        <w:numFmt w:val="bullet"/>
        <w:lvlText w:val="•"/>
        <w:legacy w:legacy="1" w:legacySpace="0" w:legacyIndent="360"/>
        <w:lvlJc w:val="left"/>
        <w:pPr>
          <w:ind w:left="0" w:firstLine="0"/>
        </w:pPr>
        <w:rPr>
          <w:rFonts w:ascii="Calibri" w:hAnsi="Calibri" w:cs="Calibri" w:hint="default"/>
        </w:rPr>
      </w:lvl>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40CA"/>
    <w:rsid w:val="00036987"/>
    <w:rsid w:val="000826CC"/>
    <w:rsid w:val="00084692"/>
    <w:rsid w:val="000911F0"/>
    <w:rsid w:val="000A2DAE"/>
    <w:rsid w:val="000E42D7"/>
    <w:rsid w:val="000F2CF0"/>
    <w:rsid w:val="00144449"/>
    <w:rsid w:val="00181A96"/>
    <w:rsid w:val="001853FC"/>
    <w:rsid w:val="001E0065"/>
    <w:rsid w:val="00205A12"/>
    <w:rsid w:val="00211EDA"/>
    <w:rsid w:val="002937AB"/>
    <w:rsid w:val="002A6935"/>
    <w:rsid w:val="002B704D"/>
    <w:rsid w:val="002F40CA"/>
    <w:rsid w:val="002F613F"/>
    <w:rsid w:val="003072E4"/>
    <w:rsid w:val="00344355"/>
    <w:rsid w:val="00354B5C"/>
    <w:rsid w:val="00364B6B"/>
    <w:rsid w:val="0039058F"/>
    <w:rsid w:val="0040023C"/>
    <w:rsid w:val="00405B3F"/>
    <w:rsid w:val="004428D8"/>
    <w:rsid w:val="004624FA"/>
    <w:rsid w:val="00466B94"/>
    <w:rsid w:val="00492356"/>
    <w:rsid w:val="004B3F02"/>
    <w:rsid w:val="004B7A2C"/>
    <w:rsid w:val="004E66B8"/>
    <w:rsid w:val="00522E74"/>
    <w:rsid w:val="00526FF3"/>
    <w:rsid w:val="00560697"/>
    <w:rsid w:val="00564065"/>
    <w:rsid w:val="00592A16"/>
    <w:rsid w:val="00596823"/>
    <w:rsid w:val="005B4991"/>
    <w:rsid w:val="005F4773"/>
    <w:rsid w:val="00675ACB"/>
    <w:rsid w:val="0070595A"/>
    <w:rsid w:val="00706F8D"/>
    <w:rsid w:val="00725E23"/>
    <w:rsid w:val="00734DB2"/>
    <w:rsid w:val="00751383"/>
    <w:rsid w:val="007B68EA"/>
    <w:rsid w:val="00820D16"/>
    <w:rsid w:val="0083016E"/>
    <w:rsid w:val="0084168A"/>
    <w:rsid w:val="00856CDC"/>
    <w:rsid w:val="00865E9D"/>
    <w:rsid w:val="008678A2"/>
    <w:rsid w:val="008B2648"/>
    <w:rsid w:val="008C3DF8"/>
    <w:rsid w:val="008D07E5"/>
    <w:rsid w:val="008F4300"/>
    <w:rsid w:val="008F5A0F"/>
    <w:rsid w:val="00940279"/>
    <w:rsid w:val="0094600E"/>
    <w:rsid w:val="00980EA4"/>
    <w:rsid w:val="009C1285"/>
    <w:rsid w:val="009C6CE2"/>
    <w:rsid w:val="009D2CC9"/>
    <w:rsid w:val="00A15A3A"/>
    <w:rsid w:val="00A45FF3"/>
    <w:rsid w:val="00A6711D"/>
    <w:rsid w:val="00AC5ADD"/>
    <w:rsid w:val="00B4518E"/>
    <w:rsid w:val="00B511A2"/>
    <w:rsid w:val="00BA23BD"/>
    <w:rsid w:val="00C00AFA"/>
    <w:rsid w:val="00C55B8F"/>
    <w:rsid w:val="00CA645D"/>
    <w:rsid w:val="00CD5468"/>
    <w:rsid w:val="00CF6DC2"/>
    <w:rsid w:val="00D5560F"/>
    <w:rsid w:val="00D56DFA"/>
    <w:rsid w:val="00D660E6"/>
    <w:rsid w:val="00DB1BE9"/>
    <w:rsid w:val="00DC7CE6"/>
    <w:rsid w:val="00DE6919"/>
    <w:rsid w:val="00E0013D"/>
    <w:rsid w:val="00E45194"/>
    <w:rsid w:val="00E960DA"/>
    <w:rsid w:val="00EE0688"/>
    <w:rsid w:val="00EE241F"/>
    <w:rsid w:val="00F24102"/>
    <w:rsid w:val="00F246FE"/>
    <w:rsid w:val="00F34644"/>
    <w:rsid w:val="00F70665"/>
    <w:rsid w:val="00FA4B27"/>
    <w:rsid w:val="00FD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C47D1-5A99-458A-AF1D-F52AA62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0CA"/>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F40CA"/>
    <w:rPr>
      <w:b/>
      <w:sz w:val="20"/>
      <w:szCs w:val="20"/>
    </w:rPr>
  </w:style>
  <w:style w:type="character" w:customStyle="1" w:styleId="BodyText2Char">
    <w:name w:val="Body Text 2 Char"/>
    <w:basedOn w:val="DefaultParagraphFont"/>
    <w:link w:val="BodyText2"/>
    <w:uiPriority w:val="99"/>
    <w:rsid w:val="002F40CA"/>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qFormat/>
    <w:rsid w:val="002F40CA"/>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locked/>
    <w:rsid w:val="002F40CA"/>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2F40CA"/>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2F40CA"/>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2F40CA"/>
    <w:rPr>
      <w:rFonts w:ascii="Times New Roman" w:hAnsi="Times New Roman"/>
      <w:shd w:val="clear" w:color="auto" w:fill="FFFFFF"/>
    </w:rPr>
  </w:style>
  <w:style w:type="paragraph" w:customStyle="1" w:styleId="BodyText3">
    <w:name w:val="Body Text3"/>
    <w:basedOn w:val="Normal"/>
    <w:link w:val="Bodytext"/>
    <w:uiPriority w:val="99"/>
    <w:rsid w:val="002F40CA"/>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2F40CA"/>
    <w:pPr>
      <w:shd w:val="clear" w:color="auto" w:fill="FFFFFF"/>
      <w:spacing w:line="356" w:lineRule="exact"/>
      <w:ind w:hanging="340"/>
    </w:pPr>
    <w:rPr>
      <w:spacing w:val="10"/>
      <w:lang w:eastAsia="en-US"/>
    </w:rPr>
  </w:style>
  <w:style w:type="paragraph" w:customStyle="1" w:styleId="Default">
    <w:name w:val="Default"/>
    <w:link w:val="DefaultChar"/>
    <w:rsid w:val="002F40CA"/>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customStyle="1" w:styleId="Style6">
    <w:name w:val="Style6"/>
    <w:basedOn w:val="Normal"/>
    <w:uiPriority w:val="99"/>
    <w:rsid w:val="002F40CA"/>
    <w:pPr>
      <w:widowControl w:val="0"/>
      <w:autoSpaceDE w:val="0"/>
      <w:autoSpaceDN w:val="0"/>
      <w:adjustRightInd w:val="0"/>
      <w:spacing w:line="263" w:lineRule="exact"/>
      <w:jc w:val="both"/>
    </w:pPr>
  </w:style>
  <w:style w:type="character" w:customStyle="1" w:styleId="FontStyle14">
    <w:name w:val="Font Style14"/>
    <w:uiPriority w:val="99"/>
    <w:rsid w:val="002F40CA"/>
    <w:rPr>
      <w:rFonts w:ascii="Times New Roman" w:hAnsi="Times New Roman" w:cs="Times New Roman"/>
      <w:sz w:val="28"/>
      <w:szCs w:val="28"/>
    </w:rPr>
  </w:style>
  <w:style w:type="character" w:customStyle="1" w:styleId="FontStyle13">
    <w:name w:val="Font Style13"/>
    <w:uiPriority w:val="99"/>
    <w:rsid w:val="002F40CA"/>
    <w:rPr>
      <w:rFonts w:ascii="Times New Roman" w:hAnsi="Times New Roman" w:cs="Times New Roman"/>
      <w:b/>
      <w:bCs/>
      <w:i/>
      <w:iCs/>
      <w:sz w:val="28"/>
      <w:szCs w:val="28"/>
    </w:rPr>
  </w:style>
  <w:style w:type="paragraph" w:customStyle="1" w:styleId="Style2">
    <w:name w:val="Style2"/>
    <w:basedOn w:val="Normal"/>
    <w:uiPriority w:val="99"/>
    <w:rsid w:val="002F40CA"/>
    <w:pPr>
      <w:widowControl w:val="0"/>
      <w:autoSpaceDE w:val="0"/>
      <w:autoSpaceDN w:val="0"/>
      <w:adjustRightInd w:val="0"/>
    </w:pPr>
    <w:rPr>
      <w:rFonts w:ascii="Arial Narrow" w:hAnsi="Arial Narrow"/>
    </w:rPr>
  </w:style>
  <w:style w:type="paragraph" w:customStyle="1" w:styleId="Style5">
    <w:name w:val="Style5"/>
    <w:basedOn w:val="Normal"/>
    <w:uiPriority w:val="99"/>
    <w:rsid w:val="002F40CA"/>
    <w:pPr>
      <w:widowControl w:val="0"/>
      <w:autoSpaceDE w:val="0"/>
      <w:autoSpaceDN w:val="0"/>
      <w:adjustRightInd w:val="0"/>
      <w:spacing w:line="274" w:lineRule="exact"/>
      <w:ind w:firstLine="658"/>
    </w:pPr>
  </w:style>
  <w:style w:type="paragraph" w:customStyle="1" w:styleId="Style7">
    <w:name w:val="Style7"/>
    <w:basedOn w:val="Normal"/>
    <w:uiPriority w:val="99"/>
    <w:rsid w:val="002F40CA"/>
    <w:pPr>
      <w:widowControl w:val="0"/>
      <w:autoSpaceDE w:val="0"/>
      <w:autoSpaceDN w:val="0"/>
      <w:adjustRightInd w:val="0"/>
      <w:spacing w:line="278" w:lineRule="exact"/>
    </w:pPr>
  </w:style>
  <w:style w:type="paragraph" w:styleId="BodyText30">
    <w:name w:val="Body Text 3"/>
    <w:basedOn w:val="Normal"/>
    <w:link w:val="BodyText3Char"/>
    <w:uiPriority w:val="99"/>
    <w:unhideWhenUsed/>
    <w:rsid w:val="002F40CA"/>
    <w:pPr>
      <w:spacing w:after="120"/>
    </w:pPr>
    <w:rPr>
      <w:sz w:val="16"/>
      <w:szCs w:val="16"/>
    </w:rPr>
  </w:style>
  <w:style w:type="character" w:customStyle="1" w:styleId="BodyText3Char">
    <w:name w:val="Body Text 3 Char"/>
    <w:basedOn w:val="DefaultParagraphFont"/>
    <w:link w:val="BodyText30"/>
    <w:uiPriority w:val="99"/>
    <w:rsid w:val="002F40CA"/>
    <w:rPr>
      <w:rFonts w:ascii="Times New Roman" w:eastAsia="Arial Unicode MS" w:hAnsi="Times New Roman" w:cs="Times New Roman"/>
      <w:sz w:val="16"/>
      <w:szCs w:val="16"/>
      <w:lang w:eastAsia="bg-BG"/>
    </w:rPr>
  </w:style>
  <w:style w:type="paragraph" w:customStyle="1" w:styleId="a">
    <w:name w:val="Основен текст"/>
    <w:basedOn w:val="Normal"/>
    <w:rsid w:val="002F40CA"/>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2F40CA"/>
    <w:rPr>
      <w:rFonts w:ascii="Times New Roman" w:eastAsia="Arial Unicode MS" w:hAnsi="Times New Roman" w:cs="Times New Roman"/>
      <w:color w:val="000000"/>
      <w:sz w:val="24"/>
      <w:szCs w:val="24"/>
      <w:lang w:eastAsia="bg-BG"/>
    </w:rPr>
  </w:style>
  <w:style w:type="paragraph" w:styleId="Header">
    <w:name w:val="header"/>
    <w:basedOn w:val="Normal"/>
    <w:link w:val="HeaderChar"/>
    <w:uiPriority w:val="99"/>
    <w:semiHidden/>
    <w:unhideWhenUsed/>
    <w:rsid w:val="0070595A"/>
    <w:pPr>
      <w:tabs>
        <w:tab w:val="center" w:pos="4680"/>
        <w:tab w:val="right" w:pos="9360"/>
      </w:tabs>
    </w:pPr>
  </w:style>
  <w:style w:type="character" w:customStyle="1" w:styleId="HeaderChar">
    <w:name w:val="Header Char"/>
    <w:basedOn w:val="DefaultParagraphFont"/>
    <w:link w:val="Header"/>
    <w:uiPriority w:val="99"/>
    <w:semiHidden/>
    <w:rsid w:val="0070595A"/>
    <w:rPr>
      <w:rFonts w:ascii="Times New Roman" w:eastAsia="Arial Unicode MS" w:hAnsi="Times New Roman" w:cs="Times New Roman"/>
      <w:sz w:val="24"/>
      <w:szCs w:val="24"/>
      <w:lang w:eastAsia="bg-BG"/>
    </w:rPr>
  </w:style>
  <w:style w:type="paragraph" w:styleId="Footer">
    <w:name w:val="footer"/>
    <w:basedOn w:val="Normal"/>
    <w:link w:val="FooterChar"/>
    <w:uiPriority w:val="99"/>
    <w:unhideWhenUsed/>
    <w:rsid w:val="0070595A"/>
    <w:pPr>
      <w:tabs>
        <w:tab w:val="center" w:pos="4680"/>
        <w:tab w:val="right" w:pos="9360"/>
      </w:tabs>
    </w:pPr>
  </w:style>
  <w:style w:type="character" w:customStyle="1" w:styleId="FooterChar">
    <w:name w:val="Footer Char"/>
    <w:basedOn w:val="DefaultParagraphFont"/>
    <w:link w:val="Footer"/>
    <w:uiPriority w:val="99"/>
    <w:rsid w:val="0070595A"/>
    <w:rPr>
      <w:rFonts w:ascii="Times New Roman" w:eastAsia="Arial Unicode MS"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vboneva</dc:creator>
  <cp:lastModifiedBy>Bogomil Yanev</cp:lastModifiedBy>
  <cp:revision>3</cp:revision>
  <cp:lastPrinted>2018-02-12T13:10:00Z</cp:lastPrinted>
  <dcterms:created xsi:type="dcterms:W3CDTF">2018-03-01T14:47:00Z</dcterms:created>
  <dcterms:modified xsi:type="dcterms:W3CDTF">2018-03-01T14:47:00Z</dcterms:modified>
</cp:coreProperties>
</file>