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14"/>
        <w:gridCol w:w="6237"/>
      </w:tblGrid>
      <w:tr w:rsidR="006C75AE" w:rsidRPr="006268C0" w:rsidTr="003022A6">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C75AE" w:rsidRPr="005A74A9" w:rsidRDefault="006C75AE" w:rsidP="003022A6">
            <w:pPr>
              <w:spacing w:after="0" w:line="240" w:lineRule="auto"/>
              <w:ind w:right="-1881"/>
              <w:jc w:val="both"/>
              <w:rPr>
                <w:rFonts w:ascii="Times New Roman" w:eastAsia="Times New Roman" w:hAnsi="Times New Roman"/>
                <w:b/>
                <w:sz w:val="24"/>
                <w:szCs w:val="24"/>
                <w:lang w:val="fr-BE" w:eastAsia="en-GB"/>
              </w:rPr>
            </w:pPr>
            <w:r w:rsidRPr="005A74A9">
              <w:rPr>
                <w:rFonts w:ascii="Times New Roman" w:eastAsia="Times New Roman" w:hAnsi="Times New Roman"/>
                <w:b/>
                <w:sz w:val="24"/>
                <w:szCs w:val="24"/>
                <w:lang w:val="fr-BE" w:eastAsia="en-GB"/>
              </w:rPr>
              <w:t>Post identification:</w:t>
            </w:r>
          </w:p>
          <w:p w:rsidR="006C75AE" w:rsidRPr="005A74A9" w:rsidRDefault="006C75AE" w:rsidP="003022A6">
            <w:pPr>
              <w:spacing w:after="0" w:line="240" w:lineRule="auto"/>
              <w:ind w:right="-1881"/>
              <w:jc w:val="both"/>
              <w:rPr>
                <w:rFonts w:ascii="Times New Roman" w:eastAsia="Times New Roman" w:hAnsi="Times New Roman"/>
                <w:sz w:val="20"/>
                <w:szCs w:val="20"/>
                <w:lang w:val="fr-BE" w:eastAsia="en-GB"/>
              </w:rPr>
            </w:pPr>
            <w:r w:rsidRPr="005A74A9">
              <w:rPr>
                <w:rFonts w:ascii="Times New Roman" w:eastAsia="Times New Roman" w:hAnsi="Times New Roman"/>
                <w:sz w:val="24"/>
                <w:szCs w:val="24"/>
                <w:lang w:val="fr-BE" w:eastAsia="en-GB"/>
              </w:rPr>
              <w:t>(DG-DIR-UNIT)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6C75AE" w:rsidRPr="00FD091D" w:rsidRDefault="006C75AE" w:rsidP="006C75AE">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TAXUD</w:t>
            </w:r>
            <w:r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A</w:t>
            </w:r>
            <w:r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2</w:t>
            </w:r>
          </w:p>
        </w:tc>
      </w:tr>
      <w:tr w:rsidR="00954C5F" w:rsidRPr="00332F69"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left w:val="single" w:sz="4" w:space="0" w:color="auto"/>
              <w:right w:val="single" w:sz="4" w:space="0" w:color="auto"/>
            </w:tcBorders>
            <w:shd w:val="clear" w:color="auto" w:fill="auto"/>
          </w:tcPr>
          <w:p w:rsidR="00954C5F" w:rsidRPr="00332F69" w:rsidRDefault="00954C5F" w:rsidP="008914EC">
            <w:pPr>
              <w:spacing w:after="0" w:line="240" w:lineRule="auto"/>
              <w:ind w:right="-1881"/>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right w:val="single" w:sz="4" w:space="0" w:color="auto"/>
            </w:tcBorders>
            <w:shd w:val="clear" w:color="auto" w:fill="auto"/>
          </w:tcPr>
          <w:p w:rsidR="00954C5F" w:rsidRPr="00332F69" w:rsidRDefault="006C75AE"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TAXATION AND CUSTOMS UNION</w:t>
            </w:r>
          </w:p>
        </w:tc>
      </w:tr>
      <w:tr w:rsidR="00954C5F" w:rsidRPr="00332F69" w:rsidTr="00EB5828">
        <w:tc>
          <w:tcPr>
            <w:tcW w:w="392" w:type="dxa"/>
            <w:tcBorders>
              <w:top w:val="single" w:sz="4" w:space="0" w:color="auto"/>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w:t>
            </w:r>
            <w:r w:rsidRPr="00332F69">
              <w:rPr>
                <w:rFonts w:ascii="Times New Roman" w:eastAsia="Times New Roman" w:hAnsi="Times New Roman"/>
                <w:b/>
                <w:sz w:val="20"/>
                <w:szCs w:val="20"/>
                <w:lang w:val="fr-BE" w:eastAsia="en-GB"/>
              </w:rPr>
              <w:t>:</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Unit:</w:t>
            </w:r>
          </w:p>
        </w:tc>
        <w:tc>
          <w:tcPr>
            <w:tcW w:w="6251" w:type="dxa"/>
            <w:gridSpan w:val="2"/>
            <w:tcBorders>
              <w:left w:val="single" w:sz="4" w:space="0" w:color="auto"/>
              <w:right w:val="single" w:sz="4" w:space="0" w:color="auto"/>
            </w:tcBorders>
            <w:shd w:val="clear" w:color="auto" w:fill="auto"/>
          </w:tcPr>
          <w:p w:rsidR="00954C5F" w:rsidRPr="006C75AE" w:rsidRDefault="006C75AE" w:rsidP="008914EC">
            <w:pPr>
              <w:spacing w:after="0" w:line="240" w:lineRule="auto"/>
              <w:ind w:right="1317"/>
              <w:jc w:val="both"/>
              <w:rPr>
                <w:rFonts w:ascii="Times New Roman" w:eastAsia="Times New Roman" w:hAnsi="Times New Roman"/>
                <w:b/>
                <w:sz w:val="20"/>
                <w:szCs w:val="20"/>
                <w:lang w:eastAsia="en-GB"/>
              </w:rPr>
            </w:pPr>
            <w:r w:rsidRPr="006C75AE">
              <w:rPr>
                <w:rFonts w:ascii="Times New Roman" w:eastAsia="Times New Roman" w:hAnsi="Times New Roman"/>
                <w:b/>
                <w:sz w:val="20"/>
                <w:szCs w:val="20"/>
                <w:lang w:eastAsia="en-GB"/>
              </w:rPr>
              <w:t>Customs (A)</w:t>
            </w:r>
          </w:p>
          <w:p w:rsidR="0036291A" w:rsidRPr="006C75AE" w:rsidRDefault="006C75AE" w:rsidP="008914EC">
            <w:pPr>
              <w:spacing w:after="0" w:line="240" w:lineRule="auto"/>
              <w:ind w:right="1317"/>
              <w:jc w:val="both"/>
              <w:rPr>
                <w:rFonts w:ascii="Times New Roman" w:eastAsia="Times New Roman" w:hAnsi="Times New Roman"/>
                <w:b/>
                <w:sz w:val="20"/>
                <w:szCs w:val="20"/>
                <w:lang w:eastAsia="en-GB"/>
              </w:rPr>
            </w:pPr>
            <w:r w:rsidRPr="006C75AE">
              <w:rPr>
                <w:rFonts w:ascii="Times New Roman" w:eastAsia="Times New Roman" w:hAnsi="Times New Roman"/>
                <w:b/>
                <w:sz w:val="20"/>
                <w:szCs w:val="20"/>
                <w:lang w:eastAsia="en-GB"/>
              </w:rPr>
              <w:t>Customs legislation (A2)</w:t>
            </w:r>
          </w:p>
        </w:tc>
      </w:tr>
      <w:tr w:rsidR="00954C5F" w:rsidRPr="00332F69" w:rsidTr="00EB5828">
        <w:tc>
          <w:tcPr>
            <w:tcW w:w="392" w:type="dxa"/>
            <w:tcBorders>
              <w:left w:val="single" w:sz="4" w:space="0" w:color="auto"/>
            </w:tcBorders>
            <w:shd w:val="clear" w:color="auto" w:fill="auto"/>
          </w:tcPr>
          <w:p w:rsidR="00954C5F" w:rsidRPr="006C75AE"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Head of Unit:</w:t>
            </w:r>
          </w:p>
        </w:tc>
        <w:tc>
          <w:tcPr>
            <w:tcW w:w="6251" w:type="dxa"/>
            <w:gridSpan w:val="2"/>
            <w:tcBorders>
              <w:left w:val="single" w:sz="4" w:space="0" w:color="auto"/>
              <w:right w:val="single" w:sz="4" w:space="0" w:color="auto"/>
            </w:tcBorders>
            <w:shd w:val="clear" w:color="auto" w:fill="auto"/>
          </w:tcPr>
          <w:p w:rsidR="00954C5F" w:rsidRPr="00332F69" w:rsidRDefault="0036291A"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 xml:space="preserve">Susanne </w:t>
            </w:r>
            <w:proofErr w:type="spellStart"/>
            <w:r>
              <w:rPr>
                <w:rFonts w:ascii="Times New Roman" w:eastAsia="Times New Roman" w:hAnsi="Times New Roman"/>
                <w:b/>
                <w:sz w:val="20"/>
                <w:szCs w:val="20"/>
                <w:lang w:val="fr-BE" w:eastAsia="en-GB"/>
              </w:rPr>
              <w:t>Aigner</w:t>
            </w:r>
            <w:proofErr w:type="spellEnd"/>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Telephone</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righ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+32 2 29</w:t>
            </w:r>
            <w:r w:rsidR="0036291A">
              <w:rPr>
                <w:rFonts w:ascii="Times New Roman" w:eastAsia="Times New Roman" w:hAnsi="Times New Roman"/>
                <w:b/>
                <w:sz w:val="20"/>
                <w:szCs w:val="20"/>
                <w:lang w:val="fr-BE" w:eastAsia="en-GB"/>
              </w:rPr>
              <w:t xml:space="preserve"> 66795</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93" w:type="dxa"/>
            <w:gridSpan w:val="2"/>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37"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gridSpan w:val="2"/>
            <w:tcBorders>
              <w:left w:val="single" w:sz="4" w:space="0" w:color="auto"/>
              <w:right w:val="single" w:sz="4" w:space="0" w:color="auto"/>
            </w:tcBorders>
            <w:shd w:val="clear" w:color="auto" w:fill="auto"/>
          </w:tcPr>
          <w:p w:rsidR="00954C5F" w:rsidRDefault="00954C5F" w:rsidP="008914EC">
            <w:pPr>
              <w:spacing w:after="0" w:line="240" w:lineRule="auto"/>
              <w:ind w:left="34"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1</w:t>
            </w:r>
          </w:p>
          <w:p w:rsidR="00954C5F" w:rsidRPr="00332F69" w:rsidRDefault="00954C5F" w:rsidP="008914EC">
            <w:pPr>
              <w:spacing w:after="0" w:line="240" w:lineRule="auto"/>
              <w:ind w:left="34" w:right="1317"/>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gridSpan w:val="2"/>
            <w:tcBorders>
              <w:left w:val="single" w:sz="4" w:space="0" w:color="auto"/>
              <w:right w:val="single" w:sz="4" w:space="0" w:color="auto"/>
            </w:tcBorders>
            <w:shd w:val="clear" w:color="auto" w:fill="auto"/>
          </w:tcPr>
          <w:p w:rsidR="00954C5F" w:rsidRPr="00332F69" w:rsidRDefault="009D44DF"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00A542DD" w:rsidRPr="00A542DD">
              <w:rPr>
                <w:rFonts w:ascii="Times New Roman" w:eastAsia="Times New Roman" w:hAnsi="Times New Roman"/>
                <w:b/>
                <w:sz w:val="20"/>
                <w:szCs w:val="20"/>
                <w:vertAlign w:val="superscript"/>
                <w:lang w:eastAsia="en-GB"/>
              </w:rPr>
              <w:t>rd</w:t>
            </w:r>
            <w:r w:rsidR="00A542DD">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18</w:t>
            </w:r>
            <w:r w:rsidR="00954C5F" w:rsidRPr="00332F69">
              <w:rPr>
                <w:rFonts w:ascii="Times New Roman" w:eastAsia="Times New Roman" w:hAnsi="Times New Roman"/>
                <w:b/>
                <w:sz w:val="20"/>
                <w:szCs w:val="20"/>
                <w:vertAlign w:val="superscript"/>
                <w:lang w:val="fr-BE" w:eastAsia="en-GB"/>
              </w:rPr>
              <w:footnoteReference w:id="1"/>
            </w:r>
            <w:r w:rsidR="001C7125">
              <w:rPr>
                <w:rFonts w:ascii="Times New Roman" w:eastAsia="Times New Roman" w:hAnsi="Times New Roman"/>
                <w:b/>
                <w:sz w:val="20"/>
                <w:szCs w:val="20"/>
                <w:lang w:eastAsia="en-GB"/>
              </w:rPr>
              <w:t xml:space="preserve"> (1</w:t>
            </w:r>
            <w:r w:rsidR="001C7125" w:rsidRPr="00C0297B">
              <w:rPr>
                <w:rFonts w:ascii="Times New Roman" w:eastAsia="Times New Roman" w:hAnsi="Times New Roman"/>
                <w:b/>
                <w:sz w:val="20"/>
                <w:szCs w:val="20"/>
                <w:vertAlign w:val="superscript"/>
                <w:lang w:eastAsia="en-GB"/>
              </w:rPr>
              <w:t>st</w:t>
            </w:r>
            <w:r w:rsidR="001C7125">
              <w:rPr>
                <w:rFonts w:ascii="Times New Roman" w:eastAsia="Times New Roman" w:hAnsi="Times New Roman"/>
                <w:b/>
                <w:sz w:val="20"/>
                <w:szCs w:val="20"/>
                <w:lang w:eastAsia="en-GB"/>
              </w:rPr>
              <w:t xml:space="preserve"> September 2018)</w:t>
            </w:r>
          </w:p>
          <w:p w:rsidR="00954C5F" w:rsidRPr="00C0297B" w:rsidRDefault="006B5DA5" w:rsidP="001C7125">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r w:rsidR="00C0297B">
              <w:rPr>
                <w:rFonts w:ascii="Times New Roman" w:eastAsia="Times New Roman" w:hAnsi="Times New Roman"/>
                <w:b/>
                <w:sz w:val="20"/>
                <w:szCs w:val="20"/>
                <w:vertAlign w:val="superscript"/>
                <w:lang w:eastAsia="en-GB"/>
              </w:rPr>
              <w:t xml:space="preserve"> </w:t>
            </w:r>
          </w:p>
        </w:tc>
      </w:tr>
      <w:tr w:rsidR="00954C5F" w:rsidRPr="00332F69" w:rsidTr="00441A99">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bottom w:val="single" w:sz="4" w:space="0" w:color="auto"/>
              <w:right w:val="single" w:sz="4" w:space="0" w:color="auto"/>
            </w:tcBorders>
            <w:shd w:val="clear" w:color="auto" w:fill="auto"/>
          </w:tcPr>
          <w:p w:rsidR="00954C5F" w:rsidRPr="00332F69" w:rsidRDefault="0036291A"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X</w:t>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w:t>
            </w:r>
            <w:proofErr w:type="spellStart"/>
            <w:r w:rsidR="00954C5F">
              <w:rPr>
                <w:rFonts w:ascii="Times New Roman" w:eastAsia="Times New Roman" w:hAnsi="Times New Roman"/>
                <w:b/>
                <w:sz w:val="20"/>
                <w:szCs w:val="20"/>
                <w:lang w:val="fr-BE" w:eastAsia="en-GB"/>
              </w:rPr>
              <w:t>Other</w:t>
            </w:r>
            <w:proofErr w:type="spellEnd"/>
            <w:r w:rsidR="00954C5F">
              <w:rPr>
                <w:rFonts w:ascii="Times New Roman" w:eastAsia="Times New Roman" w:hAnsi="Times New Roman"/>
                <w:b/>
                <w:sz w:val="20"/>
                <w:szCs w:val="20"/>
                <w:lang w:val="fr-BE" w:eastAsia="en-GB"/>
              </w:rPr>
              <w:t>: ………..</w:t>
            </w:r>
            <w:r w:rsidR="00954C5F">
              <w:rPr>
                <w:rFonts w:ascii="Times New Roman" w:eastAsia="Times New Roman" w:hAnsi="Times New Roman"/>
                <w:b/>
                <w:sz w:val="20"/>
                <w:szCs w:val="20"/>
                <w:lang w:val="fr-BE" w:eastAsia="en-GB"/>
              </w:rPr>
              <w:br/>
            </w:r>
          </w:p>
        </w:tc>
      </w:tr>
      <w:tr w:rsidR="00954C5F" w:rsidRPr="00C3694E" w:rsidTr="00441A99">
        <w:trPr>
          <w:trHeight w:val="510"/>
        </w:trPr>
        <w:tc>
          <w:tcPr>
            <w:tcW w:w="392" w:type="dxa"/>
            <w:vMerge w:val="restart"/>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Specificities</w:t>
            </w:r>
            <w:proofErr w:type="spellEnd"/>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36291A" w:rsidP="008914EC">
            <w:pPr>
              <w:tabs>
                <w:tab w:val="left" w:pos="1697"/>
              </w:tabs>
              <w:spacing w:after="0" w:line="240" w:lineRule="auto"/>
              <w:ind w:right="-1739"/>
              <w:rPr>
                <w:rFonts w:ascii="Times New Roman" w:eastAsia="Times New Roman" w:hAnsi="Times New Roman"/>
                <w:b/>
                <w:sz w:val="20"/>
                <w:szCs w:val="20"/>
                <w:lang w:eastAsia="en-GB"/>
              </w:rPr>
            </w:pPr>
            <w:r w:rsidRPr="0036291A">
              <w:rPr>
                <w:rFonts w:ascii="Times New Roman" w:eastAsia="Times New Roman" w:hAnsi="Times New Roman"/>
                <w:b/>
                <w:sz w:val="20"/>
                <w:szCs w:val="20"/>
                <w:lang w:eastAsia="en-GB"/>
              </w:rPr>
              <w:t>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441A99">
        <w:trPr>
          <w:trHeight w:val="509"/>
        </w:trPr>
        <w:tc>
          <w:tcPr>
            <w:tcW w:w="392" w:type="dxa"/>
            <w:vMerge/>
            <w:tcBorders>
              <w:left w:val="single" w:sz="4" w:space="0" w:color="auto"/>
              <w:bottom w:val="single" w:sz="4" w:space="0" w:color="auto"/>
            </w:tcBorders>
            <w:shd w:val="clear" w:color="auto" w:fill="auto"/>
          </w:tcPr>
          <w:p w:rsidR="00954C5F" w:rsidRPr="0036291A"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bottom w:val="single" w:sz="4" w:space="0" w:color="auto"/>
              <w:right w:val="single" w:sz="4" w:space="0" w:color="auto"/>
            </w:tcBorders>
            <w:shd w:val="clear" w:color="auto" w:fill="auto"/>
          </w:tcPr>
          <w:p w:rsidR="00954C5F" w:rsidRPr="0036291A"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441A99" w:rsidRDefault="00954C5F" w:rsidP="006C75AE">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right w:val="single" w:sz="4" w:space="0" w:color="auto"/>
            </w:tcBorders>
            <w:shd w:val="clear" w:color="auto" w:fill="auto"/>
          </w:tcPr>
          <w:p w:rsidR="006C75AE" w:rsidRDefault="006C75AE" w:rsidP="006C75AE">
            <w:pPr>
              <w:tabs>
                <w:tab w:val="left" w:pos="8255"/>
              </w:tabs>
              <w:spacing w:after="0" w:line="240" w:lineRule="auto"/>
              <w:ind w:right="459"/>
              <w:jc w:val="both"/>
              <w:rPr>
                <w:rFonts w:ascii="Times New Roman" w:eastAsia="Times New Roman" w:hAnsi="Times New Roman"/>
                <w:sz w:val="20"/>
                <w:szCs w:val="20"/>
                <w:lang w:eastAsia="en-GB"/>
              </w:rPr>
            </w:pPr>
          </w:p>
          <w:p w:rsidR="00C0297B" w:rsidRDefault="00C0297B" w:rsidP="006C75AE">
            <w:pPr>
              <w:tabs>
                <w:tab w:val="left" w:pos="8255"/>
              </w:tabs>
              <w:spacing w:after="0" w:line="240" w:lineRule="auto"/>
              <w:ind w:right="459"/>
              <w:jc w:val="both"/>
              <w:rPr>
                <w:rFonts w:ascii="Times New Roman" w:eastAsia="Times New Roman" w:hAnsi="Times New Roman"/>
                <w:sz w:val="20"/>
                <w:szCs w:val="20"/>
                <w:lang w:eastAsia="en-GB"/>
              </w:rPr>
            </w:pPr>
            <w:r w:rsidRPr="00C0297B">
              <w:rPr>
                <w:rFonts w:ascii="Times New Roman" w:eastAsia="Times New Roman" w:hAnsi="Times New Roman"/>
                <w:sz w:val="20"/>
                <w:szCs w:val="20"/>
                <w:lang w:eastAsia="en-GB"/>
              </w:rPr>
              <w:t xml:space="preserve">The Unit "Customs legislation" is looking for a seconded National Expert (SNE) with several years of experience in the field of Customs legislation in order to provide technical and political analysis of customs policies. </w:t>
            </w:r>
          </w:p>
          <w:p w:rsidR="006C75AE" w:rsidRPr="00C0297B" w:rsidRDefault="006C75AE" w:rsidP="006C75AE">
            <w:pPr>
              <w:tabs>
                <w:tab w:val="left" w:pos="8255"/>
              </w:tabs>
              <w:spacing w:after="0" w:line="240" w:lineRule="auto"/>
              <w:ind w:right="459"/>
              <w:jc w:val="both"/>
              <w:rPr>
                <w:rFonts w:ascii="Times New Roman" w:eastAsia="Times New Roman" w:hAnsi="Times New Roman"/>
                <w:sz w:val="20"/>
                <w:szCs w:val="20"/>
                <w:lang w:eastAsia="en-GB"/>
              </w:rPr>
            </w:pPr>
          </w:p>
          <w:p w:rsidR="00C0297B" w:rsidRPr="00C0297B" w:rsidRDefault="00C0297B" w:rsidP="006C75AE">
            <w:pPr>
              <w:tabs>
                <w:tab w:val="left" w:pos="8255"/>
              </w:tabs>
              <w:spacing w:after="0" w:line="240" w:lineRule="auto"/>
              <w:ind w:right="459"/>
              <w:jc w:val="both"/>
              <w:rPr>
                <w:rFonts w:ascii="Times New Roman" w:eastAsia="Times New Roman" w:hAnsi="Times New Roman"/>
                <w:sz w:val="20"/>
                <w:szCs w:val="20"/>
                <w:lang w:eastAsia="en-GB"/>
              </w:rPr>
            </w:pPr>
            <w:r w:rsidRPr="00C0297B">
              <w:rPr>
                <w:rFonts w:ascii="Times New Roman" w:eastAsia="Times New Roman" w:hAnsi="Times New Roman"/>
                <w:sz w:val="20"/>
                <w:szCs w:val="20"/>
                <w:lang w:eastAsia="en-GB"/>
              </w:rPr>
              <w:t>The person will have the following main areas of responsibility:</w:t>
            </w:r>
          </w:p>
          <w:p w:rsidR="00C0297B" w:rsidRPr="00C0297B" w:rsidRDefault="00C0297B" w:rsidP="006C75AE">
            <w:pPr>
              <w:tabs>
                <w:tab w:val="left" w:pos="8255"/>
              </w:tabs>
              <w:spacing w:after="0" w:line="240" w:lineRule="auto"/>
              <w:ind w:right="459"/>
              <w:jc w:val="both"/>
              <w:rPr>
                <w:rFonts w:ascii="Times New Roman" w:eastAsia="Times New Roman" w:hAnsi="Times New Roman"/>
                <w:sz w:val="20"/>
                <w:szCs w:val="20"/>
                <w:lang w:eastAsia="en-GB"/>
              </w:rPr>
            </w:pPr>
          </w:p>
          <w:p w:rsidR="00665A83" w:rsidRPr="00665A83" w:rsidRDefault="00665A83"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Develop EU/Commission policies in the field of transit legislation, namely contribute to the implementation of the Union Customs Code (UCC) and its supporting acts, and in the field of UNECE Conventions, in particular the TIR Convention.</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Prepare,</w:t>
            </w:r>
            <w:r w:rsidR="001C6865">
              <w:rPr>
                <w:rFonts w:ascii="Times New Roman" w:eastAsia="Times New Roman" w:hAnsi="Times New Roman"/>
                <w:sz w:val="20"/>
                <w:szCs w:val="20"/>
                <w:lang w:eastAsia="en-GB"/>
              </w:rPr>
              <w:t xml:space="preserve"> draft, update, consolidate and/</w:t>
            </w:r>
            <w:r w:rsidRPr="00665A83">
              <w:rPr>
                <w:rFonts w:ascii="Times New Roman" w:eastAsia="Times New Roman" w:hAnsi="Times New Roman"/>
                <w:sz w:val="20"/>
                <w:szCs w:val="20"/>
                <w:lang w:eastAsia="en-GB"/>
              </w:rPr>
              <w:t xml:space="preserve">or codify proposals for Union legislation in the area of </w:t>
            </w:r>
            <w:r w:rsidR="009D44DF" w:rsidRPr="00665A83">
              <w:rPr>
                <w:rFonts w:ascii="Times New Roman" w:eastAsia="Times New Roman" w:hAnsi="Times New Roman"/>
                <w:sz w:val="20"/>
                <w:szCs w:val="20"/>
                <w:lang w:eastAsia="en-GB"/>
              </w:rPr>
              <w:t>transit</w:t>
            </w:r>
            <w:r w:rsidRPr="00665A83">
              <w:rPr>
                <w:rFonts w:ascii="Times New Roman" w:eastAsia="Times New Roman" w:hAnsi="Times New Roman"/>
                <w:sz w:val="20"/>
                <w:szCs w:val="20"/>
                <w:lang w:eastAsia="en-GB"/>
              </w:rPr>
              <w:t xml:space="preserve"> and/or amendments thereof and follow the decision making process.</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Study results of stakeholder consultatio</w:t>
            </w:r>
            <w:r w:rsidR="00AB6F08" w:rsidRPr="00665A83">
              <w:rPr>
                <w:rFonts w:ascii="Times New Roman" w:eastAsia="Times New Roman" w:hAnsi="Times New Roman"/>
                <w:sz w:val="20"/>
                <w:szCs w:val="20"/>
                <w:lang w:eastAsia="en-GB"/>
              </w:rPr>
              <w:t>ns to take them duly into account.</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 xml:space="preserve">Manage the implementation of </w:t>
            </w:r>
            <w:r w:rsidR="009D44DF" w:rsidRPr="00665A83">
              <w:rPr>
                <w:rFonts w:ascii="Times New Roman" w:eastAsia="Times New Roman" w:hAnsi="Times New Roman"/>
                <w:sz w:val="20"/>
                <w:szCs w:val="20"/>
                <w:lang w:eastAsia="en-GB"/>
              </w:rPr>
              <w:t>transit</w:t>
            </w:r>
            <w:r w:rsidRPr="00665A83">
              <w:rPr>
                <w:rFonts w:ascii="Times New Roman" w:eastAsia="Times New Roman" w:hAnsi="Times New Roman"/>
                <w:sz w:val="20"/>
                <w:szCs w:val="20"/>
                <w:lang w:eastAsia="en-GB"/>
              </w:rPr>
              <w:t xml:space="preserve"> </w:t>
            </w:r>
            <w:r w:rsidR="009D44DF" w:rsidRPr="00665A83">
              <w:rPr>
                <w:rFonts w:ascii="Times New Roman" w:eastAsia="Times New Roman" w:hAnsi="Times New Roman"/>
                <w:sz w:val="20"/>
                <w:szCs w:val="20"/>
                <w:lang w:eastAsia="en-GB"/>
              </w:rPr>
              <w:t xml:space="preserve">related </w:t>
            </w:r>
            <w:r w:rsidRPr="00665A83">
              <w:rPr>
                <w:rFonts w:ascii="Times New Roman" w:eastAsia="Times New Roman" w:hAnsi="Times New Roman"/>
                <w:sz w:val="20"/>
                <w:szCs w:val="20"/>
                <w:lang w:eastAsia="en-GB"/>
              </w:rPr>
              <w:t>legislation</w:t>
            </w:r>
            <w:r w:rsidR="009D44DF" w:rsidRPr="00665A83">
              <w:rPr>
                <w:rFonts w:ascii="Times New Roman" w:eastAsia="Times New Roman" w:hAnsi="Times New Roman"/>
                <w:sz w:val="20"/>
                <w:szCs w:val="20"/>
                <w:lang w:eastAsia="en-GB"/>
              </w:rPr>
              <w:t xml:space="preserve">, including the UNECE TIR </w:t>
            </w:r>
            <w:r w:rsidR="00A542DD">
              <w:rPr>
                <w:rFonts w:ascii="Times New Roman" w:eastAsia="Times New Roman" w:hAnsi="Times New Roman"/>
                <w:sz w:val="20"/>
                <w:szCs w:val="20"/>
                <w:lang w:eastAsia="en-GB"/>
              </w:rPr>
              <w:t xml:space="preserve">and other </w:t>
            </w:r>
            <w:r w:rsidR="009D44DF" w:rsidRPr="00665A83">
              <w:rPr>
                <w:rFonts w:ascii="Times New Roman" w:eastAsia="Times New Roman" w:hAnsi="Times New Roman"/>
                <w:sz w:val="20"/>
                <w:szCs w:val="20"/>
                <w:lang w:eastAsia="en-GB"/>
              </w:rPr>
              <w:t>Convention</w:t>
            </w:r>
            <w:r w:rsidR="00A542DD">
              <w:rPr>
                <w:rFonts w:ascii="Times New Roman" w:eastAsia="Times New Roman" w:hAnsi="Times New Roman"/>
                <w:sz w:val="20"/>
                <w:szCs w:val="20"/>
                <w:lang w:eastAsia="en-GB"/>
              </w:rPr>
              <w:t>s</w:t>
            </w:r>
            <w:r w:rsidRPr="00665A83">
              <w:rPr>
                <w:rFonts w:ascii="Times New Roman" w:eastAsia="Times New Roman" w:hAnsi="Times New Roman"/>
                <w:sz w:val="20"/>
                <w:szCs w:val="20"/>
                <w:lang w:eastAsia="en-GB"/>
              </w:rPr>
              <w:t xml:space="preserve">; organise, set up and/or participate in </w:t>
            </w:r>
            <w:r w:rsidR="00A542DD">
              <w:rPr>
                <w:rFonts w:ascii="Times New Roman" w:eastAsia="Times New Roman" w:hAnsi="Times New Roman"/>
                <w:sz w:val="20"/>
                <w:szCs w:val="20"/>
                <w:lang w:eastAsia="en-GB"/>
              </w:rPr>
              <w:t xml:space="preserve">relevant </w:t>
            </w:r>
            <w:r w:rsidRPr="00665A83">
              <w:rPr>
                <w:rFonts w:ascii="Times New Roman" w:eastAsia="Times New Roman" w:hAnsi="Times New Roman"/>
                <w:sz w:val="20"/>
                <w:szCs w:val="20"/>
                <w:lang w:eastAsia="en-GB"/>
              </w:rPr>
              <w:t>Committees and Expert Groups.</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 xml:space="preserve">Monitor and/or verify the proper implementation of </w:t>
            </w:r>
            <w:r w:rsidR="009D44DF" w:rsidRPr="00665A83">
              <w:rPr>
                <w:rFonts w:ascii="Times New Roman" w:eastAsia="Times New Roman" w:hAnsi="Times New Roman"/>
                <w:sz w:val="20"/>
                <w:szCs w:val="20"/>
                <w:lang w:eastAsia="en-GB"/>
              </w:rPr>
              <w:t>transit related</w:t>
            </w:r>
            <w:r w:rsidRPr="00665A83">
              <w:rPr>
                <w:rFonts w:ascii="Times New Roman" w:eastAsia="Times New Roman" w:hAnsi="Times New Roman"/>
                <w:sz w:val="20"/>
                <w:szCs w:val="20"/>
                <w:lang w:eastAsia="en-GB"/>
              </w:rPr>
              <w:t xml:space="preserve"> legislation in Member States.</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 xml:space="preserve">Provide guidance to management or </w:t>
            </w:r>
            <w:r w:rsidR="00A542DD">
              <w:rPr>
                <w:rFonts w:ascii="Times New Roman" w:eastAsia="Times New Roman" w:hAnsi="Times New Roman"/>
                <w:sz w:val="20"/>
                <w:szCs w:val="20"/>
                <w:lang w:eastAsia="en-GB"/>
              </w:rPr>
              <w:t xml:space="preserve">other </w:t>
            </w:r>
            <w:r w:rsidRPr="00665A83">
              <w:rPr>
                <w:rFonts w:ascii="Times New Roman" w:eastAsia="Times New Roman" w:hAnsi="Times New Roman"/>
                <w:sz w:val="20"/>
                <w:szCs w:val="20"/>
                <w:lang w:eastAsia="en-GB"/>
              </w:rPr>
              <w:t>units concerning the preparation and implementation of legal acts.</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Contribute to the quality and consistency of the Directorate’s general output, including briefings, speeches and other publications, from a legal point of view.</w:t>
            </w:r>
          </w:p>
          <w:p w:rsidR="00C0297B" w:rsidRDefault="00C0297B" w:rsidP="006C75AE">
            <w:pPr>
              <w:numPr>
                <w:ilvl w:val="0"/>
                <w:numId w:val="3"/>
              </w:numPr>
              <w:tabs>
                <w:tab w:val="left" w:pos="8255"/>
              </w:tabs>
              <w:suppressAutoHyphens/>
              <w:spacing w:after="0" w:line="240" w:lineRule="auto"/>
              <w:ind w:left="473" w:right="459"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 xml:space="preserve">Contribute to replies to the European Parliament or Ombudsman questions or European Court of Auditor’s reports on customs </w:t>
            </w:r>
            <w:r w:rsidR="00A542DD">
              <w:rPr>
                <w:rFonts w:ascii="Times New Roman" w:eastAsia="Times New Roman" w:hAnsi="Times New Roman"/>
                <w:sz w:val="20"/>
                <w:szCs w:val="20"/>
                <w:lang w:eastAsia="en-GB"/>
              </w:rPr>
              <w:t>transit issues</w:t>
            </w:r>
            <w:r w:rsidRPr="00665A83">
              <w:rPr>
                <w:rFonts w:ascii="Times New Roman" w:eastAsia="Times New Roman" w:hAnsi="Times New Roman"/>
                <w:sz w:val="20"/>
                <w:szCs w:val="20"/>
                <w:lang w:eastAsia="en-GB"/>
              </w:rPr>
              <w:t>.</w:t>
            </w:r>
          </w:p>
          <w:p w:rsidR="00C0297B" w:rsidRPr="00665A83" w:rsidRDefault="00C0297B" w:rsidP="006C75AE">
            <w:pPr>
              <w:numPr>
                <w:ilvl w:val="0"/>
                <w:numId w:val="3"/>
              </w:numPr>
              <w:suppressAutoHyphens/>
              <w:spacing w:after="0" w:line="240" w:lineRule="auto"/>
              <w:ind w:left="473" w:right="317" w:hanging="473"/>
              <w:jc w:val="both"/>
              <w:rPr>
                <w:rFonts w:ascii="Times New Roman" w:eastAsia="Times New Roman" w:hAnsi="Times New Roman"/>
                <w:sz w:val="20"/>
                <w:szCs w:val="20"/>
                <w:lang w:eastAsia="en-GB"/>
              </w:rPr>
            </w:pPr>
            <w:r w:rsidRPr="00665A83">
              <w:rPr>
                <w:rFonts w:ascii="Times New Roman" w:eastAsia="Times New Roman" w:hAnsi="Times New Roman"/>
                <w:sz w:val="20"/>
                <w:szCs w:val="20"/>
                <w:lang w:eastAsia="en-GB"/>
              </w:rPr>
              <w:t>Assist in contacts, consultation and negotiation</w:t>
            </w:r>
            <w:r w:rsidR="00A542DD">
              <w:rPr>
                <w:rFonts w:ascii="Times New Roman" w:eastAsia="Times New Roman" w:hAnsi="Times New Roman"/>
                <w:sz w:val="20"/>
                <w:szCs w:val="20"/>
                <w:lang w:eastAsia="en-GB"/>
              </w:rPr>
              <w:t>s</w:t>
            </w:r>
            <w:r w:rsidRPr="00665A83">
              <w:rPr>
                <w:rFonts w:ascii="Times New Roman" w:eastAsia="Times New Roman" w:hAnsi="Times New Roman"/>
                <w:sz w:val="20"/>
                <w:szCs w:val="20"/>
                <w:lang w:eastAsia="en-GB"/>
              </w:rPr>
              <w:t xml:space="preserve"> with other EU institutions, Commission services, Member States and trade representatives in the field of </w:t>
            </w:r>
            <w:r w:rsidR="009D44DF" w:rsidRPr="00665A83">
              <w:rPr>
                <w:rFonts w:ascii="Times New Roman" w:eastAsia="Times New Roman" w:hAnsi="Times New Roman"/>
                <w:sz w:val="20"/>
                <w:szCs w:val="20"/>
                <w:lang w:eastAsia="en-GB"/>
              </w:rPr>
              <w:t xml:space="preserve">transit </w:t>
            </w:r>
            <w:r w:rsidR="00AB6F08" w:rsidRPr="00665A83">
              <w:rPr>
                <w:rFonts w:ascii="Times New Roman" w:eastAsia="Times New Roman" w:hAnsi="Times New Roman"/>
                <w:sz w:val="20"/>
                <w:szCs w:val="20"/>
                <w:lang w:eastAsia="en-GB"/>
              </w:rPr>
              <w:t xml:space="preserve">and </w:t>
            </w:r>
            <w:r w:rsidR="009D44DF" w:rsidRPr="00665A83">
              <w:rPr>
                <w:rFonts w:ascii="Times New Roman" w:eastAsia="Times New Roman" w:hAnsi="Times New Roman"/>
                <w:sz w:val="20"/>
                <w:szCs w:val="20"/>
                <w:lang w:eastAsia="en-GB"/>
              </w:rPr>
              <w:t xml:space="preserve">related </w:t>
            </w:r>
            <w:r w:rsidRPr="00665A83">
              <w:rPr>
                <w:rFonts w:ascii="Times New Roman" w:eastAsia="Times New Roman" w:hAnsi="Times New Roman"/>
                <w:sz w:val="20"/>
                <w:szCs w:val="20"/>
                <w:lang w:eastAsia="en-GB"/>
              </w:rPr>
              <w:t xml:space="preserve">legislation. </w:t>
            </w:r>
          </w:p>
          <w:p w:rsidR="00C0297B" w:rsidRPr="00C0297B" w:rsidRDefault="00C0297B" w:rsidP="006C75AE">
            <w:pPr>
              <w:spacing w:after="0" w:line="240" w:lineRule="auto"/>
              <w:ind w:right="317"/>
              <w:jc w:val="both"/>
              <w:rPr>
                <w:rFonts w:ascii="Times New Roman" w:eastAsia="Times New Roman" w:hAnsi="Times New Roman"/>
                <w:sz w:val="20"/>
                <w:szCs w:val="20"/>
                <w:lang w:eastAsia="en-GB"/>
              </w:rPr>
            </w:pPr>
          </w:p>
          <w:p w:rsidR="00167723" w:rsidRDefault="00C0297B" w:rsidP="006C75AE">
            <w:pPr>
              <w:spacing w:after="0" w:line="240" w:lineRule="auto"/>
              <w:ind w:right="317"/>
              <w:jc w:val="both"/>
              <w:rPr>
                <w:rFonts w:ascii="Times New Roman" w:eastAsia="Times New Roman" w:hAnsi="Times New Roman"/>
                <w:sz w:val="20"/>
                <w:szCs w:val="20"/>
                <w:lang w:eastAsia="en-GB"/>
              </w:rPr>
            </w:pPr>
            <w:r w:rsidRPr="00C0297B">
              <w:rPr>
                <w:rFonts w:ascii="Times New Roman" w:eastAsia="Times New Roman" w:hAnsi="Times New Roman"/>
                <w:sz w:val="20"/>
                <w:szCs w:val="20"/>
                <w:lang w:eastAsia="en-GB"/>
              </w:rPr>
              <w:t xml:space="preserve">The successful candidate will need good analytical, organisational and communication/ drafting </w:t>
            </w:r>
            <w:proofErr w:type="gramStart"/>
            <w:r w:rsidRPr="00C0297B">
              <w:rPr>
                <w:rFonts w:ascii="Times New Roman" w:eastAsia="Times New Roman" w:hAnsi="Times New Roman"/>
                <w:sz w:val="20"/>
                <w:szCs w:val="20"/>
                <w:lang w:eastAsia="en-GB"/>
              </w:rPr>
              <w:t>skills</w:t>
            </w:r>
            <w:r w:rsidR="00A542DD">
              <w:rPr>
                <w:rFonts w:ascii="Times New Roman" w:eastAsia="Times New Roman" w:hAnsi="Times New Roman"/>
                <w:sz w:val="20"/>
                <w:szCs w:val="20"/>
                <w:lang w:eastAsia="en-GB"/>
              </w:rPr>
              <w:t>,</w:t>
            </w:r>
            <w:proofErr w:type="gramEnd"/>
            <w:r w:rsidRPr="00C0297B">
              <w:rPr>
                <w:rFonts w:ascii="Times New Roman" w:eastAsia="Times New Roman" w:hAnsi="Times New Roman"/>
                <w:sz w:val="20"/>
                <w:szCs w:val="20"/>
                <w:lang w:eastAsia="en-GB"/>
              </w:rPr>
              <w:t xml:space="preserve"> should be </w:t>
            </w:r>
            <w:r w:rsidR="00AB6F08">
              <w:rPr>
                <w:rFonts w:ascii="Times New Roman" w:eastAsia="Times New Roman" w:hAnsi="Times New Roman"/>
                <w:sz w:val="20"/>
                <w:szCs w:val="20"/>
                <w:lang w:eastAsia="en-GB"/>
              </w:rPr>
              <w:t xml:space="preserve">prepared to undertake missions and be </w:t>
            </w:r>
            <w:r w:rsidR="00A542DD">
              <w:rPr>
                <w:rFonts w:ascii="Times New Roman" w:eastAsia="Times New Roman" w:hAnsi="Times New Roman"/>
                <w:sz w:val="20"/>
                <w:szCs w:val="20"/>
                <w:lang w:eastAsia="en-GB"/>
              </w:rPr>
              <w:t>able to work under pressure.</w:t>
            </w:r>
          </w:p>
          <w:p w:rsidR="006C75AE" w:rsidRPr="00366640" w:rsidRDefault="006C75AE" w:rsidP="006C75AE">
            <w:pPr>
              <w:spacing w:after="0" w:line="240" w:lineRule="auto"/>
              <w:ind w:right="317"/>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2142B6" w:rsidRPr="002142B6" w:rsidRDefault="002142B6" w:rsidP="002142B6">
            <w:pPr>
              <w:spacing w:after="0" w:line="240" w:lineRule="auto"/>
              <w:ind w:right="1317"/>
              <w:jc w:val="both"/>
              <w:rPr>
                <w:rFonts w:ascii="Times New Roman" w:eastAsia="Times New Roman" w:hAnsi="Times New Roman"/>
                <w:sz w:val="20"/>
                <w:szCs w:val="20"/>
                <w:lang w:eastAsia="en-GB"/>
              </w:rPr>
            </w:pP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a) Eligibility criteria</w:t>
            </w: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Default="00A542DD" w:rsidP="006C75AE">
            <w:pPr>
              <w:tabs>
                <w:tab w:val="left" w:pos="8397"/>
              </w:tabs>
              <w:spacing w:after="0" w:line="240" w:lineRule="auto"/>
              <w:ind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C</w:t>
            </w:r>
            <w:r w:rsidRPr="002142B6">
              <w:rPr>
                <w:rFonts w:ascii="Times New Roman" w:eastAsia="Times New Roman" w:hAnsi="Times New Roman"/>
                <w:sz w:val="20"/>
                <w:szCs w:val="20"/>
                <w:lang w:eastAsia="en-GB"/>
              </w:rPr>
              <w:t>andidate</w:t>
            </w:r>
            <w:r>
              <w:rPr>
                <w:rFonts w:ascii="Times New Roman" w:eastAsia="Times New Roman" w:hAnsi="Times New Roman"/>
                <w:sz w:val="20"/>
                <w:szCs w:val="20"/>
                <w:lang w:eastAsia="en-GB"/>
              </w:rPr>
              <w:t>s</w:t>
            </w:r>
            <w:r w:rsidRPr="002142B6">
              <w:rPr>
                <w:rFonts w:ascii="Times New Roman" w:eastAsia="Times New Roman" w:hAnsi="Times New Roman"/>
                <w:sz w:val="20"/>
                <w:szCs w:val="20"/>
                <w:lang w:eastAsia="en-GB"/>
              </w:rPr>
              <w:t xml:space="preserve"> </w:t>
            </w:r>
            <w:r>
              <w:rPr>
                <w:rFonts w:ascii="Times New Roman" w:eastAsia="Times New Roman" w:hAnsi="Times New Roman"/>
                <w:sz w:val="20"/>
                <w:szCs w:val="20"/>
                <w:lang w:eastAsia="en-GB"/>
              </w:rPr>
              <w:t>need to fulfil t</w:t>
            </w:r>
            <w:r w:rsidR="002142B6" w:rsidRPr="002142B6">
              <w:rPr>
                <w:rFonts w:ascii="Times New Roman" w:eastAsia="Times New Roman" w:hAnsi="Times New Roman"/>
                <w:sz w:val="20"/>
                <w:szCs w:val="20"/>
                <w:lang w:eastAsia="en-GB"/>
              </w:rPr>
              <w:t xml:space="preserve">he </w:t>
            </w:r>
            <w:r>
              <w:rPr>
                <w:rFonts w:ascii="Times New Roman" w:eastAsia="Times New Roman" w:hAnsi="Times New Roman"/>
                <w:sz w:val="20"/>
                <w:szCs w:val="20"/>
                <w:lang w:eastAsia="en-GB"/>
              </w:rPr>
              <w:t xml:space="preserve">following eligibility criteria </w:t>
            </w:r>
            <w:r w:rsidR="002142B6" w:rsidRPr="002142B6">
              <w:rPr>
                <w:rFonts w:ascii="Times New Roman" w:eastAsia="Times New Roman" w:hAnsi="Times New Roman"/>
                <w:sz w:val="20"/>
                <w:szCs w:val="20"/>
                <w:lang w:eastAsia="en-GB"/>
              </w:rPr>
              <w:t>in order to be seconded to the Commission. Consequently, candidate</w:t>
            </w:r>
            <w:r>
              <w:rPr>
                <w:rFonts w:ascii="Times New Roman" w:eastAsia="Times New Roman" w:hAnsi="Times New Roman"/>
                <w:sz w:val="20"/>
                <w:szCs w:val="20"/>
                <w:lang w:eastAsia="en-GB"/>
              </w:rPr>
              <w:t>s</w:t>
            </w:r>
            <w:r w:rsidR="002142B6" w:rsidRPr="002142B6">
              <w:rPr>
                <w:rFonts w:ascii="Times New Roman" w:eastAsia="Times New Roman" w:hAnsi="Times New Roman"/>
                <w:sz w:val="20"/>
                <w:szCs w:val="20"/>
                <w:lang w:eastAsia="en-GB"/>
              </w:rPr>
              <w:t xml:space="preserve"> who do not fulfil one of them will be automatically eliminated from the selection process.</w:t>
            </w:r>
          </w:p>
          <w:p w:rsidR="00A542DD" w:rsidRDefault="00A542DD" w:rsidP="006C75AE">
            <w:pPr>
              <w:tabs>
                <w:tab w:val="left" w:pos="8397"/>
              </w:tabs>
              <w:spacing w:after="0" w:line="240" w:lineRule="auto"/>
              <w:ind w:right="317"/>
              <w:jc w:val="both"/>
              <w:rPr>
                <w:rFonts w:ascii="Times New Roman" w:eastAsia="Times New Roman" w:hAnsi="Times New Roman"/>
                <w:sz w:val="20"/>
                <w:szCs w:val="20"/>
                <w:lang w:eastAsia="en-GB"/>
              </w:rPr>
            </w:pPr>
          </w:p>
          <w:p w:rsidR="00665A83" w:rsidRDefault="00665A83" w:rsidP="006C75AE">
            <w:pPr>
              <w:numPr>
                <w:ilvl w:val="0"/>
                <w:numId w:val="4"/>
              </w:num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Professional experience: at least three years' experience in administrative, legal, scientific, technical, advisory or supervisory functions which can be regarded as equivalent to those of function groups AD;</w:t>
            </w:r>
          </w:p>
          <w:p w:rsidR="00665A83" w:rsidRDefault="00665A83" w:rsidP="006C75AE">
            <w:pPr>
              <w:tabs>
                <w:tab w:val="left" w:pos="8397"/>
              </w:tabs>
              <w:spacing w:after="0" w:line="240" w:lineRule="auto"/>
              <w:ind w:left="720" w:right="317"/>
              <w:jc w:val="both"/>
              <w:rPr>
                <w:rFonts w:ascii="Times New Roman" w:eastAsia="Times New Roman" w:hAnsi="Times New Roman"/>
                <w:sz w:val="20"/>
                <w:szCs w:val="20"/>
                <w:lang w:eastAsia="en-GB"/>
              </w:rPr>
            </w:pPr>
          </w:p>
          <w:p w:rsidR="002142B6" w:rsidRPr="002142B6" w:rsidRDefault="002142B6" w:rsidP="006C75AE">
            <w:pPr>
              <w:numPr>
                <w:ilvl w:val="0"/>
                <w:numId w:val="5"/>
              </w:num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Professional experience: at least three years' experience in administrative, legal, scientific, technical, advisory or supervisory functions which can be regarded as equivalent to those of function groups AD;</w:t>
            </w: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Pr="002142B6" w:rsidRDefault="002142B6" w:rsidP="006C75AE">
            <w:pPr>
              <w:numPr>
                <w:ilvl w:val="0"/>
                <w:numId w:val="5"/>
              </w:num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Seniority: at least three years by your employer, that is having worked for an eligible employer (as described in Art. 1 of the SNE decision) on a permanent or contract basis for at least 3 years before the secondment;</w:t>
            </w: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Pr="002142B6" w:rsidRDefault="002142B6" w:rsidP="006C75AE">
            <w:pPr>
              <w:numPr>
                <w:ilvl w:val="0"/>
                <w:numId w:val="5"/>
              </w:num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Linguistic skills: thorough knowledge of one of the EU languages and a satisfactory knowledge of another EU language to the extent necessary for the performance of the duties. An SNE from a non-member country must produce evidence of a thorough knowledge of one EU language necessary for the performance of his duties.</w:t>
            </w: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b) Selection criteria</w:t>
            </w:r>
          </w:p>
          <w:p w:rsidR="00A542DD" w:rsidRPr="002142B6" w:rsidRDefault="00A542DD"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Default="002142B6" w:rsidP="006C75AE">
            <w:pPr>
              <w:tabs>
                <w:tab w:val="left" w:pos="8397"/>
              </w:tabs>
              <w:spacing w:after="0" w:line="240" w:lineRule="auto"/>
              <w:ind w:left="72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Education:</w:t>
            </w:r>
          </w:p>
          <w:p w:rsidR="002142B6" w:rsidRDefault="00390D3D" w:rsidP="006C75AE">
            <w:pPr>
              <w:tabs>
                <w:tab w:val="left" w:pos="8397"/>
              </w:tabs>
              <w:spacing w:after="0" w:line="240" w:lineRule="auto"/>
              <w:ind w:left="1440"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D</w:t>
            </w:r>
            <w:bookmarkStart w:id="0" w:name="_GoBack"/>
            <w:bookmarkEnd w:id="0"/>
            <w:r w:rsidR="002142B6" w:rsidRPr="002142B6">
              <w:rPr>
                <w:rFonts w:ascii="Times New Roman" w:eastAsia="Times New Roman" w:hAnsi="Times New Roman"/>
                <w:sz w:val="20"/>
                <w:szCs w:val="20"/>
                <w:lang w:eastAsia="en-GB"/>
              </w:rPr>
              <w:t>egree in Customs, Law, Economics or Finance</w:t>
            </w:r>
            <w:r w:rsidR="00500D56">
              <w:rPr>
                <w:rFonts w:ascii="Times New Roman" w:eastAsia="Times New Roman" w:hAnsi="Times New Roman"/>
                <w:sz w:val="20"/>
                <w:szCs w:val="20"/>
                <w:lang w:eastAsia="en-GB"/>
              </w:rPr>
              <w:t xml:space="preserve"> or equivalent</w:t>
            </w:r>
            <w:r w:rsidR="003F0618">
              <w:rPr>
                <w:rFonts w:ascii="Times New Roman" w:eastAsia="Times New Roman" w:hAnsi="Times New Roman"/>
                <w:sz w:val="20"/>
                <w:szCs w:val="20"/>
                <w:lang w:eastAsia="en-GB"/>
              </w:rPr>
              <w:t xml:space="preserve"> :</w:t>
            </w:r>
          </w:p>
          <w:p w:rsidR="003F0618" w:rsidRDefault="003F0618" w:rsidP="006C75AE">
            <w:pPr>
              <w:tabs>
                <w:tab w:val="left" w:pos="8397"/>
              </w:tabs>
              <w:spacing w:after="0" w:line="240" w:lineRule="auto"/>
              <w:ind w:left="1440"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university degree or</w:t>
            </w:r>
          </w:p>
          <w:p w:rsidR="003F0618" w:rsidRPr="002142B6" w:rsidRDefault="003F0618" w:rsidP="006C75AE">
            <w:pPr>
              <w:tabs>
                <w:tab w:val="left" w:pos="8397"/>
              </w:tabs>
              <w:spacing w:after="0" w:line="240" w:lineRule="auto"/>
              <w:ind w:left="1440"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 </w:t>
            </w:r>
            <w:r w:rsidR="00390D3D" w:rsidRPr="00390D3D">
              <w:rPr>
                <w:rFonts w:ascii="Times New Roman" w:eastAsia="Times New Roman" w:hAnsi="Times New Roman"/>
                <w:sz w:val="20"/>
                <w:szCs w:val="20"/>
                <w:lang w:eastAsia="en-GB"/>
              </w:rPr>
              <w:t>professional training or professional experience of an equivalent level</w:t>
            </w:r>
          </w:p>
          <w:p w:rsidR="002142B6" w:rsidRPr="002142B6" w:rsidRDefault="002142B6" w:rsidP="006C75AE">
            <w:pPr>
              <w:tabs>
                <w:tab w:val="left" w:pos="8397"/>
              </w:tabs>
              <w:spacing w:after="0" w:line="240" w:lineRule="auto"/>
              <w:ind w:left="1440" w:right="317"/>
              <w:jc w:val="both"/>
              <w:rPr>
                <w:rFonts w:ascii="Times New Roman" w:eastAsia="Times New Roman" w:hAnsi="Times New Roman"/>
                <w:sz w:val="20"/>
                <w:szCs w:val="20"/>
                <w:lang w:eastAsia="en-GB"/>
              </w:rPr>
            </w:pPr>
          </w:p>
          <w:p w:rsidR="002142B6" w:rsidRPr="002142B6" w:rsidRDefault="002142B6" w:rsidP="006C75AE">
            <w:pPr>
              <w:tabs>
                <w:tab w:val="left" w:pos="8397"/>
              </w:tabs>
              <w:spacing w:after="0" w:line="240" w:lineRule="auto"/>
              <w:ind w:left="72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professional experience:</w:t>
            </w:r>
          </w:p>
          <w:p w:rsidR="002142B6" w:rsidRPr="002142B6" w:rsidRDefault="002142B6" w:rsidP="006C75AE">
            <w:pPr>
              <w:tabs>
                <w:tab w:val="left" w:pos="8397"/>
              </w:tabs>
              <w:spacing w:after="0" w:line="240" w:lineRule="auto"/>
              <w:ind w:left="144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xml:space="preserve">Sound professional experience regarding customs legislation </w:t>
            </w:r>
            <w:r w:rsidR="00500D56">
              <w:rPr>
                <w:rFonts w:ascii="Times New Roman" w:eastAsia="Times New Roman" w:hAnsi="Times New Roman"/>
                <w:sz w:val="20"/>
                <w:szCs w:val="20"/>
                <w:lang w:eastAsia="en-GB"/>
              </w:rPr>
              <w:t>and transit procedures</w:t>
            </w:r>
            <w:r w:rsidR="00756719">
              <w:rPr>
                <w:rFonts w:ascii="Times New Roman" w:eastAsia="Times New Roman" w:hAnsi="Times New Roman"/>
                <w:sz w:val="20"/>
                <w:szCs w:val="20"/>
                <w:lang w:eastAsia="en-GB"/>
              </w:rPr>
              <w:t xml:space="preserve"> in particular TIR.</w:t>
            </w:r>
          </w:p>
          <w:p w:rsidR="002142B6" w:rsidRPr="002142B6" w:rsidRDefault="002142B6" w:rsidP="006C75AE">
            <w:pPr>
              <w:tabs>
                <w:tab w:val="left" w:pos="8397"/>
              </w:tabs>
              <w:spacing w:after="0" w:line="240" w:lineRule="auto"/>
              <w:ind w:left="720" w:right="317"/>
              <w:jc w:val="both"/>
              <w:rPr>
                <w:rFonts w:ascii="Times New Roman" w:eastAsia="Times New Roman" w:hAnsi="Times New Roman"/>
                <w:sz w:val="20"/>
                <w:szCs w:val="20"/>
                <w:lang w:eastAsia="en-GB"/>
              </w:rPr>
            </w:pPr>
          </w:p>
          <w:p w:rsidR="002142B6" w:rsidRPr="002142B6" w:rsidRDefault="002142B6" w:rsidP="006C75AE">
            <w:pPr>
              <w:tabs>
                <w:tab w:val="left" w:pos="8397"/>
              </w:tabs>
              <w:spacing w:after="0" w:line="240" w:lineRule="auto"/>
              <w:ind w:left="72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xml:space="preserve">- language(s) necessary for the performance of duties: </w:t>
            </w:r>
          </w:p>
          <w:p w:rsidR="00BD751C" w:rsidRDefault="002142B6" w:rsidP="006C75AE">
            <w:pPr>
              <w:tabs>
                <w:tab w:val="left" w:pos="8397"/>
              </w:tabs>
              <w:spacing w:after="0" w:line="240" w:lineRule="auto"/>
              <w:ind w:left="144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A good knowledge of English (both oral and written) is required. Knowledge of another EU language to the extent necessary for the performance of the duties would be an asset.</w:t>
            </w:r>
            <w:r>
              <w:rPr>
                <w:rFonts w:ascii="Times New Roman" w:eastAsia="Times New Roman" w:hAnsi="Times New Roman"/>
                <w:sz w:val="20"/>
                <w:szCs w:val="20"/>
                <w:lang w:eastAsia="en-GB"/>
              </w:rPr>
              <w:t xml:space="preserve"> </w:t>
            </w:r>
          </w:p>
          <w:p w:rsidR="006C75AE" w:rsidRPr="00E062C6" w:rsidRDefault="006C75AE" w:rsidP="006C75AE">
            <w:pPr>
              <w:tabs>
                <w:tab w:val="left" w:pos="8397"/>
              </w:tabs>
              <w:spacing w:after="0" w:line="240" w:lineRule="auto"/>
              <w:ind w:left="1440" w:right="317"/>
              <w:jc w:val="both"/>
              <w:rPr>
                <w:rFonts w:ascii="Times New Roman" w:eastAsia="Times New Roman" w:hAnsi="Times New Roman"/>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6C75AE" w:rsidRDefault="006C75AE" w:rsidP="00BD751C">
            <w:pPr>
              <w:spacing w:after="0" w:line="240" w:lineRule="auto"/>
              <w:ind w:right="175"/>
              <w:jc w:val="both"/>
              <w:rPr>
                <w:rFonts w:ascii="Times New Roman" w:eastAsia="Times New Roman" w:hAnsi="Times New Roman"/>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6C75AE"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6C75A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bottom w:val="single" w:sz="4" w:space="0" w:color="auto"/>
              <w:right w:val="single" w:sz="4" w:space="0" w:color="auto"/>
            </w:tcBorders>
            <w:shd w:val="clear" w:color="auto" w:fill="auto"/>
          </w:tcPr>
          <w:p w:rsidR="002142B6" w:rsidRDefault="002142B6" w:rsidP="008D1100">
            <w:pPr>
              <w:spacing w:after="0" w:line="240" w:lineRule="auto"/>
              <w:ind w:right="175"/>
              <w:jc w:val="both"/>
              <w:rPr>
                <w:rFonts w:ascii="Times New Roman" w:eastAsia="Times New Roman" w:hAnsi="Times New Roman"/>
                <w:sz w:val="20"/>
                <w:szCs w:val="20"/>
                <w:lang w:eastAsia="en-GB"/>
              </w:rPr>
            </w:pPr>
          </w:p>
          <w:p w:rsidR="00453D9E" w:rsidRPr="006C75AE"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bl>
    <w:p w:rsidR="006C75AE" w:rsidRDefault="006C75AE">
      <w:r>
        <w:lastRenderedPageBreak/>
        <w:br w:type="page"/>
      </w:r>
    </w:p>
    <w:tbl>
      <w:tblPr>
        <w:tblW w:w="0" w:type="auto"/>
        <w:tblLayout w:type="fixed"/>
        <w:tblLook w:val="01E0" w:firstRow="1" w:lastRow="1" w:firstColumn="1" w:lastColumn="1" w:noHBand="0" w:noVBand="0"/>
      </w:tblPr>
      <w:tblGrid>
        <w:gridCol w:w="392"/>
        <w:gridCol w:w="8930"/>
      </w:tblGrid>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4</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 xml:space="preserve">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9"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6C75AE"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6C75AE"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0"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1"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2"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C75AE">
      <w:headerReference w:type="default" r:id="rId13"/>
      <w:footerReference w:type="default" r:id="rId14"/>
      <w:headerReference w:type="first" r:id="rId15"/>
      <w:pgSz w:w="11906" w:h="16838"/>
      <w:pgMar w:top="1440" w:right="0" w:bottom="1440" w:left="1800" w:header="567"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61" w:rsidRDefault="007B3861" w:rsidP="00BD751C">
      <w:pPr>
        <w:spacing w:after="0" w:line="240" w:lineRule="auto"/>
      </w:pPr>
      <w:r>
        <w:separator/>
      </w:r>
    </w:p>
  </w:endnote>
  <w:endnote w:type="continuationSeparator" w:id="0">
    <w:p w:rsidR="007B3861" w:rsidRDefault="007B3861"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49975"/>
      <w:docPartObj>
        <w:docPartGallery w:val="Page Numbers (Bottom of Page)"/>
        <w:docPartUnique/>
      </w:docPartObj>
    </w:sdtPr>
    <w:sdtEndPr>
      <w:rPr>
        <w:noProof/>
        <w:sz w:val="16"/>
        <w:szCs w:val="16"/>
      </w:rPr>
    </w:sdtEndPr>
    <w:sdtContent>
      <w:p w:rsidR="006C75AE" w:rsidRPr="006C75AE" w:rsidRDefault="006C75AE">
        <w:pPr>
          <w:pStyle w:val="Footer"/>
          <w:jc w:val="center"/>
          <w:rPr>
            <w:sz w:val="16"/>
            <w:szCs w:val="16"/>
          </w:rPr>
        </w:pPr>
        <w:r w:rsidRPr="006C75AE">
          <w:rPr>
            <w:sz w:val="16"/>
            <w:szCs w:val="16"/>
          </w:rPr>
          <w:fldChar w:fldCharType="begin"/>
        </w:r>
        <w:r w:rsidRPr="006C75AE">
          <w:rPr>
            <w:sz w:val="16"/>
            <w:szCs w:val="16"/>
          </w:rPr>
          <w:instrText xml:space="preserve"> PAGE   \* MERGEFORMAT </w:instrText>
        </w:r>
        <w:r w:rsidRPr="006C75AE">
          <w:rPr>
            <w:sz w:val="16"/>
            <w:szCs w:val="16"/>
          </w:rPr>
          <w:fldChar w:fldCharType="separate"/>
        </w:r>
        <w:r w:rsidR="00390D3D">
          <w:rPr>
            <w:noProof/>
            <w:sz w:val="16"/>
            <w:szCs w:val="16"/>
          </w:rPr>
          <w:t>2</w:t>
        </w:r>
        <w:r w:rsidRPr="006C75AE">
          <w:rPr>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61" w:rsidRDefault="007B3861" w:rsidP="00BD751C">
      <w:pPr>
        <w:spacing w:after="0" w:line="240" w:lineRule="auto"/>
      </w:pPr>
      <w:r>
        <w:separator/>
      </w:r>
    </w:p>
  </w:footnote>
  <w:footnote w:type="continuationSeparator" w:id="0">
    <w:p w:rsidR="007B3861" w:rsidRDefault="007B3861"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AE" w:rsidRPr="00387C71" w:rsidRDefault="006C75AE" w:rsidP="006C75AE">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p w:rsidR="006C75AE" w:rsidRDefault="006C75AE" w:rsidP="006C75AE">
    <w:pPr>
      <w:spacing w:after="0" w:line="240" w:lineRule="auto"/>
      <w:ind w:left="-567"/>
      <w:jc w:val="center"/>
      <w:rPr>
        <w:rFonts w:ascii="Times New Roman" w:eastAsia="Times New Roman" w:hAnsi="Times New Roman"/>
        <w:b/>
        <w:sz w:val="24"/>
        <w:szCs w:val="20"/>
        <w:lang w:eastAsia="en-GB"/>
      </w:rPr>
    </w:pPr>
    <w:r>
      <w:rPr>
        <w:b/>
        <w:noProof/>
        <w:lang w:val="fr-FR" w:eastAsia="fr-FR"/>
      </w:rPr>
      <w:drawing>
        <wp:inline distT="0" distB="0" distL="0" distR="0" wp14:anchorId="406D6AB9" wp14:editId="40A42023">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6C75AE" w:rsidRPr="00BD751C" w:rsidRDefault="006C75AE" w:rsidP="006C75AE">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D73BF"/>
    <w:multiLevelType w:val="hybridMultilevel"/>
    <w:tmpl w:val="3F368FB6"/>
    <w:lvl w:ilvl="0" w:tplc="D2222232">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FC72792"/>
    <w:multiLevelType w:val="hybridMultilevel"/>
    <w:tmpl w:val="9D822E0A"/>
    <w:lvl w:ilvl="0" w:tplc="08090001">
      <w:start w:val="1"/>
      <w:numFmt w:val="bullet"/>
      <w:lvlText w:val=""/>
      <w:lvlJc w:val="left"/>
      <w:pPr>
        <w:ind w:left="1474" w:hanging="360"/>
      </w:pPr>
      <w:rPr>
        <w:rFonts w:ascii="Symbol" w:hAnsi="Symbol" w:hint="default"/>
      </w:rPr>
    </w:lvl>
    <w:lvl w:ilvl="1" w:tplc="08090003" w:tentative="1">
      <w:start w:val="1"/>
      <w:numFmt w:val="bullet"/>
      <w:lvlText w:val="o"/>
      <w:lvlJc w:val="left"/>
      <w:pPr>
        <w:ind w:left="2194" w:hanging="360"/>
      </w:pPr>
      <w:rPr>
        <w:rFonts w:ascii="Courier New" w:hAnsi="Courier New" w:cs="Courier New" w:hint="default"/>
      </w:rPr>
    </w:lvl>
    <w:lvl w:ilvl="2" w:tplc="08090005" w:tentative="1">
      <w:start w:val="1"/>
      <w:numFmt w:val="bullet"/>
      <w:lvlText w:val=""/>
      <w:lvlJc w:val="left"/>
      <w:pPr>
        <w:ind w:left="2914" w:hanging="360"/>
      </w:pPr>
      <w:rPr>
        <w:rFonts w:ascii="Wingdings" w:hAnsi="Wingdings" w:hint="default"/>
      </w:rPr>
    </w:lvl>
    <w:lvl w:ilvl="3" w:tplc="08090001" w:tentative="1">
      <w:start w:val="1"/>
      <w:numFmt w:val="bullet"/>
      <w:lvlText w:val=""/>
      <w:lvlJc w:val="left"/>
      <w:pPr>
        <w:ind w:left="3634" w:hanging="360"/>
      </w:pPr>
      <w:rPr>
        <w:rFonts w:ascii="Symbol" w:hAnsi="Symbol" w:hint="default"/>
      </w:rPr>
    </w:lvl>
    <w:lvl w:ilvl="4" w:tplc="08090003" w:tentative="1">
      <w:start w:val="1"/>
      <w:numFmt w:val="bullet"/>
      <w:lvlText w:val="o"/>
      <w:lvlJc w:val="left"/>
      <w:pPr>
        <w:ind w:left="4354" w:hanging="360"/>
      </w:pPr>
      <w:rPr>
        <w:rFonts w:ascii="Courier New" w:hAnsi="Courier New" w:cs="Courier New" w:hint="default"/>
      </w:rPr>
    </w:lvl>
    <w:lvl w:ilvl="5" w:tplc="08090005" w:tentative="1">
      <w:start w:val="1"/>
      <w:numFmt w:val="bullet"/>
      <w:lvlText w:val=""/>
      <w:lvlJc w:val="left"/>
      <w:pPr>
        <w:ind w:left="5074" w:hanging="360"/>
      </w:pPr>
      <w:rPr>
        <w:rFonts w:ascii="Wingdings" w:hAnsi="Wingdings" w:hint="default"/>
      </w:rPr>
    </w:lvl>
    <w:lvl w:ilvl="6" w:tplc="08090001" w:tentative="1">
      <w:start w:val="1"/>
      <w:numFmt w:val="bullet"/>
      <w:lvlText w:val=""/>
      <w:lvlJc w:val="left"/>
      <w:pPr>
        <w:ind w:left="5794" w:hanging="360"/>
      </w:pPr>
      <w:rPr>
        <w:rFonts w:ascii="Symbol" w:hAnsi="Symbol" w:hint="default"/>
      </w:rPr>
    </w:lvl>
    <w:lvl w:ilvl="7" w:tplc="08090003" w:tentative="1">
      <w:start w:val="1"/>
      <w:numFmt w:val="bullet"/>
      <w:lvlText w:val="o"/>
      <w:lvlJc w:val="left"/>
      <w:pPr>
        <w:ind w:left="6514" w:hanging="360"/>
      </w:pPr>
      <w:rPr>
        <w:rFonts w:ascii="Courier New" w:hAnsi="Courier New" w:cs="Courier New" w:hint="default"/>
      </w:rPr>
    </w:lvl>
    <w:lvl w:ilvl="8" w:tplc="08090005" w:tentative="1">
      <w:start w:val="1"/>
      <w:numFmt w:val="bullet"/>
      <w:lvlText w:val=""/>
      <w:lvlJc w:val="left"/>
      <w:pPr>
        <w:ind w:left="7234" w:hanging="360"/>
      </w:pPr>
      <w:rPr>
        <w:rFonts w:ascii="Wingdings" w:hAnsi="Wingdings" w:hint="default"/>
      </w:rPr>
    </w:lvl>
  </w:abstractNum>
  <w:abstractNum w:abstractNumId="2">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3">
    <w:nsid w:val="5AC342EC"/>
    <w:multiLevelType w:val="hybridMultilevel"/>
    <w:tmpl w:val="4DCE59A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67F72CFE"/>
    <w:multiLevelType w:val="hybridMultilevel"/>
    <w:tmpl w:val="7916D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EE35C31"/>
    <w:multiLevelType w:val="hybridMultilevel"/>
    <w:tmpl w:val="0A84C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7F4F"/>
    <w:rsid w:val="000A7427"/>
    <w:rsid w:val="000D1A43"/>
    <w:rsid w:val="000E138F"/>
    <w:rsid w:val="001371CF"/>
    <w:rsid w:val="0014188F"/>
    <w:rsid w:val="00155C50"/>
    <w:rsid w:val="00167723"/>
    <w:rsid w:val="001C6865"/>
    <w:rsid w:val="001C7125"/>
    <w:rsid w:val="001F14C1"/>
    <w:rsid w:val="002142B6"/>
    <w:rsid w:val="00214C0D"/>
    <w:rsid w:val="00220AD1"/>
    <w:rsid w:val="00261EF9"/>
    <w:rsid w:val="00287D78"/>
    <w:rsid w:val="002935BA"/>
    <w:rsid w:val="002C2811"/>
    <w:rsid w:val="002D5940"/>
    <w:rsid w:val="002E31C8"/>
    <w:rsid w:val="002E34CE"/>
    <w:rsid w:val="002E66AB"/>
    <w:rsid w:val="00332F69"/>
    <w:rsid w:val="00342D8C"/>
    <w:rsid w:val="00360A17"/>
    <w:rsid w:val="0036291A"/>
    <w:rsid w:val="00366640"/>
    <w:rsid w:val="00387C71"/>
    <w:rsid w:val="00390D3D"/>
    <w:rsid w:val="003A4276"/>
    <w:rsid w:val="003B19B6"/>
    <w:rsid w:val="003C0504"/>
    <w:rsid w:val="003F0618"/>
    <w:rsid w:val="0040653D"/>
    <w:rsid w:val="00441A99"/>
    <w:rsid w:val="004506F7"/>
    <w:rsid w:val="00453D9E"/>
    <w:rsid w:val="0048678D"/>
    <w:rsid w:val="0049726B"/>
    <w:rsid w:val="004B040B"/>
    <w:rsid w:val="004E0036"/>
    <w:rsid w:val="00500D56"/>
    <w:rsid w:val="00531384"/>
    <w:rsid w:val="00536898"/>
    <w:rsid w:val="005516E0"/>
    <w:rsid w:val="00570D71"/>
    <w:rsid w:val="005B40EF"/>
    <w:rsid w:val="005D2993"/>
    <w:rsid w:val="005E7301"/>
    <w:rsid w:val="00651369"/>
    <w:rsid w:val="00665A83"/>
    <w:rsid w:val="00686216"/>
    <w:rsid w:val="006B4A6F"/>
    <w:rsid w:val="006B5DA5"/>
    <w:rsid w:val="006C37C7"/>
    <w:rsid w:val="006C75AE"/>
    <w:rsid w:val="006D6539"/>
    <w:rsid w:val="006E030E"/>
    <w:rsid w:val="006F4CD6"/>
    <w:rsid w:val="00745410"/>
    <w:rsid w:val="00756719"/>
    <w:rsid w:val="00762BAA"/>
    <w:rsid w:val="00781ECE"/>
    <w:rsid w:val="007A5ECA"/>
    <w:rsid w:val="007A6919"/>
    <w:rsid w:val="007B3861"/>
    <w:rsid w:val="007D5339"/>
    <w:rsid w:val="007F1D1E"/>
    <w:rsid w:val="007F2035"/>
    <w:rsid w:val="008366EA"/>
    <w:rsid w:val="00856333"/>
    <w:rsid w:val="00860D8E"/>
    <w:rsid w:val="0087662B"/>
    <w:rsid w:val="00881495"/>
    <w:rsid w:val="008914EC"/>
    <w:rsid w:val="00895145"/>
    <w:rsid w:val="008B3217"/>
    <w:rsid w:val="008D1100"/>
    <w:rsid w:val="009505A9"/>
    <w:rsid w:val="00954C5F"/>
    <w:rsid w:val="009813D0"/>
    <w:rsid w:val="0099409E"/>
    <w:rsid w:val="009C2850"/>
    <w:rsid w:val="009D44DF"/>
    <w:rsid w:val="00A119F9"/>
    <w:rsid w:val="00A17E3E"/>
    <w:rsid w:val="00A46B97"/>
    <w:rsid w:val="00A542DD"/>
    <w:rsid w:val="00A65F14"/>
    <w:rsid w:val="00A96978"/>
    <w:rsid w:val="00AB6F08"/>
    <w:rsid w:val="00AD7EB6"/>
    <w:rsid w:val="00AE1BE9"/>
    <w:rsid w:val="00AF65A6"/>
    <w:rsid w:val="00B1174B"/>
    <w:rsid w:val="00B434B4"/>
    <w:rsid w:val="00BB2457"/>
    <w:rsid w:val="00BD751C"/>
    <w:rsid w:val="00BE5BC1"/>
    <w:rsid w:val="00BF1B0E"/>
    <w:rsid w:val="00C0297B"/>
    <w:rsid w:val="00C23619"/>
    <w:rsid w:val="00C3694E"/>
    <w:rsid w:val="00C45BDC"/>
    <w:rsid w:val="00C576B5"/>
    <w:rsid w:val="00C61183"/>
    <w:rsid w:val="00C87A97"/>
    <w:rsid w:val="00C9554A"/>
    <w:rsid w:val="00CA71F8"/>
    <w:rsid w:val="00CB3E07"/>
    <w:rsid w:val="00CC0C6C"/>
    <w:rsid w:val="00CE3DBA"/>
    <w:rsid w:val="00CF2881"/>
    <w:rsid w:val="00D4186B"/>
    <w:rsid w:val="00D47D64"/>
    <w:rsid w:val="00D57903"/>
    <w:rsid w:val="00D60CA2"/>
    <w:rsid w:val="00D65031"/>
    <w:rsid w:val="00E021F8"/>
    <w:rsid w:val="00E062C6"/>
    <w:rsid w:val="00E934A5"/>
    <w:rsid w:val="00E9672F"/>
    <w:rsid w:val="00EA29AF"/>
    <w:rsid w:val="00EB5828"/>
    <w:rsid w:val="00F373BF"/>
    <w:rsid w:val="00F6649E"/>
    <w:rsid w:val="00F9050F"/>
    <w:rsid w:val="00FA406B"/>
    <w:rsid w:val="00FB7D09"/>
    <w:rsid w:val="00FC48AE"/>
    <w:rsid w:val="00FD7828"/>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C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5A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C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5A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jrc/index.cfm?id=62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dgs/personnel_administration/security_en.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edps@edps.europa.eu" TargetMode="External"/><Relationship Id="rId4" Type="http://schemas.microsoft.com/office/2007/relationships/stylesWithEffects" Target="stylesWithEffect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0A001-3A45-43A6-9BD0-18336A423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1209</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7848</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SCHOLLAERT Laurence (HR)</dc:creator>
  <cp:lastModifiedBy>HENROTTE Corinne (HR)</cp:lastModifiedBy>
  <cp:revision>3</cp:revision>
  <cp:lastPrinted>2013-01-11T14:28:00Z</cp:lastPrinted>
  <dcterms:created xsi:type="dcterms:W3CDTF">2018-02-12T08:50:00Z</dcterms:created>
  <dcterms:modified xsi:type="dcterms:W3CDTF">2018-02-13T12:27:00Z</dcterms:modified>
</cp:coreProperties>
</file>