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061DFD"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1928BE">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r w:rsidR="00BD751C" w:rsidRPr="00BD751C">
        <w:rPr>
          <w:rFonts w:ascii="Times New Roman" w:eastAsia="Times New Roman" w:hAnsi="Times New Roman"/>
          <w:b/>
          <w:sz w:val="24"/>
          <w:szCs w:val="20"/>
          <w:lang w:eastAsia="en-GB"/>
        </w:rPr>
        <w:t>SECONDED NATIONAL EXPERTS</w:t>
      </w:r>
      <w:r w:rsidR="00BD751C">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Ind w:w="-318" w:type="dxa"/>
        <w:tblLayout w:type="fixed"/>
        <w:tblLook w:val="01E0" w:firstRow="1" w:lastRow="1" w:firstColumn="1" w:lastColumn="1" w:noHBand="0" w:noVBand="0"/>
      </w:tblPr>
      <w:tblGrid>
        <w:gridCol w:w="392"/>
        <w:gridCol w:w="2679"/>
        <w:gridCol w:w="6251"/>
      </w:tblGrid>
      <w:tr w:rsidR="006268C0" w:rsidRPr="001928BE" w:rsidTr="0083451C">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9F7791" w:rsidRDefault="001928BE" w:rsidP="00FD091D">
            <w:pPr>
              <w:spacing w:before="120" w:after="0" w:line="240" w:lineRule="auto"/>
              <w:ind w:right="1315"/>
              <w:jc w:val="both"/>
              <w:rPr>
                <w:rFonts w:ascii="Times New Roman" w:eastAsia="Times New Roman" w:hAnsi="Times New Roman"/>
                <w:b/>
                <w:sz w:val="24"/>
                <w:szCs w:val="24"/>
                <w:lang w:val="es-ES" w:eastAsia="en-GB"/>
              </w:rPr>
            </w:pPr>
            <w:r>
              <w:rPr>
                <w:rFonts w:ascii="Times New Roman" w:eastAsia="Times New Roman" w:hAnsi="Times New Roman"/>
                <w:b/>
                <w:sz w:val="24"/>
                <w:szCs w:val="24"/>
                <w:lang w:val="es-ES" w:eastAsia="en-GB"/>
              </w:rPr>
              <w:t>TAXUD_D_4</w:t>
            </w:r>
          </w:p>
        </w:tc>
      </w:tr>
      <w:tr w:rsidR="00A859C6" w:rsidRPr="00C8629F" w:rsidTr="0083451C">
        <w:tc>
          <w:tcPr>
            <w:tcW w:w="392" w:type="dxa"/>
            <w:tcBorders>
              <w:top w:val="single" w:sz="4" w:space="0" w:color="auto"/>
              <w:left w:val="single" w:sz="4" w:space="0" w:color="auto"/>
            </w:tcBorders>
            <w:shd w:val="clear" w:color="auto" w:fill="auto"/>
          </w:tcPr>
          <w:p w:rsidR="00A859C6" w:rsidRPr="009F7791" w:rsidRDefault="00A859C6" w:rsidP="008914EC">
            <w:pPr>
              <w:spacing w:after="0" w:line="240" w:lineRule="auto"/>
              <w:ind w:right="1317"/>
              <w:jc w:val="both"/>
              <w:rPr>
                <w:rFonts w:ascii="Times New Roman" w:eastAsia="Times New Roman" w:hAnsi="Times New Roman"/>
                <w:b/>
                <w:sz w:val="20"/>
                <w:szCs w:val="20"/>
                <w:lang w:val="es-ES"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83451C" w:rsidRDefault="0083451C" w:rsidP="008914EC">
            <w:pPr>
              <w:tabs>
                <w:tab w:val="left" w:pos="1697"/>
              </w:tabs>
              <w:spacing w:after="0" w:line="240" w:lineRule="auto"/>
              <w:ind w:right="-1739"/>
              <w:jc w:val="both"/>
              <w:rPr>
                <w:rFonts w:ascii="Times New Roman" w:eastAsia="Times New Roman" w:hAnsi="Times New Roman"/>
                <w:b/>
                <w:sz w:val="20"/>
                <w:szCs w:val="20"/>
                <w:lang w:eastAsia="en-GB"/>
              </w:rPr>
            </w:pP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83451C" w:rsidRDefault="0083451C" w:rsidP="008914EC">
            <w:pPr>
              <w:tabs>
                <w:tab w:val="left" w:pos="1697"/>
              </w:tabs>
              <w:spacing w:after="0" w:line="240" w:lineRule="auto"/>
              <w:ind w:right="-1739"/>
              <w:jc w:val="both"/>
              <w:rPr>
                <w:rFonts w:ascii="Times New Roman" w:eastAsia="Times New Roman" w:hAnsi="Times New Roman"/>
                <w:b/>
                <w:sz w:val="20"/>
                <w:szCs w:val="20"/>
                <w:lang w:eastAsia="en-GB"/>
              </w:rPr>
            </w:pP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8C0597"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Telephone:</w:t>
            </w: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83451C" w:rsidP="008914EC">
            <w:pPr>
              <w:spacing w:after="0" w:line="240" w:lineRule="auto"/>
              <w:ind w:right="1317"/>
              <w:jc w:val="both"/>
              <w:rPr>
                <w:rFonts w:ascii="Times New Roman" w:eastAsia="Times New Roman" w:hAnsi="Times New Roman"/>
                <w:b/>
                <w:sz w:val="20"/>
                <w:szCs w:val="20"/>
                <w:lang w:eastAsia="en-GB"/>
              </w:rPr>
            </w:pPr>
            <w:r w:rsidRPr="00CB1812">
              <w:rPr>
                <w:rFonts w:ascii="Times New Roman" w:hAnsi="Times New Roman"/>
                <w:b/>
                <w:sz w:val="20"/>
                <w:szCs w:val="20"/>
              </w:rPr>
              <w:t>Taxation and Customs Union</w:t>
            </w:r>
          </w:p>
          <w:p w:rsidR="0083451C" w:rsidRPr="00CB1812" w:rsidRDefault="0083451C" w:rsidP="0083451C">
            <w:pPr>
              <w:spacing w:after="0" w:line="240" w:lineRule="auto"/>
              <w:rPr>
                <w:rFonts w:ascii="Times New Roman" w:eastAsia="Times New Roman" w:hAnsi="Times New Roman"/>
                <w:b/>
                <w:sz w:val="20"/>
                <w:szCs w:val="20"/>
                <w:lang w:eastAsia="en-GB"/>
              </w:rPr>
            </w:pPr>
            <w:r w:rsidRPr="00CB1812">
              <w:rPr>
                <w:rFonts w:ascii="Times New Roman" w:eastAsia="Times New Roman" w:hAnsi="Times New Roman"/>
                <w:b/>
                <w:sz w:val="20"/>
                <w:szCs w:val="20"/>
                <w:lang w:eastAsia="en-GB"/>
              </w:rPr>
              <w:t>Direct Taxation, Tax Coordination, Economic Analysis and Evaluation (D)</w:t>
            </w:r>
          </w:p>
          <w:p w:rsidR="008C0597" w:rsidRDefault="0083451C" w:rsidP="0083451C">
            <w:pPr>
              <w:spacing w:after="0" w:line="240" w:lineRule="auto"/>
              <w:ind w:right="1317"/>
              <w:jc w:val="both"/>
              <w:rPr>
                <w:rFonts w:ascii="Times New Roman" w:eastAsia="Times New Roman" w:hAnsi="Times New Roman"/>
                <w:b/>
                <w:sz w:val="20"/>
                <w:szCs w:val="20"/>
                <w:lang w:eastAsia="en-GB"/>
              </w:rPr>
            </w:pPr>
            <w:r w:rsidRPr="00CB1812">
              <w:rPr>
                <w:rFonts w:ascii="Times New Roman" w:hAnsi="Times New Roman"/>
                <w:b/>
                <w:sz w:val="20"/>
                <w:szCs w:val="20"/>
              </w:rPr>
              <w:t xml:space="preserve">Economic analysis, Evaluation &amp; Impact assessment </w:t>
            </w:r>
            <w:r>
              <w:rPr>
                <w:rFonts w:ascii="Times New Roman" w:hAnsi="Times New Roman"/>
                <w:b/>
                <w:sz w:val="20"/>
                <w:szCs w:val="20"/>
              </w:rPr>
              <w:t>s</w:t>
            </w:r>
            <w:r w:rsidRPr="00CB1812">
              <w:rPr>
                <w:rFonts w:ascii="Times New Roman" w:hAnsi="Times New Roman"/>
                <w:b/>
                <w:sz w:val="20"/>
                <w:szCs w:val="20"/>
              </w:rPr>
              <w:t>upport (</w:t>
            </w:r>
            <w:r w:rsidRPr="00CB1812">
              <w:rPr>
                <w:rFonts w:ascii="Times New Roman" w:eastAsia="Times New Roman" w:hAnsi="Times New Roman"/>
                <w:b/>
                <w:sz w:val="20"/>
                <w:szCs w:val="20"/>
                <w:lang w:eastAsia="en-GB"/>
              </w:rPr>
              <w:t>D4)</w:t>
            </w:r>
          </w:p>
          <w:p w:rsidR="008C0597" w:rsidRPr="0083451C" w:rsidRDefault="0083451C" w:rsidP="008914EC">
            <w:pPr>
              <w:spacing w:after="0" w:line="240" w:lineRule="auto"/>
              <w:ind w:right="1317"/>
              <w:jc w:val="both"/>
              <w:rPr>
                <w:rFonts w:ascii="Times New Roman" w:eastAsia="Times New Roman" w:hAnsi="Times New Roman"/>
                <w:b/>
                <w:sz w:val="20"/>
                <w:szCs w:val="20"/>
                <w:lang w:val="sv-SE" w:eastAsia="en-GB"/>
              </w:rPr>
            </w:pPr>
            <w:r w:rsidRPr="0083451C">
              <w:rPr>
                <w:rFonts w:ascii="Times New Roman" w:eastAsia="Times New Roman" w:hAnsi="Times New Roman"/>
                <w:b/>
                <w:sz w:val="20"/>
                <w:szCs w:val="20"/>
                <w:lang w:val="sv-SE" w:eastAsia="en-GB"/>
              </w:rPr>
              <w:t>Gaëtan Nicodème</w:t>
            </w:r>
          </w:p>
          <w:p w:rsidR="008C0597" w:rsidRPr="0083451C" w:rsidRDefault="009F7791" w:rsidP="008914EC">
            <w:pPr>
              <w:spacing w:after="0" w:line="240" w:lineRule="auto"/>
              <w:ind w:right="1317"/>
              <w:jc w:val="both"/>
              <w:rPr>
                <w:rFonts w:ascii="Times New Roman" w:eastAsia="Times New Roman" w:hAnsi="Times New Roman"/>
                <w:b/>
                <w:sz w:val="20"/>
                <w:szCs w:val="20"/>
                <w:lang w:val="sv-SE" w:eastAsia="en-GB"/>
              </w:rPr>
            </w:pPr>
            <w:r>
              <w:rPr>
                <w:rFonts w:ascii="Times New Roman" w:eastAsia="Times New Roman" w:hAnsi="Times New Roman"/>
                <w:b/>
                <w:sz w:val="20"/>
                <w:szCs w:val="20"/>
                <w:lang w:val="sv-SE" w:eastAsia="en-GB"/>
              </w:rPr>
              <w:t>g</w:t>
            </w:r>
            <w:r w:rsidR="0083451C" w:rsidRPr="0083451C">
              <w:rPr>
                <w:rFonts w:ascii="Times New Roman" w:eastAsia="Times New Roman" w:hAnsi="Times New Roman"/>
                <w:b/>
                <w:sz w:val="20"/>
                <w:szCs w:val="20"/>
                <w:lang w:val="sv-SE" w:eastAsia="en-GB"/>
              </w:rPr>
              <w:t>aetan.nicodeme@ec.europa.eu</w:t>
            </w:r>
          </w:p>
          <w:p w:rsidR="008C0597" w:rsidRPr="00C8629F" w:rsidRDefault="008C059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w:t>
            </w:r>
            <w:r w:rsidR="0083451C">
              <w:rPr>
                <w:rFonts w:ascii="Times New Roman" w:eastAsia="Times New Roman" w:hAnsi="Times New Roman"/>
                <w:b/>
                <w:sz w:val="20"/>
                <w:szCs w:val="20"/>
                <w:lang w:eastAsia="en-GB"/>
              </w:rPr>
              <w:t xml:space="preserve"> 69751</w:t>
            </w:r>
          </w:p>
        </w:tc>
      </w:tr>
      <w:tr w:rsidR="00A859C6" w:rsidRPr="00C8629F" w:rsidTr="0083451C">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83451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83451C">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83451C"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8C059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83451C">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83451C"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566F95">
              <w:rPr>
                <w:rFonts w:ascii="Times New Roman" w:eastAsia="Times New Roman" w:hAnsi="Times New Roman"/>
                <w:b/>
                <w:sz w:val="20"/>
                <w:szCs w:val="20"/>
                <w:vertAlign w:val="superscript"/>
                <w:lang w:eastAsia="en-GB"/>
              </w:rPr>
              <w:t>nd</w:t>
            </w:r>
            <w:r>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18</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83451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2 </w:t>
            </w:r>
            <w:r w:rsidR="00954C5F" w:rsidRPr="00332F69">
              <w:rPr>
                <w:rFonts w:ascii="Times New Roman" w:eastAsia="Times New Roman" w:hAnsi="Times New Roman"/>
                <w:b/>
                <w:sz w:val="20"/>
                <w:szCs w:val="20"/>
                <w:lang w:eastAsia="en-GB"/>
              </w:rPr>
              <w:t>year(s)</w:t>
            </w:r>
            <w:r w:rsidR="00954C5F" w:rsidRPr="00332F69">
              <w:rPr>
                <w:rFonts w:ascii="Times New Roman" w:eastAsia="Times New Roman" w:hAnsi="Times New Roman"/>
                <w:b/>
                <w:sz w:val="20"/>
                <w:szCs w:val="20"/>
                <w:vertAlign w:val="superscript"/>
                <w:lang w:eastAsia="en-GB"/>
              </w:rPr>
              <w:t>1</w:t>
            </w:r>
          </w:p>
        </w:tc>
      </w:tr>
      <w:tr w:rsidR="00954C5F" w:rsidRPr="00332F69" w:rsidTr="0083451C">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Place of secondment:</w:t>
            </w:r>
          </w:p>
        </w:tc>
        <w:tc>
          <w:tcPr>
            <w:tcW w:w="6251" w:type="dxa"/>
            <w:tcBorders>
              <w:left w:val="single" w:sz="4" w:space="0" w:color="auto"/>
              <w:bottom w:val="single" w:sz="4" w:space="0" w:color="auto"/>
              <w:right w:val="single" w:sz="4" w:space="0" w:color="auto"/>
            </w:tcBorders>
            <w:shd w:val="clear" w:color="auto" w:fill="auto"/>
          </w:tcPr>
          <w:p w:rsidR="00954C5F" w:rsidRPr="00332F69" w:rsidRDefault="0083451C"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sym w:font="Wingdings" w:char="F0FE"/>
            </w:r>
            <w:r w:rsidR="00954C5F">
              <w:rPr>
                <w:rFonts w:ascii="Times New Roman" w:eastAsia="Times New Roman" w:hAnsi="Times New Roman"/>
                <w:b/>
                <w:sz w:val="20"/>
                <w:szCs w:val="20"/>
                <w:lang w:val="fr-BE" w:eastAsia="en-GB"/>
              </w:rPr>
              <w:t xml:space="preserve"> </w:t>
            </w:r>
            <w:r w:rsidR="00954C5F" w:rsidRPr="00332F69">
              <w:rPr>
                <w:rFonts w:ascii="Times New Roman" w:eastAsia="Times New Roman" w:hAnsi="Times New Roman"/>
                <w:b/>
                <w:sz w:val="20"/>
                <w:szCs w:val="20"/>
                <w:lang w:val="fr-BE" w:eastAsia="en-GB"/>
              </w:rPr>
              <w:t>Bru</w:t>
            </w:r>
            <w:r w:rsidR="00954C5F">
              <w:rPr>
                <w:rFonts w:ascii="Times New Roman" w:eastAsia="Times New Roman" w:hAnsi="Times New Roman"/>
                <w:b/>
                <w:sz w:val="20"/>
                <w:szCs w:val="20"/>
                <w:lang w:val="fr-BE" w:eastAsia="en-GB"/>
              </w:rPr>
              <w:t xml:space="preserve">ssels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1928BE">
              <w:rPr>
                <w:rFonts w:ascii="Times New Roman" w:eastAsia="Times New Roman" w:hAnsi="Times New Roman"/>
                <w:b/>
                <w:sz w:val="20"/>
                <w:szCs w:val="20"/>
                <w:lang w:val="fr-BE" w:eastAsia="en-GB"/>
              </w:rPr>
              <w:t xml:space="preserve"> Other: ………..</w:t>
            </w:r>
          </w:p>
        </w:tc>
      </w:tr>
      <w:tr w:rsidR="00954C5F" w:rsidRPr="00C3694E" w:rsidTr="0083451C">
        <w:trPr>
          <w:trHeight w:val="510"/>
        </w:trPr>
        <w:tc>
          <w:tcPr>
            <w:tcW w:w="392" w:type="dxa"/>
            <w:vMerge w:val="restart"/>
            <w:tcBorders>
              <w:top w:val="single" w:sz="4" w:space="0" w:color="auto"/>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954C5F" w:rsidRPr="00332F69" w:rsidRDefault="006268C0" w:rsidP="008914EC">
            <w:pPr>
              <w:tabs>
                <w:tab w:val="left" w:pos="1697"/>
              </w:tabs>
              <w:spacing w:after="0" w:line="240" w:lineRule="auto"/>
              <w:ind w:right="-1739"/>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83451C" w:rsidP="008914EC">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w:char="F0FE"/>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83451C">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Default="00B204FF" w:rsidP="008914EC">
            <w:pPr>
              <w:tabs>
                <w:tab w:val="left" w:pos="898"/>
              </w:tabs>
              <w:spacing w:after="0" w:line="240" w:lineRule="auto"/>
              <w:ind w:right="-1739"/>
              <w:rPr>
                <w:rFonts w:ascii="Times New Roman" w:eastAsia="Times New Roman" w:hAnsi="Times New Roman"/>
                <w:b/>
                <w:sz w:val="20"/>
                <w:szCs w:val="20"/>
                <w:lang w:eastAsia="en-GB"/>
              </w:rPr>
            </w:pPr>
            <w:r w:rsidRPr="00B204FF">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the following EFTA countries :</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sidRPr="00B204FF">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xml:space="preserve"> Iceland  </w:t>
            </w:r>
            <w:r w:rsidRPr="00B204FF">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xml:space="preserve">Liechtenstein  </w:t>
            </w:r>
            <w:r w:rsidRPr="00B204FF">
              <w:rPr>
                <w:rFonts w:ascii="Times New Roman" w:eastAsia="Times New Roman" w:hAnsi="Times New Roman"/>
                <w:b/>
                <w:sz w:val="20"/>
                <w:szCs w:val="20"/>
                <w:lang w:eastAsia="en-GB"/>
              </w:rPr>
              <w:sym w:font="Wingdings 2" w:char="F0A3"/>
            </w:r>
            <w:r w:rsidR="00954C5F">
              <w:rPr>
                <w:rFonts w:ascii="Times New Roman" w:eastAsia="Times New Roman" w:hAnsi="Times New Roman"/>
                <w:b/>
                <w:sz w:val="20"/>
                <w:szCs w:val="20"/>
                <w:lang w:eastAsia="en-GB"/>
              </w:rPr>
              <w:t xml:space="preserve">Norway  </w:t>
            </w:r>
            <w:r w:rsidRPr="00B204FF">
              <w:rPr>
                <w:rFonts w:ascii="Times New Roman" w:eastAsia="Times New Roman" w:hAnsi="Times New Roman"/>
                <w:b/>
                <w:sz w:val="20"/>
                <w:szCs w:val="20"/>
                <w:lang w:eastAsia="en-GB"/>
              </w:rPr>
              <w:sym w:font="Wingdings 2" w:char="F0A3"/>
            </w:r>
            <w:r w:rsidRPr="00B204FF">
              <w:rPr>
                <w:rFonts w:ascii="Times New Roman" w:eastAsia="Times New Roman" w:hAnsi="Times New Roman"/>
                <w:b/>
                <w:sz w:val="20"/>
                <w:szCs w:val="20"/>
                <w:lang w:eastAsia="en-GB"/>
              </w:rPr>
              <w:t> </w:t>
            </w:r>
            <w:r w:rsidR="00954C5F">
              <w:rPr>
                <w:rFonts w:ascii="Times New Roman" w:eastAsia="Times New Roman" w:hAnsi="Times New Roman"/>
                <w:b/>
                <w:sz w:val="20"/>
                <w:szCs w:val="20"/>
                <w:lang w:eastAsia="en-GB"/>
              </w:rPr>
              <w:t>Switzerland</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sidR="00954C5F" w:rsidRPr="00441A99">
              <w:rPr>
                <w:rFonts w:ascii="Times New Roman" w:eastAsia="Times New Roman" w:hAnsi="Times New Roman"/>
                <w:b/>
                <w:sz w:val="20"/>
                <w:szCs w:val="20"/>
                <w:lang w:eastAsia="en-GB"/>
              </w:rPr>
              <w:sym w:font="Wingdings 2" w:char="F0A3"/>
            </w:r>
            <w:r w:rsidR="00954C5F" w:rsidRPr="00441A99">
              <w:rPr>
                <w:rFonts w:ascii="Times New Roman" w:eastAsia="Times New Roman" w:hAnsi="Times New Roman"/>
                <w:b/>
                <w:sz w:val="20"/>
                <w:szCs w:val="20"/>
                <w:lang w:eastAsia="en-GB"/>
              </w:rPr>
              <w:t xml:space="preserve"> EFTA-EEA In-Kind agreement</w:t>
            </w:r>
            <w:r w:rsidR="00954C5F" w:rsidRPr="00441A99">
              <w:rPr>
                <w:rFonts w:ascii="Times New Roman" w:eastAsia="Times New Roman" w:hAnsi="Times New Roman"/>
                <w:b/>
                <w:sz w:val="20"/>
                <w:szCs w:val="20"/>
                <w:lang w:eastAsia="en-GB"/>
              </w:rPr>
              <w:br/>
            </w:r>
            <w:r w:rsidR="00954C5F" w:rsidRPr="00441A99">
              <w:rPr>
                <w:rFonts w:ascii="Times New Roman" w:eastAsia="Times New Roman" w:hAnsi="Times New Roman"/>
                <w:b/>
                <w:sz w:val="20"/>
                <w:szCs w:val="20"/>
                <w:lang w:eastAsia="en-GB"/>
              </w:rPr>
              <w:tab/>
              <w:t xml:space="preserve">     </w:t>
            </w:r>
            <w:r w:rsidR="00954C5F">
              <w:rPr>
                <w:rFonts w:ascii="Times New Roman" w:eastAsia="Times New Roman" w:hAnsi="Times New Roman"/>
                <w:b/>
                <w:sz w:val="20"/>
                <w:szCs w:val="20"/>
                <w:lang w:eastAsia="en-GB"/>
              </w:rPr>
              <w:t xml:space="preserve">   </w:t>
            </w:r>
            <w:r w:rsidR="00954C5F" w:rsidRPr="00441A99">
              <w:rPr>
                <w:rFonts w:ascii="Times New Roman" w:eastAsia="Times New Roman" w:hAnsi="Times New Roman"/>
                <w:b/>
                <w:sz w:val="20"/>
                <w:szCs w:val="20"/>
                <w:lang w:eastAsia="en-GB"/>
              </w:rPr>
              <w:t>(Iceland, Liechtenstein, Norway)</w:t>
            </w:r>
            <w:r w:rsidR="00954C5F" w:rsidRPr="00C3694E">
              <w:rPr>
                <w:rFonts w:ascii="Times New Roman" w:eastAsia="Times New Roman" w:hAnsi="Times New Roman"/>
                <w:b/>
                <w:sz w:val="20"/>
                <w:szCs w:val="20"/>
                <w:lang w:eastAsia="en-GB"/>
              </w:rPr>
              <w:br/>
            </w:r>
            <w:r w:rsidR="00954C5F" w:rsidRPr="00C3694E">
              <w:rPr>
                <w:rFonts w:ascii="Times New Roman" w:eastAsia="Times New Roman" w:hAnsi="Times New Roman"/>
                <w:b/>
                <w:sz w:val="20"/>
                <w:szCs w:val="20"/>
                <w:lang w:eastAsia="en-GB"/>
              </w:rPr>
              <w:sym w:font="Wingdings 2" w:char="F0A3"/>
            </w:r>
            <w:r w:rsidR="00954C5F" w:rsidRPr="00C3694E">
              <w:rPr>
                <w:rFonts w:ascii="Times New Roman" w:eastAsia="Times New Roman" w:hAnsi="Times New Roman"/>
                <w:b/>
                <w:sz w:val="20"/>
                <w:szCs w:val="20"/>
                <w:lang w:eastAsia="en-GB"/>
              </w:rPr>
              <w:t>    the following third countries:</w:t>
            </w:r>
            <w:r w:rsidR="00954C5F" w:rsidRPr="00C3694E">
              <w:rPr>
                <w:rFonts w:ascii="Times New Roman" w:eastAsia="Times New Roman" w:hAnsi="Times New Roman"/>
                <w:b/>
                <w:sz w:val="20"/>
                <w:szCs w:val="20"/>
                <w:lang w:eastAsia="en-GB"/>
              </w:rPr>
              <w:br/>
            </w:r>
            <w:r w:rsidR="00AC54E6">
              <w:rPr>
                <w:rFonts w:ascii="Times New Roman" w:eastAsia="Times New Roman" w:hAnsi="Times New Roman"/>
                <w:b/>
                <w:sz w:val="20"/>
                <w:szCs w:val="20"/>
                <w:lang w:eastAsia="en-GB"/>
              </w:rPr>
              <w:sym w:font="Wingdings" w:char="F0FE"/>
            </w:r>
            <w:r w:rsidR="00954C5F" w:rsidRPr="00C3694E">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the following intergovernmental organisations:</w:t>
            </w:r>
          </w:p>
          <w:p w:rsidR="006714BB" w:rsidRPr="006714BB" w:rsidRDefault="00AC54E6" w:rsidP="006714BB">
            <w:pPr>
              <w:tabs>
                <w:tab w:val="left" w:pos="898"/>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 International Monetary Fund</w:t>
            </w:r>
            <w:r w:rsidR="006714BB">
              <w:rPr>
                <w:rFonts w:ascii="Times New Roman" w:eastAsia="Times New Roman" w:hAnsi="Times New Roman"/>
                <w:b/>
                <w:sz w:val="20"/>
                <w:szCs w:val="20"/>
                <w:lang w:eastAsia="en-GB"/>
              </w:rPr>
              <w:t xml:space="preserve">, </w:t>
            </w:r>
            <w:r w:rsidR="006714BB" w:rsidRPr="006714BB">
              <w:rPr>
                <w:rFonts w:ascii="Times New Roman" w:eastAsia="Times New Roman" w:hAnsi="Times New Roman"/>
                <w:b/>
                <w:sz w:val="20"/>
                <w:szCs w:val="20"/>
                <w:lang w:eastAsia="en-GB"/>
              </w:rPr>
              <w:t>Ms Kalpana KOCHHAR</w:t>
            </w:r>
          </w:p>
          <w:bookmarkStart w:id="0" w:name="_GoBack"/>
          <w:p w:rsidR="00AC54E6" w:rsidRPr="0000476F" w:rsidRDefault="0000476F" w:rsidP="006714BB">
            <w:pPr>
              <w:tabs>
                <w:tab w:val="left" w:pos="898"/>
              </w:tabs>
              <w:spacing w:after="0" w:line="240" w:lineRule="auto"/>
              <w:ind w:left="366" w:right="-1739"/>
              <w:rPr>
                <w:rFonts w:ascii="Times New Roman" w:eastAsia="Times New Roman" w:hAnsi="Times New Roman"/>
                <w:b/>
                <w:sz w:val="20"/>
                <w:szCs w:val="20"/>
                <w:lang w:eastAsia="en-GB"/>
              </w:rPr>
            </w:pPr>
            <w:r w:rsidRPr="0000476F">
              <w:fldChar w:fldCharType="begin"/>
            </w:r>
            <w:r w:rsidRPr="0000476F">
              <w:instrText xml:space="preserve"> HYPERLINK "mailto:kkochhar@imf.org" </w:instrText>
            </w:r>
            <w:r w:rsidRPr="0000476F">
              <w:fldChar w:fldCharType="separate"/>
            </w:r>
            <w:r w:rsidR="006714BB" w:rsidRPr="0000476F">
              <w:rPr>
                <w:rStyle w:val="Hyperlink"/>
                <w:rFonts w:ascii="Times New Roman" w:eastAsia="Times New Roman" w:hAnsi="Times New Roman"/>
                <w:b/>
                <w:color w:val="auto"/>
                <w:sz w:val="20"/>
                <w:szCs w:val="20"/>
                <w:lang w:eastAsia="en-GB"/>
              </w:rPr>
              <w:t>kkochhar@imf.org</w:t>
            </w:r>
            <w:r w:rsidRPr="0000476F">
              <w:rPr>
                <w:rStyle w:val="Hyperlink"/>
                <w:rFonts w:ascii="Times New Roman" w:eastAsia="Times New Roman" w:hAnsi="Times New Roman"/>
                <w:b/>
                <w:color w:val="auto"/>
                <w:sz w:val="20"/>
                <w:szCs w:val="20"/>
                <w:lang w:eastAsia="en-GB"/>
              </w:rPr>
              <w:fldChar w:fldCharType="end"/>
            </w:r>
            <w:r w:rsidR="006714BB" w:rsidRPr="0000476F">
              <w:rPr>
                <w:rFonts w:ascii="Times New Roman" w:eastAsia="Times New Roman" w:hAnsi="Times New Roman"/>
                <w:b/>
                <w:sz w:val="20"/>
                <w:szCs w:val="20"/>
                <w:lang w:eastAsia="en-GB"/>
              </w:rPr>
              <w:t xml:space="preserve">, </w:t>
            </w:r>
            <w:r w:rsidR="006714BB" w:rsidRPr="0000476F">
              <w:rPr>
                <w:rFonts w:ascii="Times New Roman" w:eastAsia="Times New Roman" w:hAnsi="Times New Roman"/>
                <w:b/>
                <w:sz w:val="20"/>
                <w:szCs w:val="20"/>
                <w:u w:val="single"/>
                <w:lang w:eastAsia="en-GB"/>
              </w:rPr>
              <w:t>dsolorzanoleon@imf.org</w:t>
            </w:r>
          </w:p>
          <w:p w:rsidR="006714BB" w:rsidRPr="0000476F" w:rsidRDefault="00AC54E6" w:rsidP="006714BB">
            <w:pPr>
              <w:tabs>
                <w:tab w:val="left" w:pos="898"/>
              </w:tabs>
              <w:spacing w:after="0" w:line="240" w:lineRule="auto"/>
              <w:ind w:right="-1739"/>
              <w:rPr>
                <w:rFonts w:ascii="Times New Roman" w:eastAsia="Times New Roman" w:hAnsi="Times New Roman"/>
                <w:b/>
                <w:sz w:val="20"/>
                <w:szCs w:val="20"/>
                <w:lang w:val="fr-BE" w:eastAsia="en-GB"/>
              </w:rPr>
            </w:pPr>
            <w:r w:rsidRPr="0000476F">
              <w:rPr>
                <w:rFonts w:ascii="Times New Roman" w:eastAsia="Times New Roman" w:hAnsi="Times New Roman"/>
                <w:b/>
                <w:sz w:val="20"/>
                <w:szCs w:val="20"/>
                <w:lang w:eastAsia="en-GB"/>
              </w:rPr>
              <w:t xml:space="preserve">      </w:t>
            </w:r>
            <w:r w:rsidRPr="0000476F">
              <w:rPr>
                <w:rFonts w:ascii="Times New Roman" w:eastAsia="Times New Roman" w:hAnsi="Times New Roman"/>
                <w:b/>
                <w:sz w:val="20"/>
                <w:szCs w:val="20"/>
                <w:lang w:val="fr-BE" w:eastAsia="en-GB"/>
              </w:rPr>
              <w:t>- OECD</w:t>
            </w:r>
            <w:r w:rsidR="006714BB" w:rsidRPr="0000476F">
              <w:rPr>
                <w:rFonts w:ascii="Times New Roman" w:eastAsia="Times New Roman" w:hAnsi="Times New Roman"/>
                <w:b/>
                <w:sz w:val="20"/>
                <w:szCs w:val="20"/>
                <w:lang w:val="fr-BE" w:eastAsia="en-GB"/>
              </w:rPr>
              <w:t xml:space="preserve"> (contact person : Mme Michèle PAGÉ, </w:t>
            </w:r>
          </w:p>
          <w:p w:rsidR="00AC54E6" w:rsidRPr="0000476F" w:rsidRDefault="0000476F" w:rsidP="006714BB">
            <w:pPr>
              <w:tabs>
                <w:tab w:val="left" w:pos="898"/>
              </w:tabs>
              <w:spacing w:after="0" w:line="240" w:lineRule="auto"/>
              <w:ind w:left="366" w:right="-1739"/>
              <w:rPr>
                <w:rFonts w:ascii="Times New Roman" w:eastAsia="Times New Roman" w:hAnsi="Times New Roman"/>
                <w:b/>
                <w:sz w:val="20"/>
                <w:szCs w:val="20"/>
                <w:lang w:eastAsia="en-GB"/>
              </w:rPr>
            </w:pPr>
            <w:hyperlink r:id="rId10" w:history="1">
              <w:r w:rsidR="006714BB" w:rsidRPr="0000476F">
                <w:rPr>
                  <w:rStyle w:val="Hyperlink"/>
                  <w:rFonts w:ascii="Times New Roman" w:eastAsia="Times New Roman" w:hAnsi="Times New Roman"/>
                  <w:b/>
                  <w:color w:val="auto"/>
                  <w:sz w:val="20"/>
                  <w:szCs w:val="20"/>
                  <w:lang w:eastAsia="en-GB"/>
                </w:rPr>
                <w:t>michele.page@oecd.org</w:t>
              </w:r>
            </w:hyperlink>
          </w:p>
          <w:p w:rsidR="001579E4" w:rsidRPr="0000476F" w:rsidRDefault="00AC54E6" w:rsidP="001579E4">
            <w:pPr>
              <w:tabs>
                <w:tab w:val="left" w:pos="898"/>
              </w:tabs>
              <w:spacing w:after="0" w:line="240" w:lineRule="auto"/>
              <w:ind w:right="-1739"/>
              <w:rPr>
                <w:rFonts w:ascii="Times New Roman" w:eastAsia="Times New Roman" w:hAnsi="Times New Roman"/>
                <w:b/>
                <w:sz w:val="20"/>
                <w:szCs w:val="20"/>
                <w:lang w:eastAsia="en-GB"/>
              </w:rPr>
            </w:pPr>
            <w:r w:rsidRPr="0000476F">
              <w:rPr>
                <w:rFonts w:ascii="Times New Roman" w:eastAsia="Times New Roman" w:hAnsi="Times New Roman"/>
                <w:b/>
                <w:sz w:val="20"/>
                <w:szCs w:val="20"/>
                <w:lang w:eastAsia="en-GB"/>
              </w:rPr>
              <w:t xml:space="preserve">      - United Nations</w:t>
            </w:r>
            <w:r w:rsidR="001579E4" w:rsidRPr="0000476F">
              <w:rPr>
                <w:rFonts w:ascii="Times New Roman" w:eastAsia="Times New Roman" w:hAnsi="Times New Roman"/>
                <w:b/>
                <w:sz w:val="20"/>
                <w:szCs w:val="20"/>
                <w:lang w:eastAsia="en-GB"/>
              </w:rPr>
              <w:t xml:space="preserve"> ( contact person : Ms Nataliya MYRONENKO</w:t>
            </w:r>
          </w:p>
          <w:p w:rsidR="00AC54E6" w:rsidRPr="0000476F" w:rsidRDefault="0000476F" w:rsidP="001579E4">
            <w:pPr>
              <w:tabs>
                <w:tab w:val="left" w:pos="898"/>
              </w:tabs>
              <w:spacing w:after="0" w:line="240" w:lineRule="auto"/>
              <w:ind w:left="366" w:right="-1739"/>
              <w:rPr>
                <w:rFonts w:ascii="Times New Roman" w:eastAsia="Times New Roman" w:hAnsi="Times New Roman"/>
                <w:b/>
                <w:sz w:val="20"/>
                <w:szCs w:val="20"/>
                <w:lang w:eastAsia="en-GB"/>
              </w:rPr>
            </w:pPr>
            <w:hyperlink r:id="rId11" w:history="1">
              <w:r w:rsidR="001579E4" w:rsidRPr="0000476F">
                <w:rPr>
                  <w:rStyle w:val="Hyperlink"/>
                  <w:rFonts w:ascii="Times New Roman" w:eastAsia="Times New Roman" w:hAnsi="Times New Roman"/>
                  <w:b/>
                  <w:color w:val="auto"/>
                  <w:sz w:val="20"/>
                  <w:szCs w:val="20"/>
                  <w:lang w:eastAsia="en-GB"/>
                </w:rPr>
                <w:t>nmyronenko@unog.ch</w:t>
              </w:r>
            </w:hyperlink>
          </w:p>
          <w:p w:rsidR="00AC54E6" w:rsidRPr="0000476F" w:rsidRDefault="00AC54E6" w:rsidP="00A051E1">
            <w:pPr>
              <w:spacing w:after="0" w:line="240" w:lineRule="auto"/>
              <w:ind w:left="366" w:right="-1739" w:hanging="366"/>
              <w:rPr>
                <w:rFonts w:ascii="Times New Roman" w:eastAsia="Times New Roman" w:hAnsi="Times New Roman"/>
                <w:b/>
                <w:sz w:val="20"/>
                <w:szCs w:val="20"/>
                <w:lang w:eastAsia="en-GB"/>
              </w:rPr>
            </w:pPr>
            <w:r w:rsidRPr="0000476F">
              <w:rPr>
                <w:rFonts w:ascii="Times New Roman" w:eastAsia="Times New Roman" w:hAnsi="Times New Roman"/>
                <w:b/>
                <w:sz w:val="20"/>
                <w:szCs w:val="20"/>
                <w:lang w:eastAsia="en-GB"/>
              </w:rPr>
              <w:t xml:space="preserve">      - World Bank</w:t>
            </w:r>
            <w:r w:rsidR="00A051E1" w:rsidRPr="0000476F">
              <w:rPr>
                <w:rFonts w:ascii="Times New Roman" w:eastAsia="Times New Roman" w:hAnsi="Times New Roman"/>
                <w:b/>
                <w:sz w:val="20"/>
                <w:szCs w:val="20"/>
                <w:lang w:eastAsia="en-GB"/>
              </w:rPr>
              <w:t xml:space="preserve"> (contact person : Mr Sean Thomas McGrath, es, </w:t>
            </w:r>
            <w:hyperlink r:id="rId12" w:history="1">
              <w:r w:rsidR="00A051E1" w:rsidRPr="0000476F">
                <w:rPr>
                  <w:rStyle w:val="Hyperlink"/>
                  <w:rFonts w:ascii="Times New Roman" w:eastAsia="Times New Roman" w:hAnsi="Times New Roman"/>
                  <w:b/>
                  <w:color w:val="auto"/>
                  <w:sz w:val="20"/>
                  <w:szCs w:val="20"/>
                  <w:lang w:eastAsia="en-GB"/>
                </w:rPr>
                <w:t>smcgrath@worldbank.org</w:t>
              </w:r>
            </w:hyperlink>
            <w:r w:rsidR="00A051E1" w:rsidRPr="0000476F">
              <w:rPr>
                <w:rFonts w:ascii="Times New Roman" w:eastAsia="Times New Roman" w:hAnsi="Times New Roman"/>
                <w:b/>
                <w:sz w:val="20"/>
                <w:szCs w:val="20"/>
                <w:lang w:eastAsia="en-GB"/>
              </w:rPr>
              <w:t>)</w:t>
            </w:r>
          </w:p>
          <w:p w:rsidR="00AC54E6" w:rsidRPr="0000476F" w:rsidRDefault="00AC54E6" w:rsidP="008914EC">
            <w:pPr>
              <w:tabs>
                <w:tab w:val="left" w:pos="898"/>
              </w:tabs>
              <w:spacing w:after="0" w:line="240" w:lineRule="auto"/>
              <w:ind w:right="-1739"/>
              <w:rPr>
                <w:rFonts w:ascii="Times New Roman" w:eastAsia="Times New Roman" w:hAnsi="Times New Roman"/>
                <w:b/>
                <w:sz w:val="20"/>
                <w:szCs w:val="20"/>
                <w:lang w:eastAsia="en-GB"/>
              </w:rPr>
            </w:pPr>
            <w:r w:rsidRPr="0000476F">
              <w:rPr>
                <w:rFonts w:ascii="Times New Roman" w:eastAsia="Times New Roman" w:hAnsi="Times New Roman"/>
                <w:b/>
                <w:sz w:val="20"/>
                <w:szCs w:val="20"/>
                <w:lang w:eastAsia="en-GB"/>
              </w:rPr>
              <w:t xml:space="preserve">      - European Central Bank</w:t>
            </w:r>
            <w:r w:rsidR="00A051E1" w:rsidRPr="0000476F">
              <w:rPr>
                <w:rFonts w:ascii="Times New Roman" w:eastAsia="Times New Roman" w:hAnsi="Times New Roman"/>
                <w:b/>
                <w:sz w:val="20"/>
                <w:szCs w:val="20"/>
                <w:lang w:eastAsia="en-GB"/>
              </w:rPr>
              <w:t xml:space="preserve"> ( contact person : </w:t>
            </w:r>
            <w:hyperlink r:id="rId13" w:history="1">
              <w:r w:rsidR="00A051E1" w:rsidRPr="0000476F">
                <w:rPr>
                  <w:rStyle w:val="Hyperlink"/>
                  <w:rFonts w:ascii="Times New Roman" w:eastAsia="Times New Roman" w:hAnsi="Times New Roman"/>
                  <w:b/>
                  <w:color w:val="auto"/>
                  <w:sz w:val="20"/>
                  <w:szCs w:val="20"/>
                  <w:lang w:eastAsia="en-GB"/>
                </w:rPr>
                <w:t>Florian.Walch@ecb.int</w:t>
              </w:r>
            </w:hyperlink>
            <w:r w:rsidR="00A051E1" w:rsidRPr="0000476F">
              <w:rPr>
                <w:rFonts w:ascii="Times New Roman" w:eastAsia="Times New Roman" w:hAnsi="Times New Roman"/>
                <w:b/>
                <w:sz w:val="20"/>
                <w:szCs w:val="20"/>
                <w:lang w:eastAsia="en-GB"/>
              </w:rPr>
              <w:t>)</w:t>
            </w:r>
          </w:p>
          <w:p w:rsidR="00954C5F" w:rsidRPr="00441A99" w:rsidRDefault="00AC54E6" w:rsidP="001928BE">
            <w:pPr>
              <w:tabs>
                <w:tab w:val="left" w:pos="898"/>
              </w:tabs>
              <w:spacing w:after="0" w:line="240" w:lineRule="auto"/>
              <w:ind w:right="-1739"/>
              <w:rPr>
                <w:rFonts w:ascii="Times New Roman" w:eastAsia="Times New Roman" w:hAnsi="Times New Roman"/>
                <w:b/>
                <w:sz w:val="20"/>
                <w:szCs w:val="20"/>
                <w:lang w:eastAsia="en-GB"/>
              </w:rPr>
            </w:pPr>
            <w:r w:rsidRPr="0000476F">
              <w:rPr>
                <w:rFonts w:ascii="Times New Roman" w:eastAsia="Times New Roman" w:hAnsi="Times New Roman"/>
                <w:b/>
                <w:sz w:val="20"/>
                <w:szCs w:val="20"/>
                <w:lang w:eastAsia="en-GB"/>
              </w:rPr>
              <w:t xml:space="preserve">      - European Investment Bank</w:t>
            </w:r>
            <w:bookmarkEnd w:id="0"/>
          </w:p>
        </w:tc>
      </w:tr>
      <w:tr w:rsidR="00BD751C" w:rsidRPr="00C3694E" w:rsidTr="0083451C">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83451C">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83451C">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83451C">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83451C" w:rsidRDefault="0083451C" w:rsidP="0083451C">
            <w:pPr>
              <w:spacing w:after="0" w:line="240" w:lineRule="auto"/>
              <w:ind w:right="459"/>
              <w:jc w:val="both"/>
              <w:rPr>
                <w:rFonts w:ascii="Times New Roman" w:eastAsia="Times New Roman" w:hAnsi="Times New Roman"/>
                <w:sz w:val="20"/>
                <w:szCs w:val="20"/>
                <w:lang w:eastAsia="en-GB"/>
              </w:rPr>
            </w:pPr>
            <w:r w:rsidRPr="00EC16D5">
              <w:rPr>
                <w:rFonts w:ascii="Times New Roman" w:eastAsia="Times New Roman" w:hAnsi="Times New Roman"/>
                <w:sz w:val="20"/>
                <w:szCs w:val="20"/>
                <w:lang w:eastAsia="en-GB"/>
              </w:rPr>
              <w:t>Would you thrive in a stimulating environment where you are encouraged to participate in policy discussions, inspired to come up with own ideas, and supported in taking responsibility for your own files?</w:t>
            </w:r>
          </w:p>
          <w:p w:rsidR="0083451C" w:rsidRPr="00EC16D5" w:rsidRDefault="0083451C" w:rsidP="0083451C">
            <w:pPr>
              <w:spacing w:after="0" w:line="240" w:lineRule="auto"/>
              <w:ind w:right="459"/>
              <w:jc w:val="both"/>
              <w:rPr>
                <w:rFonts w:ascii="Times New Roman" w:eastAsia="Times New Roman" w:hAnsi="Times New Roman"/>
                <w:sz w:val="20"/>
                <w:szCs w:val="20"/>
                <w:lang w:eastAsia="en-GB"/>
              </w:rPr>
            </w:pPr>
          </w:p>
          <w:p w:rsidR="0083451C" w:rsidRDefault="0083451C" w:rsidP="0083451C">
            <w:pPr>
              <w:spacing w:after="0" w:line="240" w:lineRule="auto"/>
              <w:ind w:right="459"/>
              <w:jc w:val="both"/>
              <w:rPr>
                <w:rFonts w:ascii="Times New Roman" w:eastAsia="Times New Roman" w:hAnsi="Times New Roman"/>
                <w:sz w:val="20"/>
                <w:szCs w:val="20"/>
                <w:lang w:eastAsia="en-GB"/>
              </w:rPr>
            </w:pPr>
            <w:r w:rsidRPr="00EC16D5">
              <w:rPr>
                <w:rFonts w:ascii="Times New Roman" w:eastAsia="Times New Roman" w:hAnsi="Times New Roman"/>
                <w:sz w:val="20"/>
                <w:szCs w:val="20"/>
                <w:lang w:eastAsia="en-GB"/>
              </w:rPr>
              <w:t xml:space="preserve">Do you want to be part of shaping the </w:t>
            </w:r>
            <w:r>
              <w:rPr>
                <w:rFonts w:ascii="Times New Roman" w:eastAsia="Times New Roman" w:hAnsi="Times New Roman"/>
                <w:sz w:val="20"/>
                <w:szCs w:val="20"/>
                <w:lang w:eastAsia="en-GB"/>
              </w:rPr>
              <w:t xml:space="preserve">taxation policy in </w:t>
            </w:r>
            <w:r w:rsidRPr="00EC16D5">
              <w:rPr>
                <w:rFonts w:ascii="Times New Roman" w:eastAsia="Times New Roman" w:hAnsi="Times New Roman"/>
                <w:sz w:val="20"/>
                <w:szCs w:val="20"/>
                <w:lang w:eastAsia="en-GB"/>
              </w:rPr>
              <w:t>Europe?</w:t>
            </w:r>
          </w:p>
          <w:p w:rsidR="0083451C" w:rsidRDefault="0083451C" w:rsidP="0083451C">
            <w:pPr>
              <w:spacing w:after="0" w:line="240" w:lineRule="auto"/>
              <w:ind w:right="459"/>
              <w:jc w:val="both"/>
              <w:rPr>
                <w:rFonts w:ascii="Times New Roman" w:eastAsia="Times New Roman" w:hAnsi="Times New Roman"/>
                <w:sz w:val="20"/>
                <w:szCs w:val="20"/>
                <w:lang w:eastAsia="en-GB"/>
              </w:rPr>
            </w:pPr>
          </w:p>
          <w:p w:rsidR="0083451C" w:rsidRDefault="0083451C" w:rsidP="0083451C">
            <w:pPr>
              <w:spacing w:after="0" w:line="240" w:lineRule="auto"/>
              <w:ind w:right="459"/>
              <w:jc w:val="both"/>
              <w:rPr>
                <w:rFonts w:ascii="Times New Roman" w:eastAsia="Times New Roman" w:hAnsi="Times New Roman"/>
                <w:sz w:val="20"/>
                <w:szCs w:val="20"/>
                <w:lang w:eastAsia="en-GB"/>
              </w:rPr>
            </w:pPr>
            <w:r w:rsidRPr="00EC16D5">
              <w:rPr>
                <w:rFonts w:ascii="Times New Roman" w:eastAsia="Times New Roman" w:hAnsi="Times New Roman"/>
                <w:sz w:val="20"/>
                <w:szCs w:val="20"/>
                <w:lang w:eastAsia="en-GB"/>
              </w:rPr>
              <w:t>We are the sector "Analysis of Tax Efficiency" in the Economic Analysis, Evaluation and IA support unit. We contribute to</w:t>
            </w:r>
            <w:r>
              <w:rPr>
                <w:rFonts w:ascii="Times New Roman" w:eastAsia="Times New Roman" w:hAnsi="Times New Roman"/>
                <w:sz w:val="20"/>
                <w:szCs w:val="20"/>
                <w:lang w:eastAsia="en-GB"/>
              </w:rPr>
              <w:t xml:space="preserve"> </w:t>
            </w:r>
            <w:r w:rsidRPr="00EC16D5">
              <w:rPr>
                <w:rFonts w:ascii="Times New Roman" w:eastAsia="Times New Roman" w:hAnsi="Times New Roman"/>
                <w:sz w:val="20"/>
                <w:szCs w:val="20"/>
                <w:lang w:eastAsia="en-GB"/>
              </w:rPr>
              <w:t>collective knowle</w:t>
            </w:r>
            <w:r>
              <w:rPr>
                <w:rFonts w:ascii="Times New Roman" w:eastAsia="Times New Roman" w:hAnsi="Times New Roman"/>
                <w:sz w:val="20"/>
                <w:szCs w:val="20"/>
                <w:lang w:eastAsia="en-GB"/>
              </w:rPr>
              <w:t>d</w:t>
            </w:r>
            <w:r w:rsidRPr="00EC16D5">
              <w:rPr>
                <w:rFonts w:ascii="Times New Roman" w:eastAsia="Times New Roman" w:hAnsi="Times New Roman"/>
                <w:sz w:val="20"/>
                <w:szCs w:val="20"/>
                <w:lang w:eastAsia="en-GB"/>
              </w:rPr>
              <w:t>ge of European and national policy-makers and provide sound economic analysis and evidence for good</w:t>
            </w:r>
            <w:r>
              <w:rPr>
                <w:rFonts w:ascii="Times New Roman" w:eastAsia="Times New Roman" w:hAnsi="Times New Roman"/>
                <w:sz w:val="20"/>
                <w:szCs w:val="20"/>
                <w:lang w:eastAsia="en-GB"/>
              </w:rPr>
              <w:t xml:space="preserve"> </w:t>
            </w:r>
            <w:r w:rsidRPr="00EC16D5">
              <w:rPr>
                <w:rFonts w:ascii="Times New Roman" w:eastAsia="Times New Roman" w:hAnsi="Times New Roman"/>
                <w:sz w:val="20"/>
                <w:szCs w:val="20"/>
                <w:lang w:eastAsia="en-GB"/>
              </w:rPr>
              <w:t>policy-making. We think strategically and creatively on how taxation can be designed in a smarter way to help job creation,</w:t>
            </w:r>
            <w:r>
              <w:rPr>
                <w:rFonts w:ascii="Times New Roman" w:eastAsia="Times New Roman" w:hAnsi="Times New Roman"/>
                <w:sz w:val="20"/>
                <w:szCs w:val="20"/>
                <w:lang w:eastAsia="en-GB"/>
              </w:rPr>
              <w:t xml:space="preserve"> </w:t>
            </w:r>
            <w:r w:rsidRPr="00EC16D5">
              <w:rPr>
                <w:rFonts w:ascii="Times New Roman" w:eastAsia="Times New Roman" w:hAnsi="Times New Roman"/>
                <w:sz w:val="20"/>
                <w:szCs w:val="20"/>
                <w:lang w:eastAsia="en-GB"/>
              </w:rPr>
              <w:t xml:space="preserve">investment, and </w:t>
            </w:r>
            <w:r>
              <w:rPr>
                <w:rFonts w:ascii="Times New Roman" w:eastAsia="Times New Roman" w:hAnsi="Times New Roman"/>
                <w:sz w:val="20"/>
                <w:szCs w:val="20"/>
                <w:lang w:eastAsia="en-GB"/>
              </w:rPr>
              <w:t>ensure fairness</w:t>
            </w:r>
            <w:r w:rsidRPr="00EC16D5">
              <w:rPr>
                <w:rFonts w:ascii="Times New Roman" w:eastAsia="Times New Roman" w:hAnsi="Times New Roman"/>
                <w:sz w:val="20"/>
                <w:szCs w:val="20"/>
                <w:lang w:eastAsia="en-GB"/>
              </w:rPr>
              <w:t>. We produce quality analysis and research in collaboration with academia and other research</w:t>
            </w:r>
            <w:r>
              <w:rPr>
                <w:rFonts w:ascii="Times New Roman" w:eastAsia="Times New Roman" w:hAnsi="Times New Roman"/>
                <w:sz w:val="20"/>
                <w:szCs w:val="20"/>
                <w:lang w:eastAsia="en-GB"/>
              </w:rPr>
              <w:t xml:space="preserve"> </w:t>
            </w:r>
            <w:r w:rsidRPr="00EC16D5">
              <w:rPr>
                <w:rFonts w:ascii="Times New Roman" w:eastAsia="Times New Roman" w:hAnsi="Times New Roman"/>
                <w:sz w:val="20"/>
                <w:szCs w:val="20"/>
                <w:lang w:eastAsia="en-GB"/>
              </w:rPr>
              <w:t xml:space="preserve">bodies. </w:t>
            </w:r>
            <w:r w:rsidRPr="00EC16D5">
              <w:rPr>
                <w:rFonts w:ascii="Times New Roman" w:eastAsia="Times New Roman" w:hAnsi="Times New Roman"/>
                <w:sz w:val="20"/>
                <w:szCs w:val="20"/>
                <w:lang w:eastAsia="en-GB"/>
              </w:rPr>
              <w:lastRenderedPageBreak/>
              <w:t>We launch discussions and ideas on the big tax policy issues of the day</w:t>
            </w:r>
            <w:r>
              <w:rPr>
                <w:rFonts w:ascii="Times New Roman" w:eastAsia="Times New Roman" w:hAnsi="Times New Roman"/>
                <w:sz w:val="20"/>
                <w:szCs w:val="20"/>
                <w:lang w:eastAsia="en-GB"/>
              </w:rPr>
              <w:t xml:space="preserve"> </w:t>
            </w:r>
            <w:r w:rsidRPr="00EC16D5">
              <w:rPr>
                <w:rFonts w:ascii="Times New Roman" w:eastAsia="Times New Roman" w:hAnsi="Times New Roman"/>
                <w:sz w:val="20"/>
                <w:szCs w:val="20"/>
                <w:lang w:eastAsia="en-GB"/>
              </w:rPr>
              <w:t xml:space="preserve">and anticipate tomorrow's challenges. </w:t>
            </w:r>
          </w:p>
          <w:p w:rsidR="0083451C" w:rsidRDefault="0083451C" w:rsidP="0083451C">
            <w:pPr>
              <w:spacing w:after="0" w:line="240" w:lineRule="auto"/>
              <w:ind w:right="459"/>
              <w:jc w:val="both"/>
              <w:rPr>
                <w:rFonts w:ascii="Times New Roman" w:eastAsia="Times New Roman" w:hAnsi="Times New Roman"/>
                <w:sz w:val="20"/>
                <w:szCs w:val="20"/>
                <w:lang w:eastAsia="en-GB"/>
              </w:rPr>
            </w:pPr>
          </w:p>
          <w:p w:rsidR="0083451C" w:rsidRDefault="0083451C" w:rsidP="0083451C">
            <w:pPr>
              <w:spacing w:after="0" w:line="240" w:lineRule="auto"/>
              <w:ind w:right="459"/>
              <w:jc w:val="both"/>
              <w:rPr>
                <w:rFonts w:ascii="Times New Roman" w:eastAsia="Times New Roman" w:hAnsi="Times New Roman"/>
                <w:sz w:val="20"/>
                <w:szCs w:val="20"/>
                <w:lang w:eastAsia="en-GB"/>
              </w:rPr>
            </w:pPr>
            <w:r w:rsidRPr="00EC16D5">
              <w:rPr>
                <w:rFonts w:ascii="Times New Roman" w:eastAsia="Times New Roman" w:hAnsi="Times New Roman"/>
                <w:sz w:val="20"/>
                <w:szCs w:val="20"/>
                <w:lang w:eastAsia="en-GB"/>
              </w:rPr>
              <w:t xml:space="preserve">You will </w:t>
            </w:r>
            <w:r>
              <w:rPr>
                <w:rFonts w:ascii="Times New Roman" w:eastAsia="Times New Roman" w:hAnsi="Times New Roman"/>
                <w:sz w:val="20"/>
                <w:szCs w:val="20"/>
                <w:lang w:eastAsia="en-GB"/>
              </w:rPr>
              <w:t xml:space="preserve">have a core function in the sector contributing to the key policy priorities of the Commission on fair and effective corporate taxation. </w:t>
            </w:r>
          </w:p>
          <w:p w:rsidR="0083451C" w:rsidRDefault="0083451C" w:rsidP="0083451C">
            <w:pPr>
              <w:spacing w:after="0" w:line="240" w:lineRule="auto"/>
              <w:ind w:right="459"/>
              <w:jc w:val="both"/>
              <w:rPr>
                <w:rFonts w:ascii="Times New Roman" w:eastAsia="Times New Roman" w:hAnsi="Times New Roman"/>
                <w:sz w:val="20"/>
                <w:szCs w:val="20"/>
                <w:lang w:eastAsia="en-GB"/>
              </w:rPr>
            </w:pPr>
          </w:p>
          <w:p w:rsidR="0083451C" w:rsidRDefault="0083451C" w:rsidP="0083451C">
            <w:pPr>
              <w:spacing w:after="0" w:line="240" w:lineRule="auto"/>
              <w:ind w:right="459"/>
              <w:jc w:val="both"/>
              <w:rPr>
                <w:rFonts w:ascii="Times New Roman" w:eastAsia="Times New Roman" w:hAnsi="Times New Roman"/>
                <w:sz w:val="20"/>
                <w:szCs w:val="20"/>
                <w:lang w:eastAsia="en-GB"/>
              </w:rPr>
            </w:pPr>
            <w:r w:rsidRPr="00EC16D5">
              <w:rPr>
                <w:rFonts w:ascii="Times New Roman" w:eastAsia="Times New Roman" w:hAnsi="Times New Roman"/>
                <w:sz w:val="20"/>
                <w:szCs w:val="20"/>
                <w:lang w:eastAsia="en-GB"/>
              </w:rPr>
              <w:t>The successful candidate will:</w:t>
            </w:r>
          </w:p>
          <w:p w:rsidR="0083451C" w:rsidRPr="007B2484" w:rsidRDefault="0083451C" w:rsidP="007B2484">
            <w:pPr>
              <w:pStyle w:val="ListParagraph"/>
              <w:numPr>
                <w:ilvl w:val="0"/>
                <w:numId w:val="5"/>
              </w:numPr>
              <w:spacing w:after="0" w:line="240" w:lineRule="auto"/>
              <w:ind w:left="352" w:right="459"/>
              <w:jc w:val="both"/>
              <w:rPr>
                <w:rFonts w:ascii="Times New Roman" w:eastAsia="Times New Roman" w:hAnsi="Times New Roman"/>
                <w:sz w:val="20"/>
                <w:szCs w:val="20"/>
                <w:lang w:eastAsia="en-GB"/>
              </w:rPr>
            </w:pPr>
            <w:r w:rsidRPr="007B2484">
              <w:rPr>
                <w:rFonts w:ascii="Times New Roman" w:eastAsia="Times New Roman" w:hAnsi="Times New Roman"/>
                <w:sz w:val="20"/>
                <w:szCs w:val="20"/>
                <w:lang w:eastAsia="en-GB"/>
              </w:rPr>
              <w:t>provide economic analysis and advice on EU tax policy (e.g. digital economy, CCCTB);</w:t>
            </w:r>
          </w:p>
          <w:p w:rsidR="0083451C" w:rsidRPr="007B2484" w:rsidRDefault="0083451C" w:rsidP="007B2484">
            <w:pPr>
              <w:pStyle w:val="ListParagraph"/>
              <w:numPr>
                <w:ilvl w:val="0"/>
                <w:numId w:val="5"/>
              </w:numPr>
              <w:spacing w:after="0" w:line="240" w:lineRule="auto"/>
              <w:ind w:left="352" w:right="459"/>
              <w:jc w:val="both"/>
              <w:rPr>
                <w:rFonts w:ascii="Times New Roman" w:eastAsia="Times New Roman" w:hAnsi="Times New Roman"/>
                <w:sz w:val="20"/>
                <w:szCs w:val="20"/>
                <w:lang w:eastAsia="en-GB"/>
              </w:rPr>
            </w:pPr>
            <w:r w:rsidRPr="007B2484">
              <w:rPr>
                <w:rFonts w:ascii="Times New Roman" w:eastAsia="Times New Roman" w:hAnsi="Times New Roman"/>
                <w:sz w:val="20"/>
                <w:szCs w:val="20"/>
                <w:lang w:eastAsia="en-GB"/>
              </w:rPr>
              <w:t>engage in policy and academic debates to develop best tax solutions;</w:t>
            </w:r>
          </w:p>
          <w:p w:rsidR="0083451C" w:rsidRPr="007B2484" w:rsidRDefault="0083451C" w:rsidP="007B2484">
            <w:pPr>
              <w:pStyle w:val="ListParagraph"/>
              <w:numPr>
                <w:ilvl w:val="0"/>
                <w:numId w:val="5"/>
              </w:numPr>
              <w:spacing w:after="0" w:line="240" w:lineRule="auto"/>
              <w:ind w:left="352" w:right="459"/>
              <w:jc w:val="both"/>
              <w:rPr>
                <w:rFonts w:ascii="Times New Roman" w:eastAsia="Times New Roman" w:hAnsi="Times New Roman"/>
                <w:sz w:val="20"/>
                <w:szCs w:val="20"/>
                <w:lang w:eastAsia="en-GB"/>
              </w:rPr>
            </w:pPr>
            <w:r w:rsidRPr="007B2484">
              <w:rPr>
                <w:rFonts w:ascii="Times New Roman" w:eastAsia="Times New Roman" w:hAnsi="Times New Roman"/>
                <w:sz w:val="20"/>
                <w:szCs w:val="20"/>
                <w:lang w:eastAsia="en-GB"/>
              </w:rPr>
              <w:t>prepare research papers and presentations, as well as engage in meetings with colleagues and stakeholders to communicate our key messages;</w:t>
            </w:r>
          </w:p>
          <w:p w:rsidR="007B2484" w:rsidRDefault="0083451C" w:rsidP="007B2484">
            <w:pPr>
              <w:pStyle w:val="ListParagraph"/>
              <w:numPr>
                <w:ilvl w:val="0"/>
                <w:numId w:val="5"/>
              </w:numPr>
              <w:spacing w:after="0" w:line="240" w:lineRule="auto"/>
              <w:ind w:left="352" w:right="459"/>
              <w:jc w:val="both"/>
              <w:rPr>
                <w:rFonts w:ascii="Times New Roman" w:eastAsia="Times New Roman" w:hAnsi="Times New Roman"/>
                <w:sz w:val="20"/>
                <w:szCs w:val="20"/>
                <w:lang w:eastAsia="en-GB"/>
              </w:rPr>
            </w:pPr>
            <w:r w:rsidRPr="007B2484">
              <w:rPr>
                <w:rFonts w:ascii="Times New Roman" w:eastAsia="Times New Roman" w:hAnsi="Times New Roman"/>
                <w:sz w:val="20"/>
                <w:szCs w:val="20"/>
                <w:lang w:eastAsia="en-GB"/>
              </w:rPr>
              <w:t>monitor national tax policies, assess the economic impact of these changes in an EU perspective and provide input on tax issues for the European Semester;</w:t>
            </w:r>
          </w:p>
          <w:p w:rsidR="00FA342C" w:rsidRPr="007B2484" w:rsidRDefault="0083451C" w:rsidP="007B2484">
            <w:pPr>
              <w:pStyle w:val="ListParagraph"/>
              <w:numPr>
                <w:ilvl w:val="0"/>
                <w:numId w:val="5"/>
              </w:numPr>
              <w:spacing w:after="0" w:line="240" w:lineRule="auto"/>
              <w:ind w:left="352" w:right="459"/>
              <w:jc w:val="both"/>
              <w:rPr>
                <w:rFonts w:ascii="Times New Roman" w:eastAsia="Times New Roman" w:hAnsi="Times New Roman"/>
                <w:sz w:val="20"/>
                <w:szCs w:val="20"/>
                <w:lang w:eastAsia="en-GB"/>
              </w:rPr>
            </w:pPr>
            <w:r w:rsidRPr="007B2484">
              <w:rPr>
                <w:rFonts w:ascii="Times New Roman" w:eastAsia="Times New Roman" w:hAnsi="Times New Roman"/>
                <w:sz w:val="20"/>
                <w:szCs w:val="20"/>
                <w:lang w:eastAsia="en-GB"/>
              </w:rPr>
              <w:t>understand and follow up the development of tax policy in a Member State, advising on whether tax reforms go in the direction of the Commission tax priorities.</w:t>
            </w:r>
          </w:p>
        </w:tc>
      </w:tr>
      <w:tr w:rsidR="00BD751C" w:rsidRPr="00E062C6" w:rsidTr="0083451C">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83451C">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83451C">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83451C">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83451C">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83451C">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F37220" w:rsidTr="0083451C">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1928BE" w:rsidRDefault="00BD751C" w:rsidP="00F37220">
            <w:pPr>
              <w:spacing w:after="0" w:line="240" w:lineRule="auto"/>
              <w:ind w:right="141"/>
              <w:jc w:val="both"/>
              <w:rPr>
                <w:rFonts w:ascii="Times New Roman" w:eastAsia="Times New Roman" w:hAnsi="Times New Roman"/>
                <w:sz w:val="20"/>
                <w:szCs w:val="20"/>
                <w:lang w:eastAsia="en-GB"/>
              </w:rPr>
            </w:pPr>
            <w:r w:rsidRPr="001928BE">
              <w:rPr>
                <w:rFonts w:ascii="Times New Roman" w:eastAsia="Times New Roman" w:hAnsi="Times New Roman"/>
                <w:sz w:val="20"/>
                <w:szCs w:val="20"/>
                <w:lang w:eastAsia="en-GB"/>
              </w:rPr>
              <w:t xml:space="preserve">b) </w:t>
            </w:r>
            <w:r w:rsidR="00CC0C6C" w:rsidRPr="001928BE">
              <w:rPr>
                <w:rFonts w:ascii="Times New Roman" w:eastAsia="Times New Roman" w:hAnsi="Times New Roman"/>
                <w:sz w:val="20"/>
                <w:szCs w:val="20"/>
                <w:lang w:eastAsia="en-GB"/>
              </w:rPr>
              <w:t>Selection criteria</w:t>
            </w:r>
          </w:p>
          <w:p w:rsidR="00F37220" w:rsidRPr="001928BE" w:rsidRDefault="00F37220" w:rsidP="00F37220">
            <w:pPr>
              <w:spacing w:after="0" w:line="240" w:lineRule="auto"/>
              <w:ind w:right="141"/>
              <w:jc w:val="both"/>
              <w:rPr>
                <w:rFonts w:ascii="Times New Roman" w:eastAsia="Times New Roman" w:hAnsi="Times New Roman"/>
                <w:sz w:val="20"/>
                <w:szCs w:val="20"/>
                <w:lang w:eastAsia="en-GB"/>
              </w:rPr>
            </w:pPr>
          </w:p>
          <w:p w:rsidR="00F37220" w:rsidRPr="00F37220" w:rsidRDefault="00F37220" w:rsidP="00F37220">
            <w:pPr>
              <w:spacing w:after="0" w:line="240" w:lineRule="auto"/>
              <w:ind w:right="141"/>
              <w:jc w:val="both"/>
              <w:rPr>
                <w:rFonts w:ascii="Times New Roman" w:eastAsia="Times New Roman" w:hAnsi="Times New Roman"/>
                <w:sz w:val="20"/>
                <w:szCs w:val="20"/>
                <w:lang w:eastAsia="en-GB"/>
              </w:rPr>
            </w:pPr>
            <w:r w:rsidRPr="00F37220">
              <w:rPr>
                <w:rFonts w:ascii="Times New Roman" w:eastAsia="Times New Roman" w:hAnsi="Times New Roman"/>
                <w:sz w:val="20"/>
                <w:szCs w:val="20"/>
                <w:lang w:eastAsia="en-GB"/>
              </w:rPr>
              <w:t xml:space="preserve">We look for a dynamic team player with a strong background in economics or finance. S/he should also possess good analytical and problem-solving skills and be able to propose pragmatic solutions and new ideas on his/her own initiative. S/he should demonstrate an aptitude for communicating with stakeholders inside and outside the Commission. The ideal candidate should also have proven strong drafting skills, be good with numbers and preferably have knowledge of taxation or a keen interest to work on tax issues. </w:t>
            </w:r>
          </w:p>
          <w:p w:rsidR="00F37220" w:rsidRPr="00F37220" w:rsidRDefault="00F37220" w:rsidP="00F37220">
            <w:pPr>
              <w:spacing w:after="0" w:line="240" w:lineRule="auto"/>
              <w:ind w:right="141"/>
              <w:jc w:val="both"/>
              <w:rPr>
                <w:rFonts w:ascii="Times New Roman" w:eastAsia="Times New Roman" w:hAnsi="Times New Roman"/>
                <w:sz w:val="20"/>
                <w:szCs w:val="20"/>
                <w:lang w:eastAsia="en-GB"/>
              </w:rPr>
            </w:pPr>
          </w:p>
          <w:p w:rsidR="00F37220" w:rsidRPr="00F37220" w:rsidRDefault="00F37220" w:rsidP="00F37220">
            <w:pPr>
              <w:spacing w:after="0" w:line="240" w:lineRule="auto"/>
              <w:ind w:right="141"/>
              <w:jc w:val="both"/>
              <w:rPr>
                <w:rFonts w:ascii="Times New Roman" w:eastAsia="Times New Roman" w:hAnsi="Times New Roman"/>
                <w:sz w:val="20"/>
                <w:szCs w:val="20"/>
                <w:lang w:eastAsia="en-GB"/>
              </w:rPr>
            </w:pPr>
            <w:r w:rsidRPr="00F37220">
              <w:rPr>
                <w:rFonts w:ascii="Times New Roman" w:eastAsia="Times New Roman" w:hAnsi="Times New Roman"/>
                <w:sz w:val="20"/>
                <w:szCs w:val="20"/>
                <w:lang w:eastAsia="en-GB"/>
              </w:rPr>
              <w:t>A PhD in economics or a publication record in public economics would be an asset.</w:t>
            </w:r>
          </w:p>
          <w:p w:rsidR="00F37220" w:rsidRPr="00F37220" w:rsidRDefault="00F37220" w:rsidP="00F37220">
            <w:pPr>
              <w:spacing w:after="0" w:line="240" w:lineRule="auto"/>
              <w:ind w:right="141"/>
              <w:jc w:val="both"/>
              <w:rPr>
                <w:rFonts w:ascii="Times New Roman" w:eastAsia="Times New Roman" w:hAnsi="Times New Roman"/>
                <w:sz w:val="20"/>
                <w:szCs w:val="20"/>
                <w:lang w:eastAsia="en-GB"/>
              </w:rPr>
            </w:pPr>
          </w:p>
          <w:p w:rsidR="00F37220" w:rsidRDefault="00F37220" w:rsidP="00F37220">
            <w:pPr>
              <w:spacing w:after="0" w:line="240" w:lineRule="auto"/>
              <w:ind w:right="141"/>
              <w:jc w:val="both"/>
              <w:rPr>
                <w:rFonts w:ascii="Times New Roman" w:eastAsia="Times New Roman" w:hAnsi="Times New Roman"/>
                <w:sz w:val="20"/>
                <w:szCs w:val="20"/>
                <w:lang w:eastAsia="en-GB"/>
              </w:rPr>
            </w:pPr>
            <w:r w:rsidRPr="00F37220">
              <w:rPr>
                <w:rFonts w:ascii="Times New Roman" w:eastAsia="Times New Roman" w:hAnsi="Times New Roman"/>
                <w:sz w:val="20"/>
                <w:szCs w:val="20"/>
                <w:lang w:eastAsia="en-GB"/>
              </w:rPr>
              <w:t>- Professional experience: A professional experience of 3 years in taxation or economic analysis is an asset.</w:t>
            </w:r>
          </w:p>
          <w:p w:rsidR="00F37220" w:rsidRPr="00F37220" w:rsidRDefault="00F37220" w:rsidP="00F37220">
            <w:pPr>
              <w:spacing w:after="0" w:line="240" w:lineRule="auto"/>
              <w:ind w:right="141"/>
              <w:jc w:val="both"/>
              <w:rPr>
                <w:rFonts w:ascii="Times New Roman" w:eastAsia="Times New Roman" w:hAnsi="Times New Roman"/>
                <w:sz w:val="20"/>
                <w:szCs w:val="20"/>
                <w:lang w:eastAsia="en-GB"/>
              </w:rPr>
            </w:pPr>
          </w:p>
          <w:p w:rsidR="00F37220" w:rsidRPr="00F37220" w:rsidRDefault="00F37220" w:rsidP="00F37220">
            <w:pPr>
              <w:spacing w:after="0" w:line="240" w:lineRule="auto"/>
              <w:ind w:right="141"/>
              <w:jc w:val="both"/>
              <w:rPr>
                <w:rFonts w:ascii="Times New Roman" w:eastAsia="Times New Roman" w:hAnsi="Times New Roman"/>
                <w:sz w:val="20"/>
                <w:szCs w:val="20"/>
                <w:lang w:eastAsia="en-GB"/>
              </w:rPr>
            </w:pPr>
            <w:r w:rsidRPr="00F37220">
              <w:rPr>
                <w:rFonts w:ascii="Times New Roman" w:eastAsia="Times New Roman" w:hAnsi="Times New Roman"/>
                <w:sz w:val="20"/>
                <w:szCs w:val="20"/>
                <w:lang w:eastAsia="en-GB"/>
              </w:rPr>
              <w:t>- language(s) necessary for the performance of duties:</w:t>
            </w:r>
          </w:p>
          <w:p w:rsidR="00FA342C" w:rsidRPr="00F37220" w:rsidRDefault="00F37220" w:rsidP="00B67291">
            <w:pPr>
              <w:spacing w:after="0" w:line="240" w:lineRule="auto"/>
              <w:ind w:right="141"/>
              <w:jc w:val="both"/>
              <w:rPr>
                <w:rFonts w:ascii="Times New Roman" w:eastAsia="Times New Roman" w:hAnsi="Times New Roman"/>
                <w:sz w:val="20"/>
                <w:szCs w:val="20"/>
                <w:lang w:eastAsia="en-GB"/>
              </w:rPr>
            </w:pPr>
            <w:r w:rsidRPr="00F37220">
              <w:rPr>
                <w:rFonts w:ascii="Times New Roman" w:eastAsia="Times New Roman" w:hAnsi="Times New Roman"/>
                <w:sz w:val="20"/>
                <w:szCs w:val="20"/>
                <w:lang w:eastAsia="en-GB"/>
              </w:rPr>
              <w:t>Fluency and excellent drafting skills in English required. Knowledge of French and/or German would be an advantage.</w:t>
            </w:r>
          </w:p>
        </w:tc>
      </w:tr>
      <w:tr w:rsidR="00BD751C" w:rsidRPr="00332F69" w:rsidTr="0083451C">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83451C">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83451C">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1928BE"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w:t>
            </w:r>
            <w:r w:rsidRPr="00332F69">
              <w:rPr>
                <w:rFonts w:ascii="Times New Roman" w:eastAsia="Times New Roman" w:hAnsi="Times New Roman"/>
                <w:sz w:val="20"/>
                <w:szCs w:val="20"/>
                <w:lang w:eastAsia="en-GB"/>
              </w:rPr>
              <w:lastRenderedPageBreak/>
              <w:t>certificate of professional experience</w:t>
            </w:r>
            <w:r w:rsidR="00E021F8" w:rsidRPr="00332F69">
              <w:rPr>
                <w:rFonts w:ascii="Times New Roman" w:eastAsia="Times New Roman" w:hAnsi="Times New Roman"/>
                <w:sz w:val="20"/>
                <w:szCs w:val="20"/>
                <w:lang w:eastAsia="en-GB"/>
              </w:rPr>
              <w:t>, etc</w:t>
            </w:r>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83451C">
        <w:tc>
          <w:tcPr>
            <w:tcW w:w="392" w:type="dxa"/>
            <w:tcBorders>
              <w:left w:val="single" w:sz="4" w:space="0" w:color="auto"/>
              <w:bottom w:val="single" w:sz="4" w:space="0" w:color="auto"/>
            </w:tcBorders>
            <w:shd w:val="clear" w:color="auto" w:fill="auto"/>
          </w:tcPr>
          <w:p w:rsidR="00BD751C" w:rsidRPr="001928B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453D9E"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rsidR="001928BE" w:rsidRPr="001928BE" w:rsidRDefault="001928BE" w:rsidP="008D1100">
            <w:pPr>
              <w:spacing w:after="0" w:line="240" w:lineRule="auto"/>
              <w:ind w:right="175"/>
              <w:jc w:val="both"/>
              <w:rPr>
                <w:rFonts w:ascii="Times New Roman" w:eastAsia="Times New Roman" w:hAnsi="Times New Roman"/>
                <w:sz w:val="20"/>
                <w:szCs w:val="20"/>
                <w:lang w:eastAsia="en-GB"/>
              </w:rPr>
            </w:pPr>
          </w:p>
        </w:tc>
      </w:tr>
      <w:tr w:rsidR="00BD751C" w:rsidRPr="00332F69" w:rsidTr="0083451C">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83451C">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of the secondment</w:t>
            </w:r>
          </w:p>
        </w:tc>
      </w:tr>
      <w:tr w:rsidR="00BD751C" w:rsidRPr="00332F69" w:rsidTr="0083451C">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4"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1928BE"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1928BE"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BD751C" w:rsidRPr="00332F69" w:rsidRDefault="00CB3E0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tc>
      </w:tr>
      <w:tr w:rsidR="00BD751C" w:rsidRPr="00332F69" w:rsidTr="0083451C">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83451C">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Processing of personal data</w:t>
            </w:r>
          </w:p>
        </w:tc>
      </w:tr>
      <w:tr w:rsidR="00BD751C" w:rsidRPr="00332F69" w:rsidTr="0083451C">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5"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6"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83451C">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7"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83451C">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8"/>
      <w:footerReference w:type="default" r:id="rId19"/>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E68" w:rsidRDefault="00A12E68" w:rsidP="00BD751C">
      <w:pPr>
        <w:spacing w:after="0" w:line="240" w:lineRule="auto"/>
      </w:pPr>
      <w:r>
        <w:separator/>
      </w:r>
    </w:p>
  </w:endnote>
  <w:endnote w:type="continuationSeparator" w:id="0">
    <w:p w:rsidR="00A12E68" w:rsidRDefault="00A12E68"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2017-0</w:t>
    </w:r>
    <w:r>
      <w:rPr>
        <w:rFonts w:ascii="Times New Roman" w:hAnsi="Times New Roman"/>
        <w:sz w:val="20"/>
        <w:szCs w:val="20"/>
        <w:lang w:val="fr-BE"/>
      </w:rPr>
      <w:t xml:space="preserve">4                .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E68" w:rsidRDefault="00A12E68" w:rsidP="00BD751C">
      <w:pPr>
        <w:spacing w:after="0" w:line="240" w:lineRule="auto"/>
      </w:pPr>
      <w:r>
        <w:separator/>
      </w:r>
    </w:p>
  </w:footnote>
  <w:footnote w:type="continuationSeparator" w:id="0">
    <w:p w:rsidR="00A12E68" w:rsidRDefault="00A12E68"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0F190A"/>
    <w:multiLevelType w:val="hybridMultilevel"/>
    <w:tmpl w:val="90184BA4"/>
    <w:lvl w:ilvl="0" w:tplc="F2D0D86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A691A8A"/>
    <w:multiLevelType w:val="hybridMultilevel"/>
    <w:tmpl w:val="AEAEE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0476F"/>
    <w:rsid w:val="00057F4F"/>
    <w:rsid w:val="00061DFD"/>
    <w:rsid w:val="000A7427"/>
    <w:rsid w:val="000E138F"/>
    <w:rsid w:val="001371CF"/>
    <w:rsid w:val="0014188F"/>
    <w:rsid w:val="001579E4"/>
    <w:rsid w:val="001928BE"/>
    <w:rsid w:val="001F14C1"/>
    <w:rsid w:val="00261EF9"/>
    <w:rsid w:val="00287D78"/>
    <w:rsid w:val="002935BA"/>
    <w:rsid w:val="002D5940"/>
    <w:rsid w:val="002E34CE"/>
    <w:rsid w:val="002E66AB"/>
    <w:rsid w:val="002F0E22"/>
    <w:rsid w:val="00332F69"/>
    <w:rsid w:val="00342D8C"/>
    <w:rsid w:val="00361696"/>
    <w:rsid w:val="00362851"/>
    <w:rsid w:val="00387C71"/>
    <w:rsid w:val="003A4276"/>
    <w:rsid w:val="003B19B6"/>
    <w:rsid w:val="003C0504"/>
    <w:rsid w:val="00404B82"/>
    <w:rsid w:val="00441A99"/>
    <w:rsid w:val="004506F7"/>
    <w:rsid w:val="00453D9E"/>
    <w:rsid w:val="004576BE"/>
    <w:rsid w:val="0048678D"/>
    <w:rsid w:val="004B040B"/>
    <w:rsid w:val="004D4E17"/>
    <w:rsid w:val="00536898"/>
    <w:rsid w:val="005516E0"/>
    <w:rsid w:val="00570D71"/>
    <w:rsid w:val="005B40EF"/>
    <w:rsid w:val="00616596"/>
    <w:rsid w:val="006268C0"/>
    <w:rsid w:val="00651369"/>
    <w:rsid w:val="0065789A"/>
    <w:rsid w:val="006714BB"/>
    <w:rsid w:val="00684935"/>
    <w:rsid w:val="00686216"/>
    <w:rsid w:val="006A34A5"/>
    <w:rsid w:val="006C37C7"/>
    <w:rsid w:val="006D6539"/>
    <w:rsid w:val="006E030E"/>
    <w:rsid w:val="006F4CD6"/>
    <w:rsid w:val="00737799"/>
    <w:rsid w:val="00745410"/>
    <w:rsid w:val="00781ECE"/>
    <w:rsid w:val="007A5ECA"/>
    <w:rsid w:val="007B2484"/>
    <w:rsid w:val="007D5339"/>
    <w:rsid w:val="007F2035"/>
    <w:rsid w:val="0083451C"/>
    <w:rsid w:val="008366EA"/>
    <w:rsid w:val="008419C9"/>
    <w:rsid w:val="00856333"/>
    <w:rsid w:val="00860D8E"/>
    <w:rsid w:val="0087662B"/>
    <w:rsid w:val="00881495"/>
    <w:rsid w:val="008914EC"/>
    <w:rsid w:val="00895145"/>
    <w:rsid w:val="008B3217"/>
    <w:rsid w:val="008C0597"/>
    <w:rsid w:val="008D1100"/>
    <w:rsid w:val="009505A9"/>
    <w:rsid w:val="00954C5F"/>
    <w:rsid w:val="009813D0"/>
    <w:rsid w:val="00985DBD"/>
    <w:rsid w:val="009C2850"/>
    <w:rsid w:val="009F4E8C"/>
    <w:rsid w:val="009F7791"/>
    <w:rsid w:val="00A051E1"/>
    <w:rsid w:val="00A119F9"/>
    <w:rsid w:val="00A12E68"/>
    <w:rsid w:val="00A17E3E"/>
    <w:rsid w:val="00A65F14"/>
    <w:rsid w:val="00A859C6"/>
    <w:rsid w:val="00A96978"/>
    <w:rsid w:val="00AC54E6"/>
    <w:rsid w:val="00AD7EB6"/>
    <w:rsid w:val="00AE1BE9"/>
    <w:rsid w:val="00AF65A6"/>
    <w:rsid w:val="00B1174B"/>
    <w:rsid w:val="00B204FF"/>
    <w:rsid w:val="00B446F0"/>
    <w:rsid w:val="00B67291"/>
    <w:rsid w:val="00BB2457"/>
    <w:rsid w:val="00BD751C"/>
    <w:rsid w:val="00BE1AE6"/>
    <w:rsid w:val="00BF1B0E"/>
    <w:rsid w:val="00BF4A53"/>
    <w:rsid w:val="00BF50E6"/>
    <w:rsid w:val="00C23619"/>
    <w:rsid w:val="00C3694E"/>
    <w:rsid w:val="00C45BDC"/>
    <w:rsid w:val="00C576B5"/>
    <w:rsid w:val="00C61183"/>
    <w:rsid w:val="00C8629F"/>
    <w:rsid w:val="00C87A97"/>
    <w:rsid w:val="00C9554A"/>
    <w:rsid w:val="00CA71F8"/>
    <w:rsid w:val="00CB1296"/>
    <w:rsid w:val="00CB3E07"/>
    <w:rsid w:val="00CC0C6C"/>
    <w:rsid w:val="00CE3DBA"/>
    <w:rsid w:val="00D4186B"/>
    <w:rsid w:val="00D47D64"/>
    <w:rsid w:val="00D65031"/>
    <w:rsid w:val="00DB3746"/>
    <w:rsid w:val="00E021F8"/>
    <w:rsid w:val="00E062C6"/>
    <w:rsid w:val="00E934A5"/>
    <w:rsid w:val="00E9672F"/>
    <w:rsid w:val="00EA29AF"/>
    <w:rsid w:val="00EB5828"/>
    <w:rsid w:val="00F36A45"/>
    <w:rsid w:val="00F37220"/>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2F0E2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F0E22"/>
    <w:rPr>
      <w:rFonts w:ascii="Tahoma" w:hAnsi="Tahoma" w:cs="Tahoma"/>
      <w:sz w:val="16"/>
      <w:szCs w:val="16"/>
      <w:lang w:eastAsia="en-US"/>
    </w:rPr>
  </w:style>
  <w:style w:type="paragraph" w:styleId="ListParagraph">
    <w:name w:val="List Paragraph"/>
    <w:basedOn w:val="Normal"/>
    <w:uiPriority w:val="34"/>
    <w:qFormat/>
    <w:rsid w:val="007B24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2F0E2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F0E22"/>
    <w:rPr>
      <w:rFonts w:ascii="Tahoma" w:hAnsi="Tahoma" w:cs="Tahoma"/>
      <w:sz w:val="16"/>
      <w:szCs w:val="16"/>
      <w:lang w:eastAsia="en-US"/>
    </w:rPr>
  </w:style>
  <w:style w:type="paragraph" w:styleId="ListParagraph">
    <w:name w:val="List Paragraph"/>
    <w:basedOn w:val="Normal"/>
    <w:uiPriority w:val="34"/>
    <w:qFormat/>
    <w:rsid w:val="007B2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orian.Walch@ecb.i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mcgrath@worldbank.org" TargetMode="External"/><Relationship Id="rId17"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hyperlink" Target="http://ec.europa.eu/dgs/personnel_administration/security_en.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myronenko@unog.ch"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michele.page@oecd.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civil_service/job/sne/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A1D68-49E5-4DB9-9503-C5135E5DC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8702</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SCHOLLAERT Laurence (EMPL)</cp:lastModifiedBy>
  <cp:revision>7</cp:revision>
  <cp:lastPrinted>2017-10-25T09:56:00Z</cp:lastPrinted>
  <dcterms:created xsi:type="dcterms:W3CDTF">2017-10-30T10:19:00Z</dcterms:created>
  <dcterms:modified xsi:type="dcterms:W3CDTF">2017-10-30T12:23:00Z</dcterms:modified>
</cp:coreProperties>
</file>