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DE" w:rsidRPr="00880EDE" w:rsidRDefault="00880EDE" w:rsidP="00880EDE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r w:rsidRPr="000A02E5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  <w:t>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880EDE" w:rsidRPr="000A02E5" w:rsidTr="00880EDE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880EDE" w:rsidRPr="000A02E5" w:rsidRDefault="00880EDE" w:rsidP="00880EDE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880EDE" w:rsidRPr="000A02E5" w:rsidRDefault="00880EDE" w:rsidP="00880EDE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  <w:p w:rsidR="00880EDE" w:rsidRPr="000A02E5" w:rsidRDefault="00880EDE" w:rsidP="00880EDE">
            <w:pPr>
              <w:ind w:left="252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</w:tc>
      </w:tr>
      <w:tr w:rsidR="00880EDE" w:rsidRPr="002A0F4C" w:rsidTr="00880EDE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0EDE" w:rsidRPr="000A02E5" w:rsidRDefault="00880EDE" w:rsidP="00880EDE">
            <w:pPr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0EDE" w:rsidRPr="000A02E5" w:rsidRDefault="00880EDE" w:rsidP="00880EDE">
            <w:pPr>
              <w:snapToGrid w:val="0"/>
              <w:ind w:left="252" w:hanging="36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  <w:p w:rsidR="00880EDE" w:rsidRPr="00F72A47" w:rsidRDefault="00880EDE" w:rsidP="00880EDE">
            <w:pPr>
              <w:jc w:val="both"/>
              <w:rPr>
                <w:rFonts w:asciiTheme="majorHAnsi" w:hAnsiTheme="majorHAnsi"/>
                <w:lang w:val="bg-BG"/>
              </w:rPr>
            </w:pPr>
            <w:r w:rsidRPr="000A02E5">
              <w:rPr>
                <w:rFonts w:asciiTheme="majorHAnsi" w:hAnsiTheme="majorHAnsi"/>
                <w:i/>
                <w:iCs/>
                <w:lang w:val="bg-BG"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880EDE" w:rsidRPr="000A02E5" w:rsidTr="00880EDE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0EDE" w:rsidRPr="000A02E5" w:rsidRDefault="00880EDE" w:rsidP="00880EDE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0EDE" w:rsidRPr="000A02E5" w:rsidRDefault="00880EDE" w:rsidP="00880EDE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880EDE" w:rsidRPr="000A02E5" w:rsidTr="00880EDE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0EDE" w:rsidRPr="000A02E5" w:rsidRDefault="00880EDE" w:rsidP="00880EDE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 xml:space="preserve">ЕИК / Код по регистър БУЛСТАТ/ </w:t>
            </w:r>
            <w:r w:rsidRPr="000A02E5">
              <w:rPr>
                <w:rFonts w:asciiTheme="majorHAnsi" w:hAnsiTheme="majorHAnsi"/>
                <w:lang w:val="bg-BG"/>
              </w:rPr>
              <w:t>регистрационен номер или друг идентификационен код</w:t>
            </w:r>
            <w:r w:rsidRPr="000A02E5">
              <w:rPr>
                <w:rFonts w:asciiTheme="majorHAnsi" w:hAnsiTheme="majorHAnsi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0EDE" w:rsidRPr="000A02E5" w:rsidRDefault="00880EDE" w:rsidP="00880EDE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880EDE" w:rsidRPr="002A0F4C" w:rsidTr="00880EDE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0EDE" w:rsidRPr="000A02E5" w:rsidRDefault="00880EDE" w:rsidP="00880EDE">
            <w:pPr>
              <w:rPr>
                <w:rFonts w:asciiTheme="majorHAnsi" w:hAnsiTheme="majorHAnsi"/>
                <w:b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0EDE" w:rsidRPr="000A02E5" w:rsidRDefault="00880EDE" w:rsidP="00880EDE">
            <w:pPr>
              <w:snapToGrid w:val="0"/>
              <w:jc w:val="both"/>
              <w:rPr>
                <w:rFonts w:asciiTheme="majorHAnsi" w:hAnsiTheme="majorHAnsi"/>
                <w:lang w:val="bg-BG"/>
              </w:rPr>
            </w:pPr>
          </w:p>
          <w:p w:rsidR="00880EDE" w:rsidRPr="000A02E5" w:rsidRDefault="00880EDE" w:rsidP="00880EDE">
            <w:pPr>
              <w:snapToGrid w:val="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i/>
                <w:lang w:val="bg-BG"/>
              </w:rPr>
              <w:t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Техническото предложение)</w:t>
            </w:r>
          </w:p>
        </w:tc>
      </w:tr>
    </w:tbl>
    <w:p w:rsidR="00880EDE" w:rsidRPr="000A02E5" w:rsidRDefault="00880EDE" w:rsidP="00880EDE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880EDE" w:rsidRPr="000A02E5" w:rsidRDefault="00880EDE" w:rsidP="00880EDE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</w:p>
    <w:p w:rsidR="00880EDE" w:rsidRPr="000A02E5" w:rsidRDefault="00880EDE" w:rsidP="00880EDE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за задължени лица по смисъла на чл. 54, ал. 2 от ЗОП:</w:t>
      </w:r>
    </w:p>
    <w:p w:rsidR="00880EDE" w:rsidRPr="000A02E5" w:rsidRDefault="00880EDE" w:rsidP="00880EDE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880EDE" w:rsidRPr="002A0F4C" w:rsidTr="00880EDE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880EDE" w:rsidRPr="000A02E5" w:rsidRDefault="00880EDE" w:rsidP="00880EDE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880EDE" w:rsidRPr="000A02E5" w:rsidRDefault="00880EDE" w:rsidP="00880EDE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  <w:r>
              <w:rPr>
                <w:rFonts w:asciiTheme="majorHAnsi" w:hAnsiTheme="majorHAnsi"/>
                <w:b/>
                <w:i/>
                <w:lang w:val="bg-BG"/>
              </w:rPr>
              <w:t>Доставка на</w:t>
            </w:r>
            <w:r w:rsidRPr="002F22F2">
              <w:rPr>
                <w:rFonts w:asciiTheme="majorHAnsi" w:hAnsiTheme="majorHAnsi"/>
                <w:b/>
                <w:i/>
                <w:lang w:val="bg-BG"/>
              </w:rPr>
              <w:t xml:space="preserve"> </w:t>
            </w:r>
            <w:r>
              <w:rPr>
                <w:rFonts w:asciiTheme="majorHAnsi" w:hAnsiTheme="majorHAnsi"/>
                <w:b/>
                <w:i/>
                <w:lang w:val="bg-BG"/>
              </w:rPr>
              <w:t xml:space="preserve">компютърна техника </w:t>
            </w:r>
            <w:r w:rsidRPr="00422CE5">
              <w:rPr>
                <w:rFonts w:asciiTheme="majorHAnsi" w:hAnsiTheme="majorHAnsi"/>
                <w:b/>
                <w:i/>
                <w:lang w:val="bg-BG"/>
              </w:rPr>
              <w:t>за нуждите на Министерството на външните работи, по обособени позиции</w:t>
            </w:r>
          </w:p>
        </w:tc>
      </w:tr>
    </w:tbl>
    <w:p w:rsidR="00880EDE" w:rsidRPr="000A02E5" w:rsidRDefault="00880EDE" w:rsidP="00880EDE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880EDE" w:rsidRPr="000A02E5" w:rsidRDefault="00880EDE" w:rsidP="00880EDE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  <w:r w:rsidRPr="000A02E5">
        <w:rPr>
          <w:rFonts w:asciiTheme="majorHAnsi" w:hAnsiTheme="majorHAnsi"/>
          <w:lang w:val="bg-BG" w:eastAsia="zh-CN"/>
        </w:rPr>
        <w:t>Във връзка с участието в открита процедура за възлагане на обществена поръчка</w:t>
      </w:r>
    </w:p>
    <w:p w:rsidR="00880EDE" w:rsidRPr="000A02E5" w:rsidRDefault="00880EDE" w:rsidP="00880EDE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880EDE" w:rsidRPr="000A02E5" w:rsidRDefault="00880EDE" w:rsidP="00880EDE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  <w:r w:rsidRPr="000A02E5">
        <w:rPr>
          <w:rFonts w:asciiTheme="majorHAnsi" w:hAnsiTheme="majorHAnsi"/>
          <w:lang w:val="bg-BG" w:eastAsia="zh-CN"/>
        </w:rPr>
        <w:t xml:space="preserve">Предоставям следния списък на всички задължени лица по смисъла на чл. 54, ал. 2 от ЗОП: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1"/>
        <w:gridCol w:w="4466"/>
      </w:tblGrid>
      <w:tr w:rsidR="00880EDE" w:rsidRPr="002A0F4C" w:rsidTr="00880EDE">
        <w:tc>
          <w:tcPr>
            <w:tcW w:w="4691" w:type="dxa"/>
          </w:tcPr>
          <w:p w:rsidR="00880EDE" w:rsidRPr="000A02E5" w:rsidRDefault="00880EDE" w:rsidP="00880EDE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0A02E5">
              <w:rPr>
                <w:rFonts w:asciiTheme="majorHAnsi" w:hAnsiTheme="majorHAnsi"/>
                <w:lang w:val="bg-BG"/>
              </w:rPr>
              <w:t>Лицата, които представляват участника са:</w:t>
            </w:r>
          </w:p>
        </w:tc>
        <w:tc>
          <w:tcPr>
            <w:tcW w:w="4612" w:type="dxa"/>
          </w:tcPr>
          <w:p w:rsidR="00880EDE" w:rsidRPr="000A02E5" w:rsidRDefault="00880EDE" w:rsidP="00880EDE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  <w:tr w:rsidR="00880EDE" w:rsidRPr="002A0F4C" w:rsidTr="00880EDE">
        <w:tc>
          <w:tcPr>
            <w:tcW w:w="4691" w:type="dxa"/>
          </w:tcPr>
          <w:p w:rsidR="00880EDE" w:rsidRPr="000A02E5" w:rsidRDefault="00880EDE" w:rsidP="00880EDE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0A02E5">
              <w:rPr>
                <w:rFonts w:asciiTheme="majorHAnsi" w:hAnsiTheme="majorHAnsi"/>
                <w:lang w:val="bg-BG"/>
              </w:rPr>
              <w:t>Лицата, които са членове на управителни и надзорни органи на участника са:</w:t>
            </w:r>
          </w:p>
        </w:tc>
        <w:tc>
          <w:tcPr>
            <w:tcW w:w="4612" w:type="dxa"/>
          </w:tcPr>
          <w:p w:rsidR="00880EDE" w:rsidRPr="000A02E5" w:rsidRDefault="00880EDE" w:rsidP="00880EDE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  <w:tr w:rsidR="00880EDE" w:rsidRPr="002A0F4C" w:rsidTr="00880EDE">
        <w:tc>
          <w:tcPr>
            <w:tcW w:w="4691" w:type="dxa"/>
          </w:tcPr>
          <w:p w:rsidR="00880EDE" w:rsidRPr="000A02E5" w:rsidRDefault="00880EDE" w:rsidP="00880EDE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0A02E5">
              <w:rPr>
                <w:rFonts w:asciiTheme="majorHAnsi" w:hAnsiTheme="majorHAnsi"/>
                <w:lang w:val="bg-BG"/>
              </w:rPr>
              <w:t xml:space="preserve">Други лица със статут, който им позволява да влияят пряко върху дейността на предприятието по начин, еквивалентен на този, валиден за </w:t>
            </w:r>
            <w:r w:rsidRPr="000A02E5">
              <w:rPr>
                <w:rFonts w:asciiTheme="majorHAnsi" w:hAnsiTheme="majorHAnsi"/>
                <w:lang w:val="bg-BG"/>
              </w:rPr>
              <w:lastRenderedPageBreak/>
              <w:t>представляващите го лица, членовете на управителните или надзорните органи са:</w:t>
            </w:r>
          </w:p>
        </w:tc>
        <w:tc>
          <w:tcPr>
            <w:tcW w:w="4612" w:type="dxa"/>
          </w:tcPr>
          <w:p w:rsidR="00880EDE" w:rsidRPr="000A02E5" w:rsidRDefault="00880EDE" w:rsidP="00880EDE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</w:tbl>
    <w:p w:rsidR="00880EDE" w:rsidRPr="000A02E5" w:rsidRDefault="00880EDE" w:rsidP="00880EDE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80EDE" w:rsidRPr="000A02E5" w:rsidTr="00880EDE">
        <w:tc>
          <w:tcPr>
            <w:tcW w:w="4261" w:type="dxa"/>
            <w:hideMark/>
          </w:tcPr>
          <w:p w:rsidR="00880EDE" w:rsidRPr="000A02E5" w:rsidRDefault="00880EDE" w:rsidP="00880EDE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880EDE" w:rsidRPr="000A02E5" w:rsidRDefault="00880EDE" w:rsidP="00880EDE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880EDE" w:rsidRPr="000A02E5" w:rsidRDefault="00880EDE" w:rsidP="00880EDE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880EDE" w:rsidRPr="000A02E5" w:rsidTr="00880EDE">
        <w:tc>
          <w:tcPr>
            <w:tcW w:w="4261" w:type="dxa"/>
            <w:hideMark/>
          </w:tcPr>
          <w:p w:rsidR="00880EDE" w:rsidRPr="000A02E5" w:rsidRDefault="00880EDE" w:rsidP="00880EDE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880EDE" w:rsidRPr="000A02E5" w:rsidRDefault="00880EDE" w:rsidP="00880EDE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880EDE" w:rsidRPr="000A02E5" w:rsidTr="00880EDE">
        <w:tc>
          <w:tcPr>
            <w:tcW w:w="4261" w:type="dxa"/>
            <w:hideMark/>
          </w:tcPr>
          <w:p w:rsidR="00880EDE" w:rsidRPr="000A02E5" w:rsidRDefault="00880EDE" w:rsidP="00880EDE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880EDE" w:rsidRPr="000A02E5" w:rsidRDefault="00880EDE" w:rsidP="00880EDE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880EDE" w:rsidRPr="000A02E5" w:rsidTr="00880EDE">
        <w:tc>
          <w:tcPr>
            <w:tcW w:w="4261" w:type="dxa"/>
            <w:hideMark/>
          </w:tcPr>
          <w:p w:rsidR="00880EDE" w:rsidRPr="000A02E5" w:rsidRDefault="00880EDE" w:rsidP="00880EDE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880EDE" w:rsidRPr="000A02E5" w:rsidRDefault="00880EDE" w:rsidP="00880EDE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80EDE" w:rsidRPr="000A02E5" w:rsidRDefault="00880EDE" w:rsidP="00880EDE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880EDE" w:rsidRPr="000A02E5" w:rsidTr="00880EDE">
        <w:tc>
          <w:tcPr>
            <w:tcW w:w="4261" w:type="dxa"/>
            <w:hideMark/>
          </w:tcPr>
          <w:p w:rsidR="00880EDE" w:rsidRPr="000A02E5" w:rsidRDefault="00880EDE" w:rsidP="00880EDE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880EDE" w:rsidRPr="000A02E5" w:rsidRDefault="00880EDE" w:rsidP="00880EDE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880EDE" w:rsidRPr="000A02E5" w:rsidRDefault="00880EDE" w:rsidP="00880EDE">
      <w:pPr>
        <w:spacing w:after="120" w:line="276" w:lineRule="auto"/>
        <w:ind w:left="7200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p w:rsidR="00880EDE" w:rsidRPr="000A02E5" w:rsidRDefault="00880EDE" w:rsidP="00880EDE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sectPr w:rsidR="00880EDE" w:rsidRPr="000A02E5" w:rsidSect="00AB0A60">
          <w:footerReference w:type="default" r:id="rId8"/>
          <w:pgSz w:w="11909" w:h="16834" w:code="9"/>
          <w:pgMar w:top="1411" w:right="1411" w:bottom="1411" w:left="1411" w:header="720" w:footer="720" w:gutter="0"/>
          <w:pgNumType w:start="1"/>
          <w:cols w:space="720"/>
          <w:docGrid w:linePitch="360"/>
        </w:sectPr>
      </w:pPr>
    </w:p>
    <w:p w:rsidR="00E52234" w:rsidRPr="000A02E5" w:rsidRDefault="00E52234" w:rsidP="002014E0">
      <w:pPr>
        <w:spacing w:after="120" w:line="276" w:lineRule="auto"/>
        <w:jc w:val="right"/>
        <w:rPr>
          <w:rFonts w:asciiTheme="majorHAnsi" w:hAnsiTheme="majorHAnsi"/>
          <w:b/>
          <w:bCs/>
          <w:iCs/>
          <w:lang w:val="bg-BG"/>
        </w:rPr>
      </w:pPr>
      <w:r w:rsidRPr="000A02E5">
        <w:rPr>
          <w:rFonts w:asciiTheme="majorHAnsi" w:hAnsiTheme="majorHAnsi"/>
          <w:b/>
          <w:bCs/>
          <w:iCs/>
          <w:lang w:val="bg-BG"/>
        </w:rPr>
        <w:lastRenderedPageBreak/>
        <w:t>OБРАЗЕЦ № 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E52234" w:rsidRPr="000A02E5" w:rsidTr="006F32BE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E52234" w:rsidRPr="000A02E5" w:rsidRDefault="00E52234" w:rsidP="00E52234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E52234" w:rsidRPr="000A02E5" w:rsidRDefault="00E52234" w:rsidP="006F32BE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  <w:p w:rsidR="00E52234" w:rsidRPr="000A02E5" w:rsidRDefault="00E52234" w:rsidP="002314EF">
            <w:pPr>
              <w:ind w:left="252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</w:tc>
      </w:tr>
      <w:tr w:rsidR="00E52234" w:rsidRPr="002A0F4C" w:rsidTr="002407D4">
        <w:trPr>
          <w:trHeight w:val="1410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234" w:rsidRPr="000A02E5" w:rsidRDefault="00E52234" w:rsidP="002314EF">
            <w:pPr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234" w:rsidRPr="000A02E5" w:rsidRDefault="00E52234" w:rsidP="002314EF">
            <w:pPr>
              <w:snapToGrid w:val="0"/>
              <w:ind w:left="252" w:hanging="36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  <w:p w:rsidR="00E52234" w:rsidRPr="00F72A47" w:rsidRDefault="00E52234" w:rsidP="006F32BE">
            <w:pPr>
              <w:jc w:val="both"/>
              <w:rPr>
                <w:rFonts w:asciiTheme="majorHAnsi" w:hAnsiTheme="majorHAnsi"/>
                <w:lang w:val="bg-BG"/>
              </w:rPr>
            </w:pPr>
            <w:r w:rsidRPr="000A02E5">
              <w:rPr>
                <w:rFonts w:asciiTheme="majorHAnsi" w:hAnsiTheme="majorHAnsi"/>
                <w:i/>
                <w:iCs/>
                <w:lang w:val="bg-BG" w:eastAsia="bg-BG"/>
              </w:rPr>
              <w:t>(</w:t>
            </w:r>
            <w:r w:rsidR="006F32BE" w:rsidRPr="000A02E5">
              <w:rPr>
                <w:rFonts w:asciiTheme="majorHAnsi" w:hAnsiTheme="majorHAnsi"/>
                <w:i/>
                <w:iCs/>
                <w:lang w:val="bg-BG" w:eastAsia="bg-BG"/>
              </w:rPr>
              <w:t>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</w:t>
            </w:r>
            <w:r w:rsidRPr="000A02E5">
              <w:rPr>
                <w:rFonts w:asciiTheme="majorHAnsi" w:hAnsiTheme="majorHAnsi"/>
                <w:i/>
                <w:iCs/>
                <w:lang w:val="bg-BG" w:eastAsia="bg-BG"/>
              </w:rPr>
              <w:t>)</w:t>
            </w:r>
          </w:p>
        </w:tc>
      </w:tr>
      <w:tr w:rsidR="00E52234" w:rsidRPr="000A02E5" w:rsidTr="006F32BE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234" w:rsidRPr="000A02E5" w:rsidRDefault="00E52234" w:rsidP="00E52234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234" w:rsidRPr="000A02E5" w:rsidRDefault="00E52234" w:rsidP="006F32BE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E52234" w:rsidRPr="000A02E5" w:rsidTr="006F32BE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234" w:rsidRPr="000A02E5" w:rsidRDefault="00E52234" w:rsidP="006F32BE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 xml:space="preserve">ЕИК / </w:t>
            </w:r>
            <w:r w:rsidR="006F32BE" w:rsidRPr="000A02E5">
              <w:rPr>
                <w:rFonts w:asciiTheme="majorHAnsi" w:hAnsiTheme="majorHAnsi"/>
                <w:bCs/>
                <w:lang w:val="bg-BG" w:eastAsia="bg-BG"/>
              </w:rPr>
              <w:t xml:space="preserve">Код по регистър </w:t>
            </w:r>
            <w:r w:rsidRPr="000A02E5">
              <w:rPr>
                <w:rFonts w:asciiTheme="majorHAnsi" w:hAnsiTheme="majorHAnsi"/>
                <w:bCs/>
                <w:lang w:val="bg-BG" w:eastAsia="bg-BG"/>
              </w:rPr>
              <w:t>Б</w:t>
            </w:r>
            <w:r w:rsidR="006F32BE" w:rsidRPr="000A02E5">
              <w:rPr>
                <w:rFonts w:asciiTheme="majorHAnsi" w:hAnsiTheme="majorHAnsi"/>
                <w:bCs/>
                <w:lang w:val="bg-BG" w:eastAsia="bg-BG"/>
              </w:rPr>
              <w:t xml:space="preserve">УЛСТАТ/ </w:t>
            </w:r>
            <w:r w:rsidR="006F32BE" w:rsidRPr="000A02E5">
              <w:rPr>
                <w:rFonts w:asciiTheme="majorHAnsi" w:hAnsiTheme="majorHAnsi"/>
                <w:lang w:val="bg-BG"/>
              </w:rPr>
              <w:t>регистрационен номер или друг идентификационен код</w:t>
            </w:r>
            <w:r w:rsidRPr="000A02E5">
              <w:rPr>
                <w:rFonts w:asciiTheme="majorHAnsi" w:hAnsiTheme="majorHAnsi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234" w:rsidRPr="000A02E5" w:rsidRDefault="00E52234" w:rsidP="006F32BE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9153D3" w:rsidRPr="002A0F4C" w:rsidTr="006F32BE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153D3" w:rsidRPr="000A02E5" w:rsidRDefault="009153D3" w:rsidP="009153D3">
            <w:pPr>
              <w:rPr>
                <w:rFonts w:asciiTheme="majorHAnsi" w:hAnsiTheme="majorHAnsi"/>
                <w:b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153D3" w:rsidRPr="000A02E5" w:rsidRDefault="009153D3" w:rsidP="009153D3">
            <w:pPr>
              <w:snapToGrid w:val="0"/>
              <w:jc w:val="both"/>
              <w:rPr>
                <w:rFonts w:asciiTheme="majorHAnsi" w:hAnsiTheme="majorHAnsi"/>
                <w:lang w:val="bg-BG"/>
              </w:rPr>
            </w:pPr>
          </w:p>
          <w:p w:rsidR="009153D3" w:rsidRPr="000A02E5" w:rsidRDefault="009153D3" w:rsidP="009153D3">
            <w:pPr>
              <w:snapToGrid w:val="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i/>
                <w:lang w:val="bg-BG"/>
              </w:rPr>
              <w:t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</w:t>
            </w:r>
            <w:r w:rsidR="00DA2A09" w:rsidRPr="000A02E5">
              <w:rPr>
                <w:rFonts w:asciiTheme="majorHAnsi" w:hAnsiTheme="majorHAnsi"/>
                <w:i/>
                <w:lang w:val="bg-BG"/>
              </w:rPr>
              <w:t xml:space="preserve"> към настоящото Техническо предложение</w:t>
            </w:r>
            <w:r w:rsidRPr="000A02E5">
              <w:rPr>
                <w:rFonts w:asciiTheme="majorHAnsi" w:hAnsiTheme="majorHAnsi"/>
                <w:i/>
                <w:lang w:val="bg-BG"/>
              </w:rPr>
              <w:t>)</w:t>
            </w:r>
          </w:p>
        </w:tc>
      </w:tr>
    </w:tbl>
    <w:p w:rsidR="00E52234" w:rsidRPr="000A02E5" w:rsidRDefault="00E52234" w:rsidP="00E52234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</w:p>
    <w:p w:rsidR="006F32BE" w:rsidRPr="000A02E5" w:rsidRDefault="006F32BE" w:rsidP="006F32BE">
      <w:pPr>
        <w:spacing w:after="120" w:line="276" w:lineRule="auto"/>
        <w:ind w:left="4770"/>
        <w:rPr>
          <w:rFonts w:asciiTheme="majorHAnsi" w:hAnsiTheme="majorHAnsi"/>
          <w:b/>
          <w:bCs/>
          <w:iCs/>
          <w:lang w:val="bg-BG"/>
        </w:rPr>
      </w:pPr>
      <w:r w:rsidRPr="000A02E5">
        <w:rPr>
          <w:rFonts w:asciiTheme="majorHAnsi" w:hAnsiTheme="majorHAnsi"/>
          <w:b/>
          <w:bCs/>
          <w:iCs/>
          <w:lang w:val="bg-BG"/>
        </w:rPr>
        <w:t>ДО</w:t>
      </w:r>
    </w:p>
    <w:p w:rsidR="006F32BE" w:rsidRPr="00880EDE" w:rsidRDefault="00880EDE" w:rsidP="006F32BE">
      <w:pPr>
        <w:spacing w:after="120" w:line="276" w:lineRule="auto"/>
        <w:ind w:left="4770"/>
        <w:rPr>
          <w:rFonts w:asciiTheme="majorHAnsi" w:hAnsiTheme="majorHAnsi"/>
          <w:b/>
          <w:bCs/>
          <w:iCs/>
          <w:lang w:val="bg-BG"/>
        </w:rPr>
      </w:pPr>
      <w:r>
        <w:rPr>
          <w:rFonts w:asciiTheme="majorHAnsi" w:hAnsiTheme="majorHAnsi"/>
          <w:b/>
          <w:bCs/>
          <w:iCs/>
          <w:lang w:val="bg-BG"/>
        </w:rPr>
        <w:t>МИНИСТЕРСТВО НА ВЪНШНИТЕ РАБОТИ</w:t>
      </w:r>
    </w:p>
    <w:p w:rsidR="006F32BE" w:rsidRPr="000A02E5" w:rsidRDefault="006F32BE" w:rsidP="00E52234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</w:p>
    <w:p w:rsidR="00E52234" w:rsidRPr="000A02E5" w:rsidRDefault="006F32BE" w:rsidP="00E52234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  <w:r w:rsidRPr="000A02E5">
        <w:rPr>
          <w:rFonts w:asciiTheme="majorHAnsi" w:hAnsiTheme="majorHAnsi"/>
          <w:b/>
          <w:bCs/>
          <w:iCs/>
          <w:lang w:val="bg-BG"/>
        </w:rPr>
        <w:t xml:space="preserve">ТЕХНИЧЕСКО </w:t>
      </w:r>
      <w:r w:rsidR="00E52234" w:rsidRPr="000A02E5">
        <w:rPr>
          <w:rFonts w:asciiTheme="majorHAnsi" w:hAnsiTheme="majorHAnsi"/>
          <w:b/>
          <w:bCs/>
          <w:iCs/>
          <w:lang w:val="bg-BG"/>
        </w:rPr>
        <w:t>ПРЕДЛОЖЕНИЕ</w:t>
      </w:r>
    </w:p>
    <w:p w:rsidR="006F32BE" w:rsidRPr="000A02E5" w:rsidRDefault="006F32BE" w:rsidP="00E52234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6F32BE" w:rsidRPr="002A0F4C" w:rsidTr="002314EF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6F32BE" w:rsidRPr="000A02E5" w:rsidRDefault="006F32BE" w:rsidP="006F32BE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6F32BE" w:rsidRPr="000A02E5" w:rsidRDefault="00880EDE" w:rsidP="006F32BE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  <w:r>
              <w:rPr>
                <w:rFonts w:asciiTheme="majorHAnsi" w:hAnsiTheme="majorHAnsi"/>
                <w:b/>
                <w:i/>
                <w:lang w:val="bg-BG"/>
              </w:rPr>
              <w:t>Доставка на</w:t>
            </w:r>
            <w:r w:rsidRPr="002F22F2">
              <w:rPr>
                <w:rFonts w:asciiTheme="majorHAnsi" w:hAnsiTheme="majorHAnsi"/>
                <w:b/>
                <w:i/>
                <w:lang w:val="bg-BG"/>
              </w:rPr>
              <w:t xml:space="preserve"> </w:t>
            </w:r>
            <w:r>
              <w:rPr>
                <w:rFonts w:asciiTheme="majorHAnsi" w:hAnsiTheme="majorHAnsi"/>
                <w:b/>
                <w:i/>
                <w:lang w:val="bg-BG"/>
              </w:rPr>
              <w:t xml:space="preserve">компютърна техника </w:t>
            </w:r>
            <w:r w:rsidRPr="00422CE5">
              <w:rPr>
                <w:rFonts w:asciiTheme="majorHAnsi" w:hAnsiTheme="majorHAnsi"/>
                <w:b/>
                <w:i/>
                <w:lang w:val="bg-BG"/>
              </w:rPr>
              <w:t>за нуждите на Министерството на външните работи, по обособени позиции</w:t>
            </w:r>
          </w:p>
        </w:tc>
      </w:tr>
      <w:tr w:rsidR="006F32BE" w:rsidRPr="002A0F4C" w:rsidTr="002314EF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F32BE" w:rsidRPr="000A02E5" w:rsidRDefault="006F32BE" w:rsidP="002314EF">
            <w:pPr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Обособена позиция: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152AE" w:rsidRPr="000A02E5" w:rsidRDefault="00A152AE" w:rsidP="006F32BE">
            <w:pPr>
              <w:jc w:val="both"/>
              <w:rPr>
                <w:rFonts w:asciiTheme="majorHAnsi" w:hAnsiTheme="majorHAnsi"/>
                <w:lang w:val="bg-BG"/>
              </w:rPr>
            </w:pPr>
          </w:p>
          <w:p w:rsidR="006F32BE" w:rsidRPr="000A02E5" w:rsidRDefault="00A152AE" w:rsidP="006F32BE">
            <w:pPr>
              <w:jc w:val="both"/>
              <w:rPr>
                <w:rFonts w:asciiTheme="majorHAnsi" w:hAnsiTheme="majorHAnsi"/>
                <w:i/>
                <w:lang w:val="bg-BG"/>
              </w:rPr>
            </w:pPr>
            <w:r w:rsidRPr="000A02E5">
              <w:rPr>
                <w:rFonts w:asciiTheme="majorHAnsi" w:hAnsiTheme="majorHAnsi"/>
                <w:i/>
                <w:lang w:val="bg-BG"/>
              </w:rPr>
              <w:t>(посочват се номерът и наименованието на обособената позиция)</w:t>
            </w:r>
          </w:p>
        </w:tc>
      </w:tr>
    </w:tbl>
    <w:p w:rsidR="00E52234" w:rsidRPr="000A02E5" w:rsidRDefault="00E52234" w:rsidP="00E52234">
      <w:pPr>
        <w:spacing w:after="120" w:line="276" w:lineRule="auto"/>
        <w:jc w:val="both"/>
        <w:rPr>
          <w:rFonts w:asciiTheme="majorHAnsi" w:hAnsiTheme="majorHAnsi"/>
          <w:b/>
          <w:bCs/>
          <w:iCs/>
          <w:lang w:val="bg-BG"/>
        </w:rPr>
      </w:pPr>
    </w:p>
    <w:p w:rsidR="00E52234" w:rsidRPr="000A02E5" w:rsidRDefault="006F32BE" w:rsidP="006F32BE">
      <w:pPr>
        <w:spacing w:line="276" w:lineRule="auto"/>
        <w:ind w:right="42" w:firstLine="720"/>
        <w:jc w:val="both"/>
        <w:rPr>
          <w:rFonts w:asciiTheme="majorHAnsi" w:hAnsiTheme="majorHAnsi"/>
          <w:b/>
          <w:lang w:val="bg-BG"/>
        </w:rPr>
      </w:pPr>
      <w:r w:rsidRPr="000A02E5">
        <w:rPr>
          <w:rFonts w:asciiTheme="majorHAnsi" w:hAnsiTheme="majorHAnsi"/>
          <w:b/>
          <w:lang w:val="bg-BG"/>
        </w:rPr>
        <w:t>УВАЖАЕМИ ГОСПОДА,</w:t>
      </w:r>
    </w:p>
    <w:p w:rsidR="006F32BE" w:rsidRPr="000A02E5" w:rsidRDefault="006F32BE" w:rsidP="00E5223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E52234" w:rsidRPr="000A02E5" w:rsidRDefault="00E52234" w:rsidP="006F32BE">
      <w:pPr>
        <w:spacing w:line="276" w:lineRule="auto"/>
        <w:ind w:firstLine="720"/>
        <w:jc w:val="both"/>
        <w:rPr>
          <w:rFonts w:asciiTheme="majorHAnsi" w:eastAsia="SimSun" w:hAnsiTheme="majorHAnsi"/>
          <w:lang w:val="bg-BG" w:eastAsia="ar-SA"/>
        </w:rPr>
      </w:pPr>
      <w:r w:rsidRPr="000A02E5">
        <w:rPr>
          <w:rFonts w:asciiTheme="majorHAnsi" w:eastAsia="SimSun" w:hAnsiTheme="majorHAnsi"/>
          <w:lang w:val="bg-BG" w:eastAsia="ar-SA"/>
        </w:rPr>
        <w:t xml:space="preserve">След </w:t>
      </w:r>
      <w:r w:rsidRPr="000A02E5">
        <w:rPr>
          <w:rFonts w:asciiTheme="majorHAnsi" w:hAnsiTheme="majorHAnsi"/>
          <w:lang w:val="bg-BG"/>
        </w:rPr>
        <w:t>като се запознах</w:t>
      </w:r>
      <w:r w:rsidR="002314EF" w:rsidRPr="000A02E5">
        <w:rPr>
          <w:rFonts w:asciiTheme="majorHAnsi" w:hAnsiTheme="majorHAnsi"/>
          <w:lang w:val="bg-BG"/>
        </w:rPr>
        <w:t>(</w:t>
      </w:r>
      <w:r w:rsidRPr="000A02E5">
        <w:rPr>
          <w:rFonts w:asciiTheme="majorHAnsi" w:hAnsiTheme="majorHAnsi"/>
          <w:lang w:val="bg-BG"/>
        </w:rPr>
        <w:t>ме</w:t>
      </w:r>
      <w:r w:rsidR="002314EF" w:rsidRPr="000A02E5">
        <w:rPr>
          <w:rFonts w:asciiTheme="majorHAnsi" w:hAnsiTheme="majorHAnsi"/>
          <w:lang w:val="bg-BG"/>
        </w:rPr>
        <w:t>)</w:t>
      </w:r>
      <w:r w:rsidRPr="000A02E5">
        <w:rPr>
          <w:rFonts w:asciiTheme="majorHAnsi" w:eastAsia="SimSun" w:hAnsiTheme="majorHAnsi"/>
          <w:lang w:val="bg-BG" w:eastAsia="ar-SA"/>
        </w:rPr>
        <w:t xml:space="preserve"> с документацията за участие в открита процедура за възлагане на обществена</w:t>
      </w:r>
      <w:r w:rsidR="005C535C" w:rsidRPr="000A02E5">
        <w:rPr>
          <w:rFonts w:asciiTheme="majorHAnsi" w:eastAsia="SimSun" w:hAnsiTheme="majorHAnsi"/>
          <w:lang w:val="bg-BG" w:eastAsia="ar-SA"/>
        </w:rPr>
        <w:t>та</w:t>
      </w:r>
      <w:r w:rsidRPr="000A02E5">
        <w:rPr>
          <w:rFonts w:asciiTheme="majorHAnsi" w:eastAsia="SimSun" w:hAnsiTheme="majorHAnsi"/>
          <w:lang w:val="bg-BG" w:eastAsia="ar-SA"/>
        </w:rPr>
        <w:t xml:space="preserve"> поръчка поемам</w:t>
      </w:r>
      <w:r w:rsidR="002314EF" w:rsidRPr="000A02E5">
        <w:rPr>
          <w:rFonts w:asciiTheme="majorHAnsi" w:eastAsia="SimSun" w:hAnsiTheme="majorHAnsi"/>
          <w:lang w:val="bg-BG" w:eastAsia="ar-SA"/>
        </w:rPr>
        <w:t>(</w:t>
      </w:r>
      <w:r w:rsidRPr="000A02E5">
        <w:rPr>
          <w:rFonts w:asciiTheme="majorHAnsi" w:eastAsia="SimSun" w:hAnsiTheme="majorHAnsi"/>
          <w:lang w:val="bg-BG" w:eastAsia="ar-SA"/>
        </w:rPr>
        <w:t>е</w:t>
      </w:r>
      <w:r w:rsidR="002314EF" w:rsidRPr="000A02E5">
        <w:rPr>
          <w:rFonts w:asciiTheme="majorHAnsi" w:eastAsia="SimSun" w:hAnsiTheme="majorHAnsi"/>
          <w:lang w:val="bg-BG" w:eastAsia="ar-SA"/>
        </w:rPr>
        <w:t>)</w:t>
      </w:r>
      <w:r w:rsidRPr="000A02E5">
        <w:rPr>
          <w:rFonts w:asciiTheme="majorHAnsi" w:eastAsia="SimSun" w:hAnsiTheme="majorHAnsi"/>
          <w:lang w:val="bg-BG" w:eastAsia="ar-SA"/>
        </w:rPr>
        <w:t xml:space="preserve"> ангажимент да изпълним предмета на поръчката в съответствие с изискванията Ви и приложимите нормативни</w:t>
      </w:r>
      <w:r w:rsidRPr="000A02E5">
        <w:rPr>
          <w:rFonts w:asciiTheme="majorHAnsi" w:hAnsiTheme="majorHAnsi"/>
          <w:lang w:val="bg-BG"/>
        </w:rPr>
        <w:t xml:space="preserve"> изисквания и</w:t>
      </w:r>
      <w:r w:rsidRPr="000A02E5">
        <w:rPr>
          <w:rFonts w:asciiTheme="majorHAnsi" w:hAnsiTheme="majorHAnsi"/>
          <w:lang w:val="bg-BG" w:eastAsia="bg-BG"/>
        </w:rPr>
        <w:t xml:space="preserve"> представям</w:t>
      </w:r>
      <w:r w:rsidR="002314EF" w:rsidRPr="000A02E5">
        <w:rPr>
          <w:rFonts w:asciiTheme="majorHAnsi" w:hAnsiTheme="majorHAnsi"/>
          <w:lang w:val="bg-BG" w:eastAsia="bg-BG"/>
        </w:rPr>
        <w:t>(</w:t>
      </w:r>
      <w:r w:rsidRPr="000A02E5">
        <w:rPr>
          <w:rFonts w:asciiTheme="majorHAnsi" w:hAnsiTheme="majorHAnsi"/>
          <w:lang w:val="bg-BG" w:eastAsia="bg-BG"/>
        </w:rPr>
        <w:t>е</w:t>
      </w:r>
      <w:r w:rsidR="002314EF" w:rsidRPr="000A02E5">
        <w:rPr>
          <w:rFonts w:asciiTheme="majorHAnsi" w:hAnsiTheme="majorHAnsi"/>
          <w:lang w:val="bg-BG" w:eastAsia="bg-BG"/>
        </w:rPr>
        <w:t>)</w:t>
      </w:r>
      <w:r w:rsidRPr="000A02E5">
        <w:rPr>
          <w:rFonts w:asciiTheme="majorHAnsi" w:hAnsiTheme="majorHAnsi"/>
          <w:lang w:val="bg-BG" w:eastAsia="bg-BG"/>
        </w:rPr>
        <w:t xml:space="preserve"> на Вашето внимание настоящото </w:t>
      </w:r>
      <w:r w:rsidR="00322BE3" w:rsidRPr="000A02E5">
        <w:rPr>
          <w:rFonts w:asciiTheme="majorHAnsi" w:hAnsiTheme="majorHAnsi"/>
          <w:i/>
          <w:lang w:val="bg-BG" w:eastAsia="bg-BG"/>
        </w:rPr>
        <w:t xml:space="preserve">ПРЕДЛОЖЕНИЕ ЗА </w:t>
      </w:r>
      <w:r w:rsidR="00322BE3" w:rsidRPr="000A02E5">
        <w:rPr>
          <w:rFonts w:asciiTheme="majorHAnsi" w:hAnsiTheme="majorHAnsi"/>
          <w:i/>
          <w:lang w:val="bg-BG" w:bidi="en-US"/>
        </w:rPr>
        <w:t>ИЗПЪЛНЕНИЕ</w:t>
      </w:r>
      <w:r w:rsidR="00322BE3" w:rsidRPr="000A02E5">
        <w:rPr>
          <w:rFonts w:asciiTheme="majorHAnsi" w:hAnsiTheme="majorHAnsi"/>
          <w:i/>
          <w:lang w:val="bg-BG" w:eastAsia="bg-BG"/>
        </w:rPr>
        <w:t xml:space="preserve"> ПРЕДМЕТА НА ПОРЪЧКАТА</w:t>
      </w:r>
      <w:r w:rsidRPr="000A02E5">
        <w:rPr>
          <w:rFonts w:asciiTheme="majorHAnsi" w:hAnsiTheme="majorHAnsi"/>
          <w:i/>
          <w:lang w:val="bg-BG" w:eastAsia="bg-BG"/>
        </w:rPr>
        <w:t>,</w:t>
      </w:r>
      <w:r w:rsidRPr="000A02E5">
        <w:rPr>
          <w:rFonts w:asciiTheme="majorHAnsi" w:hAnsiTheme="majorHAnsi"/>
          <w:lang w:val="bg-BG" w:eastAsia="bg-BG"/>
        </w:rPr>
        <w:t xml:space="preserve"> както следва:</w:t>
      </w:r>
    </w:p>
    <w:p w:rsidR="008036F6" w:rsidRDefault="00322BE3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0A02E5">
        <w:rPr>
          <w:rFonts w:asciiTheme="majorHAnsi" w:hAnsiTheme="majorHAnsi"/>
        </w:rPr>
        <w:t>Предлагам</w:t>
      </w:r>
      <w:r w:rsidR="005C535C" w:rsidRPr="000A02E5">
        <w:rPr>
          <w:rFonts w:asciiTheme="majorHAnsi" w:hAnsiTheme="majorHAnsi"/>
        </w:rPr>
        <w:t>(</w:t>
      </w:r>
      <w:r w:rsidRPr="000A02E5">
        <w:rPr>
          <w:rFonts w:asciiTheme="majorHAnsi" w:hAnsiTheme="majorHAnsi"/>
        </w:rPr>
        <w:t>е</w:t>
      </w:r>
      <w:r w:rsidR="005C535C" w:rsidRPr="000A02E5">
        <w:rPr>
          <w:rFonts w:asciiTheme="majorHAnsi" w:hAnsiTheme="majorHAnsi"/>
        </w:rPr>
        <w:t>)</w:t>
      </w:r>
      <w:r w:rsidR="00E52234" w:rsidRPr="000A02E5">
        <w:rPr>
          <w:rFonts w:asciiTheme="majorHAnsi" w:hAnsiTheme="majorHAnsi"/>
        </w:rPr>
        <w:t xml:space="preserve"> </w:t>
      </w:r>
      <w:r w:rsidRPr="000A02E5">
        <w:rPr>
          <w:rFonts w:asciiTheme="majorHAnsi" w:hAnsiTheme="majorHAnsi"/>
        </w:rPr>
        <w:t>да изпълн</w:t>
      </w:r>
      <w:r w:rsidR="005C535C" w:rsidRPr="000A02E5">
        <w:rPr>
          <w:rFonts w:asciiTheme="majorHAnsi" w:hAnsiTheme="majorHAnsi"/>
        </w:rPr>
        <w:t>я(</w:t>
      </w:r>
      <w:r w:rsidRPr="000A02E5">
        <w:rPr>
          <w:rFonts w:asciiTheme="majorHAnsi" w:hAnsiTheme="majorHAnsi"/>
        </w:rPr>
        <w:t>им</w:t>
      </w:r>
      <w:r w:rsidR="005C535C" w:rsidRPr="000A02E5">
        <w:rPr>
          <w:rFonts w:asciiTheme="majorHAnsi" w:hAnsiTheme="majorHAnsi"/>
        </w:rPr>
        <w:t>)</w:t>
      </w:r>
      <w:r w:rsidRPr="000A02E5">
        <w:rPr>
          <w:rFonts w:asciiTheme="majorHAnsi" w:hAnsiTheme="majorHAnsi"/>
        </w:rPr>
        <w:t xml:space="preserve"> предмета на поръчката</w:t>
      </w:r>
      <w:r w:rsidR="005C535C" w:rsidRPr="000A02E5">
        <w:rPr>
          <w:rFonts w:asciiTheme="majorHAnsi" w:hAnsiTheme="majorHAnsi"/>
        </w:rPr>
        <w:t>,</w:t>
      </w:r>
      <w:r w:rsidRPr="000A02E5">
        <w:rPr>
          <w:rFonts w:asciiTheme="majorHAnsi" w:hAnsiTheme="majorHAnsi"/>
        </w:rPr>
        <w:t xml:space="preserve"> като достав</w:t>
      </w:r>
      <w:r w:rsidR="005C535C" w:rsidRPr="000A02E5">
        <w:rPr>
          <w:rFonts w:asciiTheme="majorHAnsi" w:hAnsiTheme="majorHAnsi"/>
        </w:rPr>
        <w:t>я(</w:t>
      </w:r>
      <w:r w:rsidRPr="000A02E5">
        <w:rPr>
          <w:rFonts w:asciiTheme="majorHAnsi" w:hAnsiTheme="majorHAnsi"/>
        </w:rPr>
        <w:t>им</w:t>
      </w:r>
      <w:r w:rsidR="005C535C" w:rsidRPr="000A02E5">
        <w:rPr>
          <w:rFonts w:asciiTheme="majorHAnsi" w:hAnsiTheme="majorHAnsi"/>
        </w:rPr>
        <w:t>)</w:t>
      </w:r>
      <w:r w:rsidRPr="000A02E5">
        <w:rPr>
          <w:rFonts w:asciiTheme="majorHAnsi" w:hAnsiTheme="majorHAnsi"/>
        </w:rPr>
        <w:t xml:space="preserve"> </w:t>
      </w:r>
      <w:r w:rsidR="008036F6">
        <w:rPr>
          <w:rFonts w:asciiTheme="majorHAnsi" w:hAnsiTheme="majorHAnsi"/>
        </w:rPr>
        <w:t xml:space="preserve">компютърна техника, </w:t>
      </w:r>
      <w:r w:rsidR="008036F6" w:rsidRPr="00F8586B">
        <w:rPr>
          <w:rFonts w:asciiTheme="majorHAnsi" w:hAnsiTheme="majorHAnsi"/>
        </w:rPr>
        <w:t>представляваща компютърни работни станции,</w:t>
      </w:r>
      <w:r w:rsidR="008036F6">
        <w:rPr>
          <w:rFonts w:asciiTheme="majorHAnsi" w:hAnsiTheme="majorHAnsi"/>
        </w:rPr>
        <w:t xml:space="preserve"> </w:t>
      </w:r>
      <w:r w:rsidR="008036F6" w:rsidRPr="000A02E5">
        <w:rPr>
          <w:rFonts w:asciiTheme="majorHAnsi" w:hAnsiTheme="majorHAnsi"/>
        </w:rPr>
        <w:t xml:space="preserve">с характеристики, подробно описани в приложената Таблица за съответствие – Приложение № 2 към </w:t>
      </w:r>
      <w:r w:rsidR="008036F6" w:rsidRPr="000A02E5">
        <w:rPr>
          <w:rFonts w:asciiTheme="majorHAnsi" w:hAnsiTheme="majorHAnsi"/>
        </w:rPr>
        <w:lastRenderedPageBreak/>
        <w:t>настоящото Техническо пр</w:t>
      </w:r>
      <w:r w:rsidR="002E1F40">
        <w:rPr>
          <w:rFonts w:asciiTheme="majorHAnsi" w:hAnsiTheme="majorHAnsi"/>
        </w:rPr>
        <w:t>едложение и съгласно приложеното Техническо описание от производителя/ите</w:t>
      </w:r>
      <w:r w:rsidR="008036F6" w:rsidRPr="000A02E5">
        <w:rPr>
          <w:rFonts w:asciiTheme="majorHAnsi" w:hAnsiTheme="majorHAnsi"/>
        </w:rPr>
        <w:t xml:space="preserve"> – Приложение № 3 към на</w:t>
      </w:r>
      <w:r w:rsidR="002E1F40">
        <w:rPr>
          <w:rFonts w:asciiTheme="majorHAnsi" w:hAnsiTheme="majorHAnsi"/>
        </w:rPr>
        <w:t xml:space="preserve">стоящото Техническо предложение, </w:t>
      </w:r>
      <w:r w:rsidR="008036F6" w:rsidRPr="00F8586B">
        <w:rPr>
          <w:rFonts w:asciiTheme="majorHAnsi" w:hAnsiTheme="majorHAnsi"/>
        </w:rPr>
        <w:t>състоящи се от</w:t>
      </w:r>
      <w:r w:rsidR="002E1F40">
        <w:rPr>
          <w:rFonts w:asciiTheme="majorHAnsi" w:hAnsiTheme="majorHAnsi"/>
        </w:rPr>
        <w:t>:</w:t>
      </w:r>
    </w:p>
    <w:p w:rsidR="00423CBE" w:rsidRDefault="002E1F40" w:rsidP="008036F6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К</w:t>
      </w:r>
      <w:r w:rsidR="008036F6" w:rsidRPr="00F8586B">
        <w:rPr>
          <w:rFonts w:asciiTheme="majorHAnsi" w:hAnsiTheme="majorHAnsi"/>
        </w:rPr>
        <w:t>омпютърна конфигурация</w:t>
      </w:r>
      <w:r w:rsidR="008A574E">
        <w:rPr>
          <w:rFonts w:asciiTheme="majorHAnsi" w:hAnsiTheme="majorHAnsi"/>
        </w:rPr>
        <w:t>:</w:t>
      </w:r>
      <w:r w:rsidR="008036F6" w:rsidRPr="00F8586B">
        <w:rPr>
          <w:rFonts w:asciiTheme="majorHAnsi" w:hAnsiTheme="majorHAnsi"/>
        </w:rPr>
        <w:t xml:space="preserve"> </w:t>
      </w:r>
      <w:r w:rsidR="005C535C" w:rsidRPr="000A02E5">
        <w:rPr>
          <w:rFonts w:asciiTheme="majorHAnsi" w:hAnsiTheme="majorHAnsi"/>
        </w:rPr>
        <w:t>марка …………………………………, модел ……………………………, производител …………………………………………………….</w:t>
      </w:r>
      <w:r>
        <w:rPr>
          <w:rFonts w:asciiTheme="majorHAnsi" w:hAnsiTheme="majorHAnsi"/>
        </w:rPr>
        <w:t>;</w:t>
      </w:r>
    </w:p>
    <w:p w:rsidR="002E1F40" w:rsidRDefault="002E1F40" w:rsidP="002E1F40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Монитор:</w:t>
      </w:r>
      <w:r w:rsidRPr="00F8586B">
        <w:rPr>
          <w:rFonts w:asciiTheme="majorHAnsi" w:hAnsiTheme="majorHAnsi"/>
        </w:rPr>
        <w:t xml:space="preserve"> </w:t>
      </w:r>
      <w:r w:rsidRPr="000A02E5">
        <w:rPr>
          <w:rFonts w:asciiTheme="majorHAnsi" w:hAnsiTheme="majorHAnsi"/>
        </w:rPr>
        <w:t>марка …………………………………, модел ……………………………, производител …………………………………………………….</w:t>
      </w:r>
    </w:p>
    <w:p w:rsidR="002E1F40" w:rsidRDefault="00375096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Декларирам(е), че к</w:t>
      </w:r>
      <w:r w:rsidR="002E1F40" w:rsidRPr="00F8586B">
        <w:rPr>
          <w:rFonts w:asciiTheme="majorHAnsi" w:hAnsiTheme="majorHAnsi"/>
        </w:rPr>
        <w:t xml:space="preserve">омпютърната техника, предмет на доставката, </w:t>
      </w:r>
      <w:r w:rsidR="002E1F40">
        <w:rPr>
          <w:rFonts w:asciiTheme="majorHAnsi" w:hAnsiTheme="majorHAnsi"/>
        </w:rPr>
        <w:t>ще</w:t>
      </w:r>
      <w:r w:rsidR="002E1F40" w:rsidRPr="00F8586B">
        <w:rPr>
          <w:rFonts w:asciiTheme="majorHAnsi" w:hAnsiTheme="majorHAnsi"/>
        </w:rPr>
        <w:t xml:space="preserve"> бъде фабрично нова, неупотребявана, </w:t>
      </w:r>
      <w:r w:rsidR="002E1F40">
        <w:rPr>
          <w:rFonts w:asciiTheme="majorHAnsi" w:hAnsiTheme="majorHAnsi"/>
        </w:rPr>
        <w:t>включена е</w:t>
      </w:r>
      <w:r w:rsidR="002E1F40" w:rsidRPr="00F8586B">
        <w:rPr>
          <w:rFonts w:asciiTheme="majorHAnsi" w:hAnsiTheme="majorHAnsi"/>
        </w:rPr>
        <w:t xml:space="preserve"> в актуалните продуктови листи на производителя</w:t>
      </w:r>
      <w:r w:rsidR="002E1F40">
        <w:rPr>
          <w:rFonts w:asciiTheme="majorHAnsi" w:hAnsiTheme="majorHAnsi"/>
        </w:rPr>
        <w:t>, ще продължава да бъде включена</w:t>
      </w:r>
      <w:r w:rsidR="002E1F40" w:rsidRPr="00F8586B">
        <w:rPr>
          <w:rFonts w:asciiTheme="majorHAnsi" w:hAnsiTheme="majorHAnsi"/>
        </w:rPr>
        <w:t xml:space="preserve"> към датата на сключване на договора за възлагане на обществената поръчка и не е спряна от производство.</w:t>
      </w:r>
      <w:r w:rsidR="00532C6D">
        <w:rPr>
          <w:rFonts w:asciiTheme="majorHAnsi" w:hAnsiTheme="majorHAnsi"/>
        </w:rPr>
        <w:t xml:space="preserve"> В потвърждение на това</w:t>
      </w:r>
      <w:r w:rsidR="002E1F40" w:rsidRPr="00F8586B">
        <w:rPr>
          <w:rFonts w:asciiTheme="majorHAnsi" w:hAnsiTheme="majorHAnsi"/>
        </w:rPr>
        <w:t xml:space="preserve"> </w:t>
      </w:r>
      <w:r w:rsidR="002E1F40">
        <w:rPr>
          <w:rFonts w:asciiTheme="majorHAnsi" w:hAnsiTheme="majorHAnsi"/>
        </w:rPr>
        <w:t>представям следната</w:t>
      </w:r>
      <w:r w:rsidR="002E1F40" w:rsidRPr="00F8586B">
        <w:rPr>
          <w:rFonts w:asciiTheme="majorHAnsi" w:hAnsiTheme="majorHAnsi"/>
        </w:rPr>
        <w:t xml:space="preserve"> връзка към публичен международен интернет сайт на производителя</w:t>
      </w:r>
      <w:r w:rsidR="002E1F40">
        <w:rPr>
          <w:rFonts w:asciiTheme="majorHAnsi" w:hAnsiTheme="majorHAnsi"/>
        </w:rPr>
        <w:t xml:space="preserve"> .................................</w:t>
      </w:r>
      <w:r w:rsidR="00532C6D">
        <w:rPr>
          <w:rFonts w:asciiTheme="majorHAnsi" w:hAnsiTheme="majorHAnsi"/>
        </w:rPr>
        <w:t>.</w:t>
      </w:r>
      <w:r w:rsidR="002E1F40">
        <w:rPr>
          <w:rFonts w:asciiTheme="majorHAnsi" w:hAnsiTheme="majorHAnsi"/>
        </w:rPr>
        <w:t>..........................</w:t>
      </w:r>
      <w:r w:rsidR="00532C6D">
        <w:rPr>
          <w:rFonts w:asciiTheme="majorHAnsi" w:hAnsiTheme="majorHAnsi"/>
        </w:rPr>
        <w:t>.............................</w:t>
      </w:r>
      <w:r w:rsidR="002E1F40">
        <w:rPr>
          <w:rFonts w:asciiTheme="majorHAnsi" w:hAnsiTheme="majorHAnsi"/>
        </w:rPr>
        <w:t>........................</w:t>
      </w:r>
    </w:p>
    <w:p w:rsidR="00CD78B8" w:rsidRPr="000A02E5" w:rsidRDefault="00CD78B8" w:rsidP="00CD78B8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0A02E5">
        <w:rPr>
          <w:rFonts w:asciiTheme="majorHAnsi" w:hAnsiTheme="majorHAnsi"/>
        </w:rPr>
        <w:t>Декларирам(е), че предлаган</w:t>
      </w:r>
      <w:r>
        <w:rPr>
          <w:rFonts w:asciiTheme="majorHAnsi" w:hAnsiTheme="majorHAnsi"/>
        </w:rPr>
        <w:t xml:space="preserve">ата компютърна техника отговаря </w:t>
      </w:r>
      <w:r w:rsidRPr="00F8586B">
        <w:rPr>
          <w:rFonts w:asciiTheme="majorHAnsi" w:hAnsiTheme="majorHAnsi"/>
        </w:rPr>
        <w:t>на всички стандарти в Република България относно ергономичност, пожаро-безопасност, норми за безопасност и включване към електрическата мрежа.</w:t>
      </w:r>
    </w:p>
    <w:p w:rsidR="00503FE8" w:rsidRPr="000A02E5" w:rsidRDefault="00503FE8" w:rsidP="00503FE8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Декларирам(е), че съм (сме) </w:t>
      </w:r>
      <w:r w:rsidRPr="00C2416D">
        <w:rPr>
          <w:rFonts w:asciiTheme="majorHAnsi" w:hAnsiTheme="majorHAnsi"/>
        </w:rPr>
        <w:t>оторизиран</w:t>
      </w:r>
      <w:r>
        <w:rPr>
          <w:rFonts w:asciiTheme="majorHAnsi" w:hAnsiTheme="majorHAnsi"/>
        </w:rPr>
        <w:t>и</w:t>
      </w:r>
      <w:r w:rsidRPr="00C2416D">
        <w:rPr>
          <w:rFonts w:asciiTheme="majorHAnsi" w:hAnsiTheme="majorHAnsi"/>
        </w:rPr>
        <w:t xml:space="preserve"> от производителя или от не</w:t>
      </w:r>
      <w:r>
        <w:rPr>
          <w:rFonts w:asciiTheme="majorHAnsi" w:hAnsiTheme="majorHAnsi"/>
        </w:rPr>
        <w:t>гов представител да предлагам(е)</w:t>
      </w:r>
      <w:r w:rsidRPr="00C2416D">
        <w:rPr>
          <w:rFonts w:asciiTheme="majorHAnsi" w:hAnsiTheme="majorHAnsi"/>
        </w:rPr>
        <w:t xml:space="preserve"> и</w:t>
      </w:r>
      <w:r>
        <w:rPr>
          <w:rFonts w:asciiTheme="majorHAnsi" w:hAnsiTheme="majorHAnsi"/>
        </w:rPr>
        <w:t xml:space="preserve"> да</w:t>
      </w:r>
      <w:r w:rsidRPr="00C2416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извършвам(е) гаранционно сервизно обслужване на предлаганата компютърна техника, съгласно приложеното към настоящото Техническо предложение оторизационно</w:t>
      </w:r>
      <w:r w:rsidRPr="00C2416D">
        <w:rPr>
          <w:rFonts w:asciiTheme="majorHAnsi" w:hAnsiTheme="majorHAnsi"/>
        </w:rPr>
        <w:t xml:space="preserve"> писм</w:t>
      </w:r>
      <w:r>
        <w:rPr>
          <w:rFonts w:asciiTheme="majorHAnsi" w:hAnsiTheme="majorHAnsi"/>
        </w:rPr>
        <w:t>о/ сертификат/ друг документ</w:t>
      </w:r>
      <w:r w:rsidRPr="00C2416D">
        <w:rPr>
          <w:rFonts w:asciiTheme="majorHAnsi" w:hAnsiTheme="majorHAnsi"/>
        </w:rPr>
        <w:t xml:space="preserve"> (оригинал или заверено копие)</w:t>
      </w:r>
      <w:r>
        <w:rPr>
          <w:rFonts w:asciiTheme="majorHAnsi" w:hAnsiTheme="majorHAnsi"/>
        </w:rPr>
        <w:t>, издаден</w:t>
      </w:r>
      <w:r w:rsidRPr="00C2416D">
        <w:rPr>
          <w:rFonts w:asciiTheme="majorHAnsi" w:hAnsiTheme="majorHAnsi"/>
        </w:rPr>
        <w:t xml:space="preserve"> от производителя или от негов и</w:t>
      </w:r>
      <w:r>
        <w:rPr>
          <w:rFonts w:asciiTheme="majorHAnsi" w:hAnsiTheme="majorHAnsi"/>
        </w:rPr>
        <w:t>зключителен представител</w:t>
      </w:r>
      <w:r w:rsidRPr="000A02E5">
        <w:rPr>
          <w:rFonts w:asciiTheme="majorHAnsi" w:hAnsiTheme="majorHAnsi"/>
        </w:rPr>
        <w:t xml:space="preserve"> – Приложение № 4.</w:t>
      </w:r>
    </w:p>
    <w:p w:rsidR="00375096" w:rsidRPr="00375096" w:rsidRDefault="00375096" w:rsidP="00375096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Поемам(е) ангажимент да доставя(им) 417 (четиристотин и седемнадесет) броя </w:t>
      </w:r>
      <w:r>
        <w:rPr>
          <w:rFonts w:asciiTheme="majorHAnsi" w:hAnsiTheme="majorHAnsi"/>
          <w:i/>
        </w:rPr>
        <w:t xml:space="preserve">(приложимо за ОП № 1)/ </w:t>
      </w:r>
      <w:r>
        <w:rPr>
          <w:rFonts w:asciiTheme="majorHAnsi" w:hAnsiTheme="majorHAnsi"/>
        </w:rPr>
        <w:t xml:space="preserve">32 (тридесет и два) броя </w:t>
      </w:r>
      <w:r>
        <w:rPr>
          <w:rFonts w:asciiTheme="majorHAnsi" w:hAnsiTheme="majorHAnsi"/>
          <w:i/>
        </w:rPr>
        <w:t xml:space="preserve">(приложимо за ОП № 2) </w:t>
      </w:r>
      <w:r>
        <w:rPr>
          <w:rFonts w:asciiTheme="majorHAnsi" w:hAnsiTheme="majorHAnsi"/>
        </w:rPr>
        <w:t>от предложе</w:t>
      </w:r>
      <w:bookmarkStart w:id="0" w:name="_GoBack"/>
      <w:bookmarkEnd w:id="0"/>
      <w:r>
        <w:rPr>
          <w:rFonts w:asciiTheme="majorHAnsi" w:hAnsiTheme="majorHAnsi"/>
        </w:rPr>
        <w:t>ната компютърна техника.</w:t>
      </w:r>
    </w:p>
    <w:p w:rsidR="00375096" w:rsidRDefault="00375096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Декларирам(е), че имам(е) готовност да доставим допълнителни количества </w:t>
      </w:r>
      <w:r w:rsidR="003B1954">
        <w:rPr>
          <w:rFonts w:asciiTheme="majorHAnsi" w:hAnsiTheme="majorHAnsi"/>
        </w:rPr>
        <w:t xml:space="preserve">от </w:t>
      </w:r>
      <w:r w:rsidR="003B1954">
        <w:rPr>
          <w:rFonts w:asciiTheme="majorHAnsi" w:hAnsiTheme="majorHAnsi"/>
          <w:bCs/>
          <w:color w:val="000000"/>
        </w:rPr>
        <w:t xml:space="preserve">1 (един) брой до 83 (осемдесет и три) броя </w:t>
      </w:r>
      <w:r w:rsidR="003B1954">
        <w:rPr>
          <w:rFonts w:asciiTheme="majorHAnsi" w:hAnsiTheme="majorHAnsi"/>
          <w:i/>
        </w:rPr>
        <w:t xml:space="preserve">(приложимо за ОП № 1)/ </w:t>
      </w:r>
      <w:r w:rsidR="003B1954">
        <w:rPr>
          <w:rFonts w:asciiTheme="majorHAnsi" w:hAnsiTheme="majorHAnsi"/>
          <w:bCs/>
          <w:color w:val="000000"/>
        </w:rPr>
        <w:t xml:space="preserve">от 1 (един) брой до 6 (шест) броя </w:t>
      </w:r>
      <w:r w:rsidR="003B1954">
        <w:rPr>
          <w:rFonts w:asciiTheme="majorHAnsi" w:hAnsiTheme="majorHAnsi"/>
          <w:i/>
        </w:rPr>
        <w:t xml:space="preserve">(приложимо за ОП № 2) </w:t>
      </w:r>
      <w:r w:rsidR="003B1954">
        <w:rPr>
          <w:rFonts w:asciiTheme="majorHAnsi" w:hAnsiTheme="majorHAnsi"/>
        </w:rPr>
        <w:t>от предложената компютърна техника,</w:t>
      </w:r>
      <w:r w:rsidR="002A0F4C">
        <w:rPr>
          <w:rFonts w:asciiTheme="majorHAnsi" w:hAnsiTheme="majorHAnsi"/>
        </w:rPr>
        <w:t xml:space="preserve"> и ако бъда(ем) избран(и) за изпълнител на обществената поръчка,</w:t>
      </w:r>
      <w:r w:rsidR="003B1954">
        <w:rPr>
          <w:rFonts w:asciiTheme="majorHAnsi" w:hAnsiTheme="majorHAnsi"/>
        </w:rPr>
        <w:t xml:space="preserve"> </w:t>
      </w:r>
      <w:r w:rsidR="002A0F4C">
        <w:rPr>
          <w:rFonts w:asciiTheme="majorHAnsi" w:hAnsiTheme="majorHAnsi"/>
        </w:rPr>
        <w:t>с</w:t>
      </w:r>
      <w:r w:rsidR="003B1954">
        <w:rPr>
          <w:rFonts w:asciiTheme="majorHAnsi" w:hAnsiTheme="majorHAnsi"/>
        </w:rPr>
        <w:t xml:space="preserve">ъм (сме) съгласен/и с условието, че предвидените допълнителни количества не задължават изрично Възложителя да ги възложи и при сключването на договора </w:t>
      </w:r>
      <w:r w:rsidR="003B1954">
        <w:rPr>
          <w:rFonts w:asciiTheme="majorHAnsi" w:hAnsiTheme="majorHAnsi"/>
          <w:bCs/>
          <w:color w:val="000000"/>
        </w:rPr>
        <w:t xml:space="preserve">ще възложи толкова допълнителни количества по </w:t>
      </w:r>
      <w:r w:rsidR="0010003D">
        <w:rPr>
          <w:rFonts w:asciiTheme="majorHAnsi" w:hAnsiTheme="majorHAnsi"/>
          <w:bCs/>
          <w:color w:val="000000"/>
        </w:rPr>
        <w:t>предложените от мен (нас) и договорени</w:t>
      </w:r>
      <w:r w:rsidR="003B1954">
        <w:rPr>
          <w:rFonts w:asciiTheme="majorHAnsi" w:hAnsiTheme="majorHAnsi"/>
          <w:bCs/>
          <w:color w:val="000000"/>
        </w:rPr>
        <w:t xml:space="preserve"> единични цени, така че общата стойност на договора да не надвишава предвидената прогнозна стойност по обособената позиция, респ. пределния финансов ресурс.</w:t>
      </w:r>
    </w:p>
    <w:p w:rsidR="003100B9" w:rsidRPr="000A02E5" w:rsidRDefault="00CD78B8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Компютърната техника</w:t>
      </w:r>
      <w:r w:rsidR="003100B9" w:rsidRPr="000A02E5">
        <w:rPr>
          <w:rFonts w:asciiTheme="majorHAnsi" w:hAnsiTheme="majorHAnsi"/>
        </w:rPr>
        <w:t>, предмет на доставката, ще бъде доставен</w:t>
      </w:r>
      <w:r>
        <w:rPr>
          <w:rFonts w:asciiTheme="majorHAnsi" w:hAnsiTheme="majorHAnsi"/>
        </w:rPr>
        <w:t>а</w:t>
      </w:r>
      <w:r w:rsidR="003100B9" w:rsidRPr="000A02E5">
        <w:rPr>
          <w:rFonts w:asciiTheme="majorHAnsi" w:hAnsiTheme="majorHAnsi"/>
        </w:rPr>
        <w:t xml:space="preserve"> на мястото на изпълнение на поръчката – гр. </w:t>
      </w:r>
      <w:r>
        <w:rPr>
          <w:rFonts w:asciiTheme="majorHAnsi" w:hAnsiTheme="majorHAnsi"/>
        </w:rPr>
        <w:t>София, ул. „Александър Жендов“ № 2</w:t>
      </w:r>
      <w:r w:rsidR="003100B9" w:rsidRPr="000A02E5">
        <w:rPr>
          <w:rFonts w:asciiTheme="majorHAnsi" w:hAnsiTheme="majorHAnsi"/>
        </w:rPr>
        <w:t>.</w:t>
      </w:r>
    </w:p>
    <w:p w:rsidR="003100B9" w:rsidRPr="000A02E5" w:rsidRDefault="003100B9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0A02E5">
        <w:rPr>
          <w:rFonts w:asciiTheme="majorHAnsi" w:hAnsiTheme="majorHAnsi"/>
        </w:rPr>
        <w:t xml:space="preserve">Предлагаме да изпълним доставката на </w:t>
      </w:r>
      <w:r w:rsidR="00CD78B8">
        <w:rPr>
          <w:rFonts w:asciiTheme="majorHAnsi" w:hAnsiTheme="majorHAnsi"/>
        </w:rPr>
        <w:t>компютърната техника</w:t>
      </w:r>
      <w:r w:rsidRPr="000A02E5">
        <w:rPr>
          <w:rFonts w:asciiTheme="majorHAnsi" w:hAnsiTheme="majorHAnsi"/>
        </w:rPr>
        <w:t xml:space="preserve"> в срок до …………… (словом: …………………………………..) </w:t>
      </w:r>
      <w:r w:rsidRPr="000A02E5">
        <w:rPr>
          <w:rFonts w:asciiTheme="majorHAnsi" w:hAnsiTheme="majorHAnsi"/>
          <w:i/>
        </w:rPr>
        <w:t xml:space="preserve">(не повече от </w:t>
      </w:r>
      <w:r w:rsidR="00CD78B8">
        <w:rPr>
          <w:rFonts w:asciiTheme="majorHAnsi" w:hAnsiTheme="majorHAnsi"/>
          <w:i/>
        </w:rPr>
        <w:t>3</w:t>
      </w:r>
      <w:r w:rsidRPr="000A02E5">
        <w:rPr>
          <w:rFonts w:asciiTheme="majorHAnsi" w:hAnsiTheme="majorHAnsi"/>
          <w:i/>
        </w:rPr>
        <w:t>0 (</w:t>
      </w:r>
      <w:r w:rsidR="00CD78B8">
        <w:rPr>
          <w:rFonts w:asciiTheme="majorHAnsi" w:hAnsiTheme="majorHAnsi"/>
          <w:i/>
        </w:rPr>
        <w:t>три</w:t>
      </w:r>
      <w:r w:rsidRPr="000A02E5">
        <w:rPr>
          <w:rFonts w:asciiTheme="majorHAnsi" w:hAnsiTheme="majorHAnsi"/>
          <w:i/>
        </w:rPr>
        <w:t>десет))</w:t>
      </w:r>
      <w:r w:rsidRPr="000A02E5">
        <w:rPr>
          <w:rFonts w:asciiTheme="majorHAnsi" w:hAnsiTheme="majorHAnsi"/>
        </w:rPr>
        <w:t xml:space="preserve"> календарни дни.</w:t>
      </w:r>
    </w:p>
    <w:p w:rsidR="003100B9" w:rsidRPr="000A02E5" w:rsidRDefault="003100B9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0A02E5">
        <w:rPr>
          <w:rFonts w:asciiTheme="majorHAnsi" w:hAnsiTheme="majorHAnsi"/>
        </w:rPr>
        <w:t xml:space="preserve">При изпълнението на обществената поръчка се задължавам(е): </w:t>
      </w:r>
    </w:p>
    <w:p w:rsidR="003100B9" w:rsidRPr="000A02E5" w:rsidRDefault="0029024B" w:rsidP="004E5903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F8586B">
        <w:rPr>
          <w:rFonts w:asciiTheme="majorHAnsi" w:hAnsiTheme="majorHAnsi"/>
        </w:rPr>
        <w:lastRenderedPageBreak/>
        <w:t>Компютърната техника</w:t>
      </w:r>
      <w:r>
        <w:rPr>
          <w:rFonts w:asciiTheme="majorHAnsi" w:hAnsiTheme="majorHAnsi"/>
        </w:rPr>
        <w:t>, предмет на доставката, да</w:t>
      </w:r>
      <w:r w:rsidRPr="00F8586B">
        <w:rPr>
          <w:rFonts w:asciiTheme="majorHAnsi" w:hAnsiTheme="majorHAnsi"/>
        </w:rPr>
        <w:t xml:space="preserve"> бъде доставена в оригиналната опаковка на производителя, окомплектована с всички необходими интерфейсни и захранващи кабели, както и с необходимата техническа документация (на хартиен и електронен носител).</w:t>
      </w:r>
    </w:p>
    <w:p w:rsidR="003100B9" w:rsidRDefault="0029024B" w:rsidP="004E5903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F8586B">
        <w:rPr>
          <w:rFonts w:asciiTheme="majorHAnsi" w:hAnsiTheme="majorHAnsi"/>
        </w:rPr>
        <w:t>Компютърната техника</w:t>
      </w:r>
      <w:r>
        <w:rPr>
          <w:rFonts w:asciiTheme="majorHAnsi" w:hAnsiTheme="majorHAnsi"/>
        </w:rPr>
        <w:t>, предмет на доставката, да</w:t>
      </w:r>
      <w:r w:rsidRPr="00F8586B">
        <w:rPr>
          <w:rFonts w:asciiTheme="majorHAnsi" w:hAnsiTheme="majorHAnsi"/>
        </w:rPr>
        <w:t xml:space="preserve"> съдържа всички необходими драйвери за работа с Windows 10 Pro, който </w:t>
      </w:r>
      <w:r>
        <w:rPr>
          <w:rFonts w:asciiTheme="majorHAnsi" w:hAnsiTheme="majorHAnsi"/>
        </w:rPr>
        <w:t>ще</w:t>
      </w:r>
      <w:r w:rsidRPr="00F8586B">
        <w:rPr>
          <w:rFonts w:asciiTheme="majorHAnsi" w:hAnsiTheme="majorHAnsi"/>
        </w:rPr>
        <w:t xml:space="preserve"> бъдат предоставени на електронен носител, съдържащ последната версия на предлаганите такива от сайта на производителя.</w:t>
      </w:r>
    </w:p>
    <w:p w:rsidR="0029024B" w:rsidRPr="0029024B" w:rsidRDefault="0029024B" w:rsidP="0029024B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F8586B">
        <w:rPr>
          <w:rFonts w:asciiTheme="majorHAnsi" w:hAnsiTheme="majorHAnsi"/>
        </w:rPr>
        <w:t>Компютърната техника</w:t>
      </w:r>
      <w:r>
        <w:rPr>
          <w:rFonts w:asciiTheme="majorHAnsi" w:hAnsiTheme="majorHAnsi"/>
        </w:rPr>
        <w:t>, предмет на доставката,</w:t>
      </w:r>
      <w:r w:rsidRPr="00F8586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да</w:t>
      </w:r>
      <w:r w:rsidRPr="00F8586B">
        <w:rPr>
          <w:rFonts w:asciiTheme="majorHAnsi" w:hAnsiTheme="majorHAnsi"/>
        </w:rPr>
        <w:t xml:space="preserve"> бъде доставена в пълна комплектност,</w:t>
      </w:r>
      <w:r>
        <w:rPr>
          <w:rFonts w:asciiTheme="majorHAnsi" w:hAnsiTheme="majorHAnsi"/>
        </w:rPr>
        <w:t xml:space="preserve"> като дейностите и/или аксесоарите, необходими за нормалната работа</w:t>
      </w:r>
      <w:r w:rsidRPr="00F8586B">
        <w:rPr>
          <w:rFonts w:asciiTheme="majorHAnsi" w:hAnsiTheme="majorHAnsi"/>
        </w:rPr>
        <w:t>, ко</w:t>
      </w:r>
      <w:r>
        <w:rPr>
          <w:rFonts w:asciiTheme="majorHAnsi" w:hAnsiTheme="majorHAnsi"/>
        </w:rPr>
        <w:t>и</w:t>
      </w:r>
      <w:r w:rsidRPr="00F8586B">
        <w:rPr>
          <w:rFonts w:asciiTheme="majorHAnsi" w:hAnsiTheme="majorHAnsi"/>
        </w:rPr>
        <w:t xml:space="preserve">то не </w:t>
      </w:r>
      <w:r>
        <w:rPr>
          <w:rFonts w:asciiTheme="majorHAnsi" w:hAnsiTheme="majorHAnsi"/>
        </w:rPr>
        <w:t>са</w:t>
      </w:r>
      <w:r w:rsidRPr="00F8586B">
        <w:rPr>
          <w:rFonts w:asciiTheme="majorHAnsi" w:hAnsiTheme="majorHAnsi"/>
        </w:rPr>
        <w:t xml:space="preserve"> посочен</w:t>
      </w:r>
      <w:r>
        <w:rPr>
          <w:rFonts w:asciiTheme="majorHAnsi" w:hAnsiTheme="majorHAnsi"/>
        </w:rPr>
        <w:t>и</w:t>
      </w:r>
      <w:r w:rsidRPr="00F8586B">
        <w:rPr>
          <w:rFonts w:asciiTheme="majorHAnsi" w:hAnsiTheme="majorHAnsi"/>
        </w:rPr>
        <w:t xml:space="preserve"> като задължително изискване в Техническата спецификация на Възложителя, </w:t>
      </w:r>
      <w:r>
        <w:rPr>
          <w:rFonts w:asciiTheme="majorHAnsi" w:hAnsiTheme="majorHAnsi"/>
        </w:rPr>
        <w:t>са</w:t>
      </w:r>
      <w:r w:rsidRPr="00F8586B">
        <w:rPr>
          <w:rFonts w:asciiTheme="majorHAnsi" w:hAnsiTheme="majorHAnsi"/>
        </w:rPr>
        <w:t xml:space="preserve"> включени в</w:t>
      </w:r>
      <w:r>
        <w:rPr>
          <w:rFonts w:asciiTheme="majorHAnsi" w:hAnsiTheme="majorHAnsi"/>
        </w:rPr>
        <w:t xml:space="preserve"> настоящото</w:t>
      </w:r>
      <w:r w:rsidRPr="00F8586B">
        <w:rPr>
          <w:rFonts w:asciiTheme="majorHAnsi" w:hAnsiTheme="majorHAnsi"/>
        </w:rPr>
        <w:t xml:space="preserve"> Техническо предложение и съответно калкулирани в Ценовото предложение от</w:t>
      </w:r>
      <w:r>
        <w:rPr>
          <w:rFonts w:asciiTheme="majorHAnsi" w:hAnsiTheme="majorHAnsi"/>
        </w:rPr>
        <w:t xml:space="preserve"> моята (нашата)</w:t>
      </w:r>
      <w:r w:rsidRPr="00F8586B">
        <w:rPr>
          <w:rFonts w:asciiTheme="majorHAnsi" w:hAnsiTheme="majorHAnsi"/>
        </w:rPr>
        <w:t xml:space="preserve"> оферта.</w:t>
      </w:r>
    </w:p>
    <w:p w:rsidR="004271EB" w:rsidRPr="000A02E5" w:rsidRDefault="004271EB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0A02E5">
        <w:rPr>
          <w:rFonts w:asciiTheme="majorHAnsi" w:hAnsiTheme="majorHAnsi"/>
        </w:rPr>
        <w:t>Поемам(е) ангажимент да обезпеча(им) гаранционна отговорно</w:t>
      </w:r>
      <w:r w:rsidR="004A603A">
        <w:rPr>
          <w:rFonts w:asciiTheme="majorHAnsi" w:hAnsiTheme="majorHAnsi"/>
        </w:rPr>
        <w:t>ст и извършване на гаранционно сервизно обслужване на доставената компютърна техника</w:t>
      </w:r>
      <w:r w:rsidRPr="000A02E5">
        <w:rPr>
          <w:rFonts w:asciiTheme="majorHAnsi" w:hAnsiTheme="majorHAnsi"/>
        </w:rPr>
        <w:t xml:space="preserve"> </w:t>
      </w:r>
      <w:r w:rsidR="00C723F6" w:rsidRPr="000A02E5">
        <w:rPr>
          <w:rFonts w:asciiTheme="majorHAnsi" w:hAnsiTheme="majorHAnsi"/>
        </w:rPr>
        <w:t>на място</w:t>
      </w:r>
      <w:r w:rsidR="004A603A">
        <w:rPr>
          <w:rFonts w:asciiTheme="majorHAnsi" w:hAnsiTheme="majorHAnsi"/>
        </w:rPr>
        <w:t xml:space="preserve"> при Възложителя</w:t>
      </w:r>
      <w:r w:rsidRPr="000A02E5">
        <w:rPr>
          <w:rFonts w:asciiTheme="majorHAnsi" w:hAnsiTheme="majorHAnsi"/>
        </w:rPr>
        <w:t xml:space="preserve"> при следните условия:</w:t>
      </w:r>
    </w:p>
    <w:p w:rsidR="004271EB" w:rsidRPr="000A02E5" w:rsidRDefault="004271EB" w:rsidP="004271EB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0A02E5">
        <w:rPr>
          <w:rFonts w:asciiTheme="majorHAnsi" w:eastAsia="MS Mincho" w:hAnsiTheme="majorHAnsi"/>
        </w:rPr>
        <w:t xml:space="preserve">Гаранционен срок на </w:t>
      </w:r>
      <w:r w:rsidR="004A603A">
        <w:rPr>
          <w:rFonts w:asciiTheme="majorHAnsi" w:eastAsia="MS Mincho" w:hAnsiTheme="majorHAnsi"/>
        </w:rPr>
        <w:t>компютърната техника</w:t>
      </w:r>
      <w:r w:rsidRPr="000A02E5">
        <w:rPr>
          <w:rFonts w:asciiTheme="majorHAnsi" w:eastAsia="MS Mincho" w:hAnsiTheme="majorHAnsi"/>
        </w:rPr>
        <w:t xml:space="preserve"> – </w:t>
      </w:r>
      <w:r w:rsidR="004A603A">
        <w:rPr>
          <w:rFonts w:asciiTheme="majorHAnsi" w:eastAsia="MS Mincho" w:hAnsiTheme="majorHAnsi"/>
        </w:rPr>
        <w:t>36</w:t>
      </w:r>
      <w:r w:rsidRPr="000A02E5">
        <w:rPr>
          <w:rFonts w:asciiTheme="majorHAnsi" w:hAnsiTheme="majorHAnsi"/>
        </w:rPr>
        <w:t xml:space="preserve"> (</w:t>
      </w:r>
      <w:r w:rsidR="004A603A">
        <w:rPr>
          <w:rFonts w:asciiTheme="majorHAnsi" w:hAnsiTheme="majorHAnsi"/>
        </w:rPr>
        <w:t>тридесет и шест</w:t>
      </w:r>
      <w:r w:rsidRPr="000A02E5">
        <w:rPr>
          <w:rFonts w:asciiTheme="majorHAnsi" w:hAnsiTheme="majorHAnsi"/>
        </w:rPr>
        <w:t xml:space="preserve">) </w:t>
      </w:r>
      <w:r w:rsidR="004A603A">
        <w:rPr>
          <w:rFonts w:asciiTheme="majorHAnsi" w:hAnsiTheme="majorHAnsi"/>
        </w:rPr>
        <w:t>месеца</w:t>
      </w:r>
      <w:r w:rsidRPr="000A02E5">
        <w:rPr>
          <w:rFonts w:asciiTheme="majorHAnsi" w:hAnsiTheme="majorHAnsi"/>
        </w:rPr>
        <w:t>;</w:t>
      </w:r>
    </w:p>
    <w:p w:rsidR="004271EB" w:rsidRPr="000A02E5" w:rsidRDefault="004271EB" w:rsidP="004271EB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0A02E5">
        <w:rPr>
          <w:rFonts w:asciiTheme="majorHAnsi" w:hAnsiTheme="majorHAnsi"/>
        </w:rPr>
        <w:t xml:space="preserve">Всички гаранционни срокове започват да текат от </w:t>
      </w:r>
      <w:r w:rsidR="004A603A" w:rsidRPr="008D5293">
        <w:rPr>
          <w:rFonts w:asciiTheme="majorHAnsi" w:hAnsiTheme="majorHAnsi"/>
        </w:rPr>
        <w:t>считано от датата на приемане на компютърната техника от Възложителя с подписване на приемо-предавателен протокол</w:t>
      </w:r>
      <w:r w:rsidRPr="000A02E5">
        <w:rPr>
          <w:rFonts w:asciiTheme="majorHAnsi" w:hAnsiTheme="majorHAnsi"/>
        </w:rPr>
        <w:t>.</w:t>
      </w:r>
    </w:p>
    <w:p w:rsidR="004A603A" w:rsidRDefault="004A603A" w:rsidP="004271EB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Регистрация на рекламационното съобщение на Възложителя може да бъде извършено на </w:t>
      </w:r>
      <w:r w:rsidRPr="00AF76B9">
        <w:rPr>
          <w:rFonts w:asciiTheme="majorHAnsi" w:hAnsiTheme="majorHAnsi"/>
        </w:rPr>
        <w:t>факс</w:t>
      </w:r>
      <w:r>
        <w:rPr>
          <w:rFonts w:asciiTheme="majorHAnsi" w:hAnsiTheme="majorHAnsi"/>
        </w:rPr>
        <w:t xml:space="preserve"> ........................... и/или</w:t>
      </w:r>
      <w:r w:rsidRPr="00AF76B9">
        <w:rPr>
          <w:rFonts w:asciiTheme="majorHAnsi" w:hAnsiTheme="majorHAnsi"/>
        </w:rPr>
        <w:t xml:space="preserve"> телефон</w:t>
      </w:r>
      <w:r>
        <w:rPr>
          <w:rFonts w:asciiTheme="majorHAnsi" w:hAnsiTheme="majorHAnsi"/>
        </w:rPr>
        <w:t xml:space="preserve"> .............................. и/или</w:t>
      </w:r>
      <w:r w:rsidRPr="00AF76B9">
        <w:rPr>
          <w:rFonts w:asciiTheme="majorHAnsi" w:hAnsiTheme="majorHAnsi"/>
        </w:rPr>
        <w:t xml:space="preserve"> електронна поща</w:t>
      </w:r>
      <w:r>
        <w:rPr>
          <w:rFonts w:asciiTheme="majorHAnsi" w:hAnsiTheme="majorHAnsi"/>
        </w:rPr>
        <w:t xml:space="preserve"> ...................................</w:t>
      </w:r>
      <w:r w:rsidRPr="00AF76B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и/или </w:t>
      </w:r>
      <w:r w:rsidRPr="00AF76B9">
        <w:rPr>
          <w:rFonts w:asciiTheme="majorHAnsi" w:hAnsiTheme="majorHAnsi"/>
        </w:rPr>
        <w:t>в електронната система</w:t>
      </w:r>
      <w:r>
        <w:rPr>
          <w:rFonts w:asciiTheme="majorHAnsi" w:hAnsiTheme="majorHAnsi"/>
        </w:rPr>
        <w:t xml:space="preserve"> .................................., като декларирам(е), че п</w:t>
      </w:r>
      <w:r w:rsidRPr="00AF76B9">
        <w:rPr>
          <w:rFonts w:asciiTheme="majorHAnsi" w:hAnsiTheme="majorHAnsi"/>
        </w:rPr>
        <w:t xml:space="preserve">олзването на телефонните и факс услуги </w:t>
      </w:r>
      <w:r>
        <w:rPr>
          <w:rFonts w:asciiTheme="majorHAnsi" w:hAnsiTheme="majorHAnsi"/>
        </w:rPr>
        <w:t>няма</w:t>
      </w:r>
      <w:r w:rsidRPr="00AF76B9">
        <w:rPr>
          <w:rFonts w:asciiTheme="majorHAnsi" w:hAnsiTheme="majorHAnsi"/>
        </w:rPr>
        <w:t xml:space="preserve"> да поставя Възложителя пред необходимост да заплаща разговори по международни тарифи и тарифи на услуги с добавена стойност</w:t>
      </w:r>
      <w:r>
        <w:rPr>
          <w:rFonts w:asciiTheme="majorHAnsi" w:hAnsiTheme="majorHAnsi"/>
        </w:rPr>
        <w:t>.</w:t>
      </w:r>
    </w:p>
    <w:p w:rsidR="005C535C" w:rsidRPr="000A02E5" w:rsidRDefault="004271EB" w:rsidP="004271EB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0A02E5">
        <w:rPr>
          <w:rFonts w:asciiTheme="majorHAnsi" w:hAnsiTheme="majorHAnsi"/>
        </w:rPr>
        <w:t>Срок за извършване на</w:t>
      </w:r>
      <w:r w:rsidR="006E6065" w:rsidRPr="00F72A47">
        <w:rPr>
          <w:rFonts w:asciiTheme="majorHAnsi" w:hAnsiTheme="majorHAnsi"/>
        </w:rPr>
        <w:t xml:space="preserve"> </w:t>
      </w:r>
      <w:r w:rsidR="006E6065" w:rsidRPr="000A02E5">
        <w:rPr>
          <w:rFonts w:asciiTheme="majorHAnsi" w:hAnsiTheme="majorHAnsi"/>
        </w:rPr>
        <w:t>преглед на</w:t>
      </w:r>
      <w:r w:rsidR="00317AD7" w:rsidRPr="00AF76B9">
        <w:rPr>
          <w:rFonts w:asciiTheme="majorHAnsi" w:hAnsiTheme="majorHAnsi"/>
        </w:rPr>
        <w:t xml:space="preserve"> място на компютърната техника </w:t>
      </w:r>
      <w:r w:rsidRPr="000A02E5">
        <w:rPr>
          <w:rFonts w:asciiTheme="majorHAnsi" w:hAnsiTheme="majorHAnsi"/>
        </w:rPr>
        <w:t xml:space="preserve">от мои (наши) квалифицирани специалисти </w:t>
      </w:r>
      <w:r w:rsidR="00317AD7">
        <w:rPr>
          <w:rFonts w:asciiTheme="majorHAnsi" w:hAnsiTheme="majorHAnsi"/>
        </w:rPr>
        <w:t>след</w:t>
      </w:r>
      <w:r w:rsidRPr="000A02E5">
        <w:rPr>
          <w:rFonts w:asciiTheme="majorHAnsi" w:hAnsiTheme="majorHAnsi"/>
        </w:rPr>
        <w:t xml:space="preserve"> получаване на рекламационно съобщение </w:t>
      </w:r>
      <w:r w:rsidR="00317AD7">
        <w:rPr>
          <w:rFonts w:asciiTheme="majorHAnsi" w:hAnsiTheme="majorHAnsi"/>
        </w:rPr>
        <w:t>на</w:t>
      </w:r>
      <w:r w:rsidRPr="000A02E5">
        <w:rPr>
          <w:rFonts w:asciiTheme="majorHAnsi" w:hAnsiTheme="majorHAnsi"/>
        </w:rPr>
        <w:t xml:space="preserve"> Възложителя в рамките на гаранционния срок – </w:t>
      </w:r>
      <w:r w:rsidR="00C723F6" w:rsidRPr="000A02E5">
        <w:rPr>
          <w:rFonts w:asciiTheme="majorHAnsi" w:hAnsiTheme="majorHAnsi"/>
        </w:rPr>
        <w:t xml:space="preserve">………. (…………) </w:t>
      </w:r>
      <w:r w:rsidRPr="000A02E5">
        <w:rPr>
          <w:rFonts w:asciiTheme="majorHAnsi" w:hAnsiTheme="majorHAnsi"/>
          <w:i/>
        </w:rPr>
        <w:t>(</w:t>
      </w:r>
      <w:r w:rsidR="00317AD7" w:rsidRPr="00317AD7">
        <w:rPr>
          <w:rFonts w:asciiTheme="majorHAnsi" w:hAnsiTheme="majorHAnsi"/>
          <w:i/>
        </w:rPr>
        <w:t>не по-късно от следващия работен ден)</w:t>
      </w:r>
      <w:r w:rsidR="00C723F6" w:rsidRPr="000A02E5">
        <w:rPr>
          <w:rFonts w:asciiTheme="majorHAnsi" w:hAnsiTheme="majorHAnsi"/>
        </w:rPr>
        <w:t>;</w:t>
      </w:r>
    </w:p>
    <w:p w:rsidR="00C723F6" w:rsidRPr="000A02E5" w:rsidRDefault="00317AD7" w:rsidP="00C723F6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AF76B9">
        <w:rPr>
          <w:rFonts w:asciiTheme="majorHAnsi" w:hAnsiTheme="majorHAnsi"/>
        </w:rPr>
        <w:t>Отстраняването на настъпила повреда и/или</w:t>
      </w:r>
      <w:r>
        <w:rPr>
          <w:rFonts w:asciiTheme="majorHAnsi" w:hAnsiTheme="majorHAnsi"/>
        </w:rPr>
        <w:t xml:space="preserve"> н</w:t>
      </w:r>
      <w:r w:rsidRPr="00AF76B9">
        <w:rPr>
          <w:rFonts w:asciiTheme="majorHAnsi" w:hAnsiTheme="majorHAnsi"/>
        </w:rPr>
        <w:t>есъответствието</w:t>
      </w:r>
      <w:r>
        <w:rPr>
          <w:rFonts w:asciiTheme="majorHAnsi" w:hAnsiTheme="majorHAnsi"/>
        </w:rPr>
        <w:t xml:space="preserve"> и  </w:t>
      </w:r>
      <w:r w:rsidRPr="00AF76B9">
        <w:rPr>
          <w:rFonts w:asciiTheme="majorHAnsi" w:hAnsiTheme="majorHAnsi"/>
        </w:rPr>
        <w:t>възстановяване на пълната работоспособност на компютърната техника</w:t>
      </w:r>
      <w:r>
        <w:rPr>
          <w:rFonts w:asciiTheme="majorHAnsi" w:hAnsiTheme="majorHAnsi"/>
        </w:rPr>
        <w:t xml:space="preserve"> ще</w:t>
      </w:r>
      <w:r w:rsidRPr="00AF76B9">
        <w:rPr>
          <w:rFonts w:asciiTheme="majorHAnsi" w:hAnsiTheme="majorHAnsi"/>
        </w:rPr>
        <w:t xml:space="preserve"> се осъществява </w:t>
      </w:r>
      <w:r w:rsidRPr="00317AD7">
        <w:rPr>
          <w:rFonts w:asciiTheme="majorHAnsi" w:hAnsiTheme="majorHAnsi"/>
        </w:rPr>
        <w:t>на място при Възложителя</w:t>
      </w:r>
      <w:r w:rsidR="00C723F6" w:rsidRPr="000A02E5">
        <w:rPr>
          <w:rFonts w:asciiTheme="majorHAnsi" w:hAnsiTheme="majorHAnsi"/>
        </w:rPr>
        <w:t>;</w:t>
      </w:r>
    </w:p>
    <w:p w:rsidR="00C723F6" w:rsidRPr="000A02E5" w:rsidRDefault="00C723F6" w:rsidP="00C723F6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0A02E5">
        <w:rPr>
          <w:rFonts w:asciiTheme="majorHAnsi" w:hAnsiTheme="majorHAnsi"/>
        </w:rPr>
        <w:t xml:space="preserve">При невъзможност за отстраняване на настъпила повреда и/или несъответствие </w:t>
      </w:r>
      <w:r w:rsidR="00317AD7" w:rsidRPr="00AF76B9">
        <w:rPr>
          <w:rFonts w:asciiTheme="majorHAnsi" w:hAnsiTheme="majorHAnsi"/>
        </w:rPr>
        <w:t xml:space="preserve">в срок от един работен ден, </w:t>
      </w:r>
      <w:r w:rsidR="00317AD7">
        <w:rPr>
          <w:rFonts w:asciiTheme="majorHAnsi" w:hAnsiTheme="majorHAnsi"/>
        </w:rPr>
        <w:t>ще</w:t>
      </w:r>
      <w:r w:rsidR="00317AD7" w:rsidRPr="00AF76B9">
        <w:rPr>
          <w:rFonts w:asciiTheme="majorHAnsi" w:hAnsiTheme="majorHAnsi"/>
        </w:rPr>
        <w:t xml:space="preserve"> осигурява</w:t>
      </w:r>
      <w:r w:rsidR="00317AD7">
        <w:rPr>
          <w:rFonts w:asciiTheme="majorHAnsi" w:hAnsiTheme="majorHAnsi"/>
        </w:rPr>
        <w:t>м(е)</w:t>
      </w:r>
      <w:r w:rsidR="00317AD7" w:rsidRPr="00AF76B9">
        <w:rPr>
          <w:rFonts w:asciiTheme="majorHAnsi" w:hAnsiTheme="majorHAnsi"/>
        </w:rPr>
        <w:t xml:space="preserve"> на Възложителя оборотна компютърна техника, притежаващи характеристиките в</w:t>
      </w:r>
      <w:r w:rsidR="00317AD7">
        <w:rPr>
          <w:rFonts w:asciiTheme="majorHAnsi" w:hAnsiTheme="majorHAnsi"/>
        </w:rPr>
        <w:t xml:space="preserve"> настоящото</w:t>
      </w:r>
      <w:r w:rsidR="00317AD7" w:rsidRPr="00AF76B9">
        <w:rPr>
          <w:rFonts w:asciiTheme="majorHAnsi" w:hAnsiTheme="majorHAnsi"/>
        </w:rPr>
        <w:t xml:space="preserve"> Техническо предложение или по-добри, включително нови алтернативни решения при запазване на пълната изисквана функционалност, до пълното отстраняване на повреда и/или </w:t>
      </w:r>
      <w:r w:rsidR="00317AD7">
        <w:rPr>
          <w:rFonts w:asciiTheme="majorHAnsi" w:hAnsiTheme="majorHAnsi"/>
        </w:rPr>
        <w:t>н</w:t>
      </w:r>
      <w:r w:rsidR="00317AD7" w:rsidRPr="00AF76B9">
        <w:rPr>
          <w:rFonts w:asciiTheme="majorHAnsi" w:hAnsiTheme="majorHAnsi"/>
        </w:rPr>
        <w:t xml:space="preserve">есъответствие, като гаранционният срок на </w:t>
      </w:r>
      <w:r w:rsidR="00317AD7" w:rsidRPr="00AF76B9">
        <w:rPr>
          <w:rFonts w:asciiTheme="majorHAnsi" w:hAnsiTheme="majorHAnsi"/>
        </w:rPr>
        <w:lastRenderedPageBreak/>
        <w:t>компютърната техника в процес на поправяне, се удължава със срока, през който е траело отстраняването на повредата</w:t>
      </w:r>
      <w:r w:rsidRPr="000A02E5">
        <w:rPr>
          <w:rFonts w:asciiTheme="majorHAnsi" w:hAnsiTheme="majorHAnsi"/>
        </w:rPr>
        <w:t>;</w:t>
      </w:r>
    </w:p>
    <w:p w:rsidR="00C723F6" w:rsidRPr="000A02E5" w:rsidRDefault="00317AD7" w:rsidP="00C723F6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AF76B9">
        <w:rPr>
          <w:rFonts w:asciiTheme="majorHAnsi" w:hAnsiTheme="majorHAnsi"/>
        </w:rPr>
        <w:t xml:space="preserve">За всяка извършена дейност по гаранционно сервизно обслужване </w:t>
      </w:r>
      <w:r>
        <w:rPr>
          <w:rFonts w:asciiTheme="majorHAnsi" w:hAnsiTheme="majorHAnsi"/>
        </w:rPr>
        <w:t>ще</w:t>
      </w:r>
      <w:r w:rsidRPr="00AF76B9">
        <w:rPr>
          <w:rFonts w:asciiTheme="majorHAnsi" w:hAnsiTheme="majorHAnsi"/>
        </w:rPr>
        <w:t xml:space="preserve"> изготвя</w:t>
      </w:r>
      <w:r>
        <w:rPr>
          <w:rFonts w:asciiTheme="majorHAnsi" w:hAnsiTheme="majorHAnsi"/>
        </w:rPr>
        <w:t>м(е)</w:t>
      </w:r>
      <w:r w:rsidRPr="00AF76B9">
        <w:rPr>
          <w:rFonts w:asciiTheme="majorHAnsi" w:hAnsiTheme="majorHAnsi"/>
        </w:rPr>
        <w:t xml:space="preserve"> и предоставя</w:t>
      </w:r>
      <w:r>
        <w:rPr>
          <w:rFonts w:asciiTheme="majorHAnsi" w:hAnsiTheme="majorHAnsi"/>
        </w:rPr>
        <w:t>м(е)</w:t>
      </w:r>
      <w:r w:rsidRPr="00AF76B9">
        <w:rPr>
          <w:rFonts w:asciiTheme="majorHAnsi" w:hAnsiTheme="majorHAnsi"/>
        </w:rPr>
        <w:t xml:space="preserve"> протокол</w:t>
      </w:r>
      <w:r>
        <w:rPr>
          <w:rFonts w:asciiTheme="majorHAnsi" w:hAnsiTheme="majorHAnsi"/>
        </w:rPr>
        <w:t>,</w:t>
      </w:r>
      <w:r w:rsidRPr="00AF76B9">
        <w:rPr>
          <w:rFonts w:asciiTheme="majorHAnsi" w:hAnsiTheme="majorHAnsi"/>
        </w:rPr>
        <w:t xml:space="preserve"> който съдържа описание на извършеното</w:t>
      </w:r>
      <w:r w:rsidR="00532C6D">
        <w:rPr>
          <w:rFonts w:asciiTheme="majorHAnsi" w:hAnsiTheme="majorHAnsi"/>
        </w:rPr>
        <w:t xml:space="preserve">, по образец – Приложение № 5 </w:t>
      </w:r>
      <w:r>
        <w:rPr>
          <w:rFonts w:asciiTheme="majorHAnsi" w:hAnsiTheme="majorHAnsi"/>
        </w:rPr>
        <w:t>към настоящото Техническо</w:t>
      </w:r>
      <w:r w:rsidR="00532C6D">
        <w:rPr>
          <w:rFonts w:asciiTheme="majorHAnsi" w:hAnsiTheme="majorHAnsi"/>
        </w:rPr>
        <w:t xml:space="preserve"> предложение</w:t>
      </w:r>
      <w:r w:rsidR="00C723F6" w:rsidRPr="000A02E5">
        <w:rPr>
          <w:rFonts w:asciiTheme="majorHAnsi" w:hAnsiTheme="majorHAnsi"/>
        </w:rPr>
        <w:t>;</w:t>
      </w:r>
    </w:p>
    <w:p w:rsidR="00C723F6" w:rsidRDefault="00532C6D" w:rsidP="00C723F6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З</w:t>
      </w:r>
      <w:r w:rsidRPr="00AF76B9">
        <w:rPr>
          <w:rFonts w:asciiTheme="majorHAnsi" w:hAnsiTheme="majorHAnsi"/>
        </w:rPr>
        <w:t>адължава</w:t>
      </w:r>
      <w:r>
        <w:rPr>
          <w:rFonts w:asciiTheme="majorHAnsi" w:hAnsiTheme="majorHAnsi"/>
        </w:rPr>
        <w:t>м(е) се</w:t>
      </w:r>
      <w:r w:rsidRPr="00AF76B9">
        <w:rPr>
          <w:rFonts w:asciiTheme="majorHAnsi" w:hAnsiTheme="majorHAnsi"/>
        </w:rPr>
        <w:t xml:space="preserve"> да предоставя</w:t>
      </w:r>
      <w:r>
        <w:rPr>
          <w:rFonts w:asciiTheme="majorHAnsi" w:hAnsiTheme="majorHAnsi"/>
        </w:rPr>
        <w:t>м(е)</w:t>
      </w:r>
      <w:r w:rsidRPr="00AF76B9">
        <w:rPr>
          <w:rFonts w:asciiTheme="majorHAnsi" w:hAnsiTheme="majorHAnsi"/>
        </w:rPr>
        <w:t xml:space="preserve"> обобщен отчет за извършените дейности по гаранционно сервизно обслужване на компютърната техника на всяко тримесечие</w:t>
      </w:r>
      <w:r w:rsidR="00ED068E" w:rsidRPr="000A02E5">
        <w:rPr>
          <w:rFonts w:asciiTheme="majorHAnsi" w:hAnsiTheme="majorHAnsi"/>
        </w:rPr>
        <w:t>;</w:t>
      </w:r>
    </w:p>
    <w:p w:rsidR="00532C6D" w:rsidRPr="00532C6D" w:rsidRDefault="00532C6D" w:rsidP="00532C6D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З</w:t>
      </w:r>
      <w:r w:rsidRPr="00AF76B9">
        <w:rPr>
          <w:rFonts w:asciiTheme="majorHAnsi" w:hAnsiTheme="majorHAnsi"/>
        </w:rPr>
        <w:t>адължава</w:t>
      </w:r>
      <w:r>
        <w:rPr>
          <w:rFonts w:asciiTheme="majorHAnsi" w:hAnsiTheme="majorHAnsi"/>
        </w:rPr>
        <w:t xml:space="preserve">м(е) се да предоставя(им) </w:t>
      </w:r>
      <w:r w:rsidRPr="00AF76B9">
        <w:rPr>
          <w:rFonts w:asciiTheme="majorHAnsi" w:hAnsiTheme="majorHAnsi"/>
        </w:rPr>
        <w:t>обобщен отчет за извършените дейности по гаранционно сервизно обслужване в края на срока на договора</w:t>
      </w:r>
      <w:r>
        <w:rPr>
          <w:rFonts w:asciiTheme="majorHAnsi" w:hAnsiTheme="majorHAnsi"/>
        </w:rPr>
        <w:t>;</w:t>
      </w:r>
    </w:p>
    <w:p w:rsidR="00C723F6" w:rsidRPr="000A02E5" w:rsidRDefault="00C723F6" w:rsidP="00C723F6">
      <w:pPr>
        <w:pStyle w:val="NumPar1"/>
        <w:numPr>
          <w:ilvl w:val="1"/>
          <w:numId w:val="8"/>
        </w:numPr>
        <w:tabs>
          <w:tab w:val="left" w:pos="990"/>
        </w:tabs>
        <w:spacing w:line="276" w:lineRule="auto"/>
        <w:rPr>
          <w:rFonts w:asciiTheme="majorHAnsi" w:hAnsiTheme="majorHAnsi"/>
        </w:rPr>
      </w:pPr>
      <w:r w:rsidRPr="000A02E5">
        <w:rPr>
          <w:rFonts w:asciiTheme="majorHAnsi" w:hAnsiTheme="majorHAnsi"/>
          <w:bCs/>
          <w:color w:val="000000"/>
        </w:rPr>
        <w:t xml:space="preserve">За неуредените въпроси във връзка с гаранционната отговорност и </w:t>
      </w:r>
      <w:r w:rsidRPr="000A02E5">
        <w:rPr>
          <w:rFonts w:asciiTheme="majorHAnsi" w:hAnsiTheme="majorHAnsi"/>
        </w:rPr>
        <w:t>извършването на гаранционно сервизно обслужване на доставен</w:t>
      </w:r>
      <w:r w:rsidR="00532C6D">
        <w:rPr>
          <w:rFonts w:asciiTheme="majorHAnsi" w:hAnsiTheme="majorHAnsi"/>
        </w:rPr>
        <w:t>ата</w:t>
      </w:r>
      <w:r w:rsidRPr="000A02E5">
        <w:rPr>
          <w:rFonts w:asciiTheme="majorHAnsi" w:hAnsiTheme="majorHAnsi"/>
        </w:rPr>
        <w:t xml:space="preserve"> </w:t>
      </w:r>
      <w:r w:rsidR="00532C6D">
        <w:rPr>
          <w:rFonts w:asciiTheme="majorHAnsi" w:hAnsiTheme="majorHAnsi"/>
        </w:rPr>
        <w:t>компютърна техника</w:t>
      </w:r>
      <w:r w:rsidRPr="000A02E5">
        <w:rPr>
          <w:rFonts w:asciiTheme="majorHAnsi" w:hAnsiTheme="majorHAnsi"/>
        </w:rPr>
        <w:t xml:space="preserve"> се прилагат моите (нашите) условия за извършване на тези дейности, съгласно приложените към настоящото Техническо предложение ……………………………………………………………….. </w:t>
      </w:r>
      <w:r w:rsidRPr="000A02E5">
        <w:rPr>
          <w:rFonts w:asciiTheme="majorHAnsi" w:hAnsiTheme="majorHAnsi"/>
          <w:i/>
        </w:rPr>
        <w:t>(Общи условия или друг документ, в който са регламентирани установените правила за извършване на тези дейности</w:t>
      </w:r>
      <w:r w:rsidR="00ED068E" w:rsidRPr="000A02E5">
        <w:rPr>
          <w:rFonts w:asciiTheme="majorHAnsi" w:hAnsiTheme="majorHAnsi"/>
          <w:i/>
        </w:rPr>
        <w:t>)</w:t>
      </w:r>
      <w:r w:rsidR="00532C6D">
        <w:rPr>
          <w:rFonts w:asciiTheme="majorHAnsi" w:hAnsiTheme="majorHAnsi"/>
        </w:rPr>
        <w:t xml:space="preserve"> – Приложение № 6</w:t>
      </w:r>
      <w:r w:rsidRPr="000A02E5">
        <w:rPr>
          <w:rFonts w:asciiTheme="majorHAnsi" w:hAnsiTheme="majorHAnsi"/>
        </w:rPr>
        <w:t xml:space="preserve">. При противоречие между тях и посочените по-горе изисквания на </w:t>
      </w:r>
      <w:r w:rsidR="00ED068E" w:rsidRPr="000A02E5">
        <w:rPr>
          <w:rFonts w:asciiTheme="majorHAnsi" w:hAnsiTheme="majorHAnsi"/>
        </w:rPr>
        <w:t>В</w:t>
      </w:r>
      <w:r w:rsidRPr="000A02E5">
        <w:rPr>
          <w:rFonts w:asciiTheme="majorHAnsi" w:hAnsiTheme="majorHAnsi"/>
        </w:rPr>
        <w:t>ъзложителя, се прилагат последните.</w:t>
      </w:r>
    </w:p>
    <w:p w:rsidR="00E52234" w:rsidRPr="000A02E5" w:rsidRDefault="00E52234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0A02E5">
        <w:rPr>
          <w:rFonts w:asciiTheme="majorHAnsi" w:hAnsiTheme="majorHAnsi"/>
        </w:rPr>
        <w:t xml:space="preserve">Декларираме, че </w:t>
      </w:r>
      <w:r w:rsidR="00ED068E" w:rsidRPr="000A02E5">
        <w:t>съм</w:t>
      </w:r>
      <w:r w:rsidR="00ED068E" w:rsidRPr="000A02E5">
        <w:rPr>
          <w:rFonts w:asciiTheme="majorHAnsi" w:hAnsiTheme="majorHAnsi"/>
        </w:rPr>
        <w:t xml:space="preserve"> (</w:t>
      </w:r>
      <w:r w:rsidRPr="000A02E5">
        <w:rPr>
          <w:rFonts w:asciiTheme="majorHAnsi" w:hAnsiTheme="majorHAnsi"/>
        </w:rPr>
        <w:t>сме</w:t>
      </w:r>
      <w:r w:rsidR="00ED068E" w:rsidRPr="000A02E5">
        <w:rPr>
          <w:rFonts w:asciiTheme="majorHAnsi" w:hAnsiTheme="majorHAnsi"/>
        </w:rPr>
        <w:t>)</w:t>
      </w:r>
      <w:r w:rsidRPr="000A02E5">
        <w:rPr>
          <w:rFonts w:asciiTheme="majorHAnsi" w:hAnsiTheme="majorHAnsi"/>
        </w:rPr>
        <w:t xml:space="preserve"> запознат</w:t>
      </w:r>
      <w:r w:rsidR="00ED068E" w:rsidRPr="000A02E5">
        <w:rPr>
          <w:rFonts w:asciiTheme="majorHAnsi" w:hAnsiTheme="majorHAnsi"/>
        </w:rPr>
        <w:t>(</w:t>
      </w:r>
      <w:r w:rsidRPr="000A02E5">
        <w:rPr>
          <w:rFonts w:asciiTheme="majorHAnsi" w:hAnsiTheme="majorHAnsi"/>
        </w:rPr>
        <w:t>и</w:t>
      </w:r>
      <w:r w:rsidR="00ED068E" w:rsidRPr="000A02E5">
        <w:rPr>
          <w:rFonts w:asciiTheme="majorHAnsi" w:hAnsiTheme="majorHAnsi"/>
        </w:rPr>
        <w:t>)</w:t>
      </w:r>
      <w:r w:rsidRPr="000A02E5">
        <w:rPr>
          <w:rFonts w:asciiTheme="majorHAnsi" w:hAnsiTheme="majorHAnsi"/>
        </w:rPr>
        <w:t xml:space="preserve"> със съдържанието на проекта на договора</w:t>
      </w:r>
      <w:r w:rsidR="00184E88" w:rsidRPr="000A02E5">
        <w:rPr>
          <w:rFonts w:asciiTheme="majorHAnsi" w:hAnsiTheme="majorHAnsi"/>
        </w:rPr>
        <w:t xml:space="preserve"> за възлагане на обществената поръчка</w:t>
      </w:r>
      <w:r w:rsidRPr="000A02E5">
        <w:rPr>
          <w:rFonts w:asciiTheme="majorHAnsi" w:hAnsiTheme="majorHAnsi"/>
        </w:rPr>
        <w:t xml:space="preserve"> и приемаме</w:t>
      </w:r>
      <w:r w:rsidR="00ED068E" w:rsidRPr="000A02E5">
        <w:rPr>
          <w:rFonts w:asciiTheme="majorHAnsi" w:hAnsiTheme="majorHAnsi"/>
        </w:rPr>
        <w:t xml:space="preserve"> без възражения</w:t>
      </w:r>
      <w:r w:rsidRPr="000A02E5">
        <w:rPr>
          <w:rFonts w:asciiTheme="majorHAnsi" w:hAnsiTheme="majorHAnsi"/>
        </w:rPr>
        <w:t xml:space="preserve"> клаузите в него.</w:t>
      </w:r>
    </w:p>
    <w:p w:rsidR="00E52234" w:rsidRPr="000A02E5" w:rsidRDefault="00ED068E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0A02E5">
        <w:rPr>
          <w:rFonts w:asciiTheme="majorHAnsi" w:hAnsiTheme="majorHAnsi"/>
        </w:rPr>
        <w:t>Приемам(е)</w:t>
      </w:r>
      <w:r w:rsidR="00E52234" w:rsidRPr="000A02E5">
        <w:rPr>
          <w:rFonts w:asciiTheme="majorHAnsi" w:hAnsiTheme="majorHAnsi"/>
        </w:rPr>
        <w:t xml:space="preserve"> валидността на нашето предложение да бъде </w:t>
      </w:r>
      <w:r w:rsidR="00880EDE">
        <w:rPr>
          <w:rFonts w:asciiTheme="majorHAnsi" w:hAnsiTheme="majorHAnsi"/>
        </w:rPr>
        <w:t>4</w:t>
      </w:r>
      <w:r w:rsidR="00E52234" w:rsidRPr="000A02E5">
        <w:rPr>
          <w:rFonts w:asciiTheme="majorHAnsi" w:hAnsiTheme="majorHAnsi"/>
        </w:rPr>
        <w:t xml:space="preserve"> (</w:t>
      </w:r>
      <w:r w:rsidR="00880EDE">
        <w:rPr>
          <w:rFonts w:asciiTheme="majorHAnsi" w:hAnsiTheme="majorHAnsi"/>
        </w:rPr>
        <w:t>четири</w:t>
      </w:r>
      <w:r w:rsidR="00E52234" w:rsidRPr="000A02E5">
        <w:rPr>
          <w:rFonts w:asciiTheme="majorHAnsi" w:hAnsiTheme="majorHAnsi"/>
        </w:rPr>
        <w:t xml:space="preserve">) месеца от крайния срок за </w:t>
      </w:r>
      <w:r w:rsidRPr="000A02E5">
        <w:rPr>
          <w:rFonts w:asciiTheme="majorHAnsi" w:hAnsiTheme="majorHAnsi"/>
        </w:rPr>
        <w:t>получаване</w:t>
      </w:r>
      <w:r w:rsidR="00E52234" w:rsidRPr="000A02E5">
        <w:rPr>
          <w:rFonts w:asciiTheme="majorHAnsi" w:hAnsiTheme="majorHAnsi"/>
        </w:rPr>
        <w:t xml:space="preserve"> на оферт</w:t>
      </w:r>
      <w:r w:rsidRPr="000A02E5">
        <w:rPr>
          <w:rFonts w:asciiTheme="majorHAnsi" w:hAnsiTheme="majorHAnsi"/>
        </w:rPr>
        <w:t>ите</w:t>
      </w:r>
      <w:r w:rsidR="00E52234" w:rsidRPr="000A02E5">
        <w:rPr>
          <w:rFonts w:asciiTheme="majorHAnsi" w:hAnsiTheme="majorHAnsi"/>
        </w:rPr>
        <w:t xml:space="preserve"> и то ще остане обвързващо за </w:t>
      </w:r>
      <w:r w:rsidRPr="000A02E5">
        <w:rPr>
          <w:rFonts w:asciiTheme="majorHAnsi" w:hAnsiTheme="majorHAnsi"/>
        </w:rPr>
        <w:t>мен (</w:t>
      </w:r>
      <w:r w:rsidR="00E52234" w:rsidRPr="000A02E5">
        <w:rPr>
          <w:rFonts w:asciiTheme="majorHAnsi" w:hAnsiTheme="majorHAnsi"/>
        </w:rPr>
        <w:t>нас</w:t>
      </w:r>
      <w:r w:rsidRPr="000A02E5">
        <w:rPr>
          <w:rFonts w:asciiTheme="majorHAnsi" w:hAnsiTheme="majorHAnsi"/>
        </w:rPr>
        <w:t>)</w:t>
      </w:r>
      <w:r w:rsidR="00E52234" w:rsidRPr="000A02E5">
        <w:rPr>
          <w:rFonts w:asciiTheme="majorHAnsi" w:hAnsiTheme="majorHAnsi"/>
        </w:rPr>
        <w:t>, като може да бъде прието</w:t>
      </w:r>
      <w:r w:rsidRPr="000A02E5">
        <w:rPr>
          <w:rFonts w:asciiTheme="majorHAnsi" w:hAnsiTheme="majorHAnsi"/>
        </w:rPr>
        <w:t xml:space="preserve"> от Възложителя</w:t>
      </w:r>
      <w:r w:rsidR="00E52234" w:rsidRPr="000A02E5">
        <w:rPr>
          <w:rFonts w:asciiTheme="majorHAnsi" w:hAnsiTheme="majorHAnsi"/>
        </w:rPr>
        <w:t xml:space="preserve"> по всяко време преди изтичане на този срок.</w:t>
      </w:r>
    </w:p>
    <w:p w:rsidR="00E52234" w:rsidRPr="000A02E5" w:rsidRDefault="00E52234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Theme="majorHAnsi" w:hAnsiTheme="majorHAnsi"/>
        </w:rPr>
      </w:pPr>
      <w:r w:rsidRPr="000A02E5">
        <w:rPr>
          <w:rFonts w:asciiTheme="majorHAnsi" w:hAnsiTheme="majorHAnsi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="00184E88" w:rsidRPr="000A02E5">
        <w:rPr>
          <w:rStyle w:val="FootnoteReference"/>
          <w:rFonts w:asciiTheme="majorHAnsi" w:hAnsiTheme="majorHAnsi"/>
        </w:rPr>
        <w:footnoteReference w:id="1"/>
      </w:r>
    </w:p>
    <w:p w:rsidR="00184E88" w:rsidRPr="000A02E5" w:rsidRDefault="00184E88" w:rsidP="00184E88">
      <w:pPr>
        <w:pStyle w:val="Text1"/>
        <w:ind w:left="0"/>
      </w:pPr>
    </w:p>
    <w:p w:rsidR="00184E88" w:rsidRPr="000A02E5" w:rsidRDefault="00423CBE" w:rsidP="00184E88">
      <w:pPr>
        <w:pStyle w:val="Text1"/>
        <w:ind w:left="0"/>
        <w:rPr>
          <w:rFonts w:asciiTheme="majorHAnsi" w:hAnsiTheme="majorHAnsi"/>
        </w:rPr>
      </w:pPr>
      <w:r w:rsidRPr="000A02E5">
        <w:rPr>
          <w:rFonts w:asciiTheme="majorHAnsi" w:hAnsiTheme="majorHAnsi"/>
        </w:rPr>
        <w:t>Приложения:</w:t>
      </w:r>
    </w:p>
    <w:p w:rsidR="004E0BDD" w:rsidRPr="000A02E5" w:rsidRDefault="004E0BDD" w:rsidP="00423CBE">
      <w:pPr>
        <w:pStyle w:val="Text1"/>
        <w:numPr>
          <w:ilvl w:val="0"/>
          <w:numId w:val="9"/>
        </w:numPr>
        <w:rPr>
          <w:rFonts w:asciiTheme="majorHAnsi" w:hAnsiTheme="majorHAnsi"/>
        </w:rPr>
      </w:pPr>
      <w:r w:rsidRPr="000A02E5">
        <w:rPr>
          <w:rFonts w:asciiTheme="majorHAnsi" w:hAnsiTheme="majorHAnsi"/>
        </w:rPr>
        <w:t xml:space="preserve">Документ за упълномощаване </w:t>
      </w:r>
      <w:r w:rsidRPr="000A02E5">
        <w:rPr>
          <w:rFonts w:asciiTheme="majorHAnsi" w:hAnsiTheme="majorHAnsi"/>
          <w:i/>
        </w:rPr>
        <w:t>(ако е приложимо)</w:t>
      </w:r>
      <w:r w:rsidR="00DA2A09" w:rsidRPr="000A02E5">
        <w:rPr>
          <w:rFonts w:asciiTheme="majorHAnsi" w:hAnsiTheme="majorHAnsi"/>
        </w:rPr>
        <w:t xml:space="preserve"> </w:t>
      </w:r>
      <w:r w:rsidR="00DA2A09" w:rsidRPr="000A02E5">
        <w:rPr>
          <w:rFonts w:asciiTheme="majorHAnsi" w:hAnsiTheme="majorHAnsi"/>
          <w:i/>
        </w:rPr>
        <w:t xml:space="preserve">– </w:t>
      </w:r>
      <w:r w:rsidR="00DA2A09" w:rsidRPr="000A02E5">
        <w:rPr>
          <w:rFonts w:asciiTheme="majorHAnsi" w:hAnsiTheme="majorHAnsi"/>
        </w:rPr>
        <w:t>………………………………………………</w:t>
      </w:r>
    </w:p>
    <w:p w:rsidR="00423CBE" w:rsidRPr="000A02E5" w:rsidRDefault="00423CBE" w:rsidP="00423CBE">
      <w:pPr>
        <w:pStyle w:val="Text1"/>
        <w:numPr>
          <w:ilvl w:val="0"/>
          <w:numId w:val="9"/>
        </w:numPr>
        <w:rPr>
          <w:rFonts w:asciiTheme="majorHAnsi" w:hAnsiTheme="majorHAnsi"/>
        </w:rPr>
      </w:pPr>
      <w:r w:rsidRPr="000A02E5">
        <w:rPr>
          <w:rFonts w:asciiTheme="majorHAnsi" w:hAnsiTheme="majorHAnsi"/>
        </w:rPr>
        <w:t>Таблица</w:t>
      </w:r>
      <w:r w:rsidR="00944AFD" w:rsidRPr="000A02E5">
        <w:rPr>
          <w:rFonts w:asciiTheme="majorHAnsi" w:hAnsiTheme="majorHAnsi"/>
        </w:rPr>
        <w:t xml:space="preserve"> за съответствие на предлаган</w:t>
      </w:r>
      <w:r w:rsidR="00532C6D">
        <w:rPr>
          <w:rFonts w:asciiTheme="majorHAnsi" w:hAnsiTheme="majorHAnsi"/>
        </w:rPr>
        <w:t>ата компютърна техника</w:t>
      </w:r>
      <w:r w:rsidR="00944AFD" w:rsidRPr="000A02E5">
        <w:rPr>
          <w:rFonts w:asciiTheme="majorHAnsi" w:hAnsiTheme="majorHAnsi"/>
        </w:rPr>
        <w:t xml:space="preserve">, по Образец 2. … </w:t>
      </w:r>
      <w:r w:rsidR="00944AFD" w:rsidRPr="000A02E5">
        <w:rPr>
          <w:rFonts w:asciiTheme="majorHAnsi" w:hAnsiTheme="majorHAnsi"/>
          <w:i/>
        </w:rPr>
        <w:t>(посочва се индекс, съответстващ на номера на обособената позиция)</w:t>
      </w:r>
    </w:p>
    <w:p w:rsidR="00DA2A09" w:rsidRPr="000A02E5" w:rsidRDefault="00532C6D" w:rsidP="00423CBE">
      <w:pPr>
        <w:pStyle w:val="Text1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Техническо описание от производителя/ите на компютърната техника</w:t>
      </w:r>
      <w:r w:rsidR="00944AFD" w:rsidRPr="000A02E5">
        <w:rPr>
          <w:rFonts w:asciiTheme="majorHAnsi" w:hAnsiTheme="majorHAnsi"/>
        </w:rPr>
        <w:t xml:space="preserve"> </w:t>
      </w:r>
      <w:r w:rsidR="00944AFD" w:rsidRPr="000A02E5">
        <w:rPr>
          <w:rFonts w:asciiTheme="majorHAnsi" w:hAnsiTheme="majorHAnsi"/>
          <w:i/>
        </w:rPr>
        <w:t>(</w:t>
      </w:r>
      <w:r w:rsidRPr="00532C6D">
        <w:rPr>
          <w:rFonts w:asciiTheme="majorHAnsi" w:hAnsiTheme="majorHAnsi"/>
          <w:i/>
        </w:rPr>
        <w:t>може да бъдат под формата на спецификация, брошура и др. под., на български или на английски език без посочване на цени)</w:t>
      </w:r>
    </w:p>
    <w:p w:rsidR="00423CBE" w:rsidRPr="000A02E5" w:rsidRDefault="00532C6D" w:rsidP="00423CBE">
      <w:pPr>
        <w:pStyle w:val="Text1"/>
        <w:numPr>
          <w:ilvl w:val="0"/>
          <w:numId w:val="9"/>
        </w:numPr>
        <w:rPr>
          <w:rFonts w:asciiTheme="majorHAnsi" w:hAnsiTheme="majorHAnsi"/>
        </w:rPr>
      </w:pPr>
      <w:r w:rsidRPr="009D4917">
        <w:rPr>
          <w:rFonts w:asciiTheme="majorHAnsi" w:hAnsiTheme="majorHAnsi"/>
        </w:rPr>
        <w:t>Документ, от производителя или от негов изключителен представител, от който е видно, че участникът е оторизиран да предлага и да извършва гаранционно сервизно обслужване на</w:t>
      </w:r>
      <w:r>
        <w:rPr>
          <w:rFonts w:asciiTheme="majorHAnsi" w:hAnsiTheme="majorHAnsi"/>
        </w:rPr>
        <w:t xml:space="preserve"> предлаганата</w:t>
      </w:r>
      <w:r w:rsidRPr="009D4917">
        <w:rPr>
          <w:rFonts w:asciiTheme="majorHAnsi" w:hAnsiTheme="majorHAnsi"/>
        </w:rPr>
        <w:t xml:space="preserve"> компютърна техника</w:t>
      </w:r>
      <w:r w:rsidR="00DA2A09" w:rsidRPr="000A02E5">
        <w:rPr>
          <w:rFonts w:asciiTheme="majorHAnsi" w:hAnsiTheme="majorHAnsi"/>
        </w:rPr>
        <w:t xml:space="preserve"> – …………………………… ………………………………………………………………………………………………………………………………..;</w:t>
      </w:r>
    </w:p>
    <w:p w:rsidR="00072E4B" w:rsidRDefault="00072E4B" w:rsidP="00423CBE">
      <w:pPr>
        <w:pStyle w:val="Text1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Образец на протокол за извършена дейност по гаранционно сервизно обслужване;</w:t>
      </w:r>
    </w:p>
    <w:p w:rsidR="004E0BDD" w:rsidRPr="000A02E5" w:rsidRDefault="00DA2A09" w:rsidP="00423CBE">
      <w:pPr>
        <w:pStyle w:val="Text1"/>
        <w:numPr>
          <w:ilvl w:val="0"/>
          <w:numId w:val="9"/>
        </w:numPr>
        <w:rPr>
          <w:rFonts w:asciiTheme="majorHAnsi" w:hAnsiTheme="majorHAnsi"/>
        </w:rPr>
      </w:pPr>
      <w:r w:rsidRPr="000A02E5">
        <w:rPr>
          <w:rFonts w:asciiTheme="majorHAnsi" w:hAnsiTheme="majorHAnsi"/>
        </w:rPr>
        <w:t xml:space="preserve">Документ, в който са регламентирани установените правила за обезпечаване на гаранционната отговорност и извършването на гаранционно </w:t>
      </w:r>
      <w:r w:rsidR="00072E4B">
        <w:rPr>
          <w:rFonts w:asciiTheme="majorHAnsi" w:hAnsiTheme="majorHAnsi"/>
        </w:rPr>
        <w:t>сервизно</w:t>
      </w:r>
      <w:r w:rsidRPr="000A02E5">
        <w:rPr>
          <w:rFonts w:asciiTheme="majorHAnsi" w:hAnsiTheme="majorHAnsi"/>
        </w:rPr>
        <w:t xml:space="preserve"> обслужване – …………………………………………………………………………………………………………..</w:t>
      </w:r>
    </w:p>
    <w:p w:rsidR="000D2C9D" w:rsidRPr="000A02E5" w:rsidRDefault="000D2C9D" w:rsidP="00423CBE">
      <w:pPr>
        <w:pStyle w:val="Text1"/>
        <w:numPr>
          <w:ilvl w:val="0"/>
          <w:numId w:val="9"/>
        </w:numPr>
        <w:rPr>
          <w:rFonts w:asciiTheme="majorHAnsi" w:hAnsiTheme="majorHAnsi"/>
        </w:rPr>
      </w:pPr>
      <w:r w:rsidRPr="000A02E5">
        <w:rPr>
          <w:rFonts w:asciiTheme="majorHAnsi" w:hAnsiTheme="majorHAnsi"/>
        </w:rPr>
        <w:t xml:space="preserve">Декларация за конфиденциалност по чл. 102, ал. 1 от ЗОП, по Образец № 5 </w:t>
      </w:r>
      <w:r w:rsidRPr="000A02E5">
        <w:rPr>
          <w:rFonts w:asciiTheme="majorHAnsi" w:hAnsiTheme="majorHAnsi"/>
          <w:i/>
        </w:rPr>
        <w:t>(ако е приложима)</w:t>
      </w:r>
    </w:p>
    <w:p w:rsidR="00DA2A09" w:rsidRPr="000A02E5" w:rsidRDefault="00DA2A09" w:rsidP="00423CBE">
      <w:pPr>
        <w:pStyle w:val="Text1"/>
        <w:numPr>
          <w:ilvl w:val="0"/>
          <w:numId w:val="9"/>
        </w:numPr>
        <w:rPr>
          <w:rFonts w:asciiTheme="majorHAnsi" w:hAnsiTheme="majorHAnsi"/>
        </w:rPr>
      </w:pPr>
      <w:r w:rsidRPr="000A02E5">
        <w:rPr>
          <w:rFonts w:asciiTheme="majorHAnsi" w:hAnsiTheme="majorHAnsi"/>
        </w:rPr>
        <w:t xml:space="preserve">Други </w:t>
      </w:r>
      <w:r w:rsidRPr="000A02E5">
        <w:rPr>
          <w:rFonts w:asciiTheme="majorHAnsi" w:hAnsiTheme="majorHAnsi"/>
          <w:i/>
        </w:rPr>
        <w:t xml:space="preserve">(по преценка на участника) </w:t>
      </w:r>
      <w:r w:rsidRPr="000A02E5">
        <w:rPr>
          <w:rFonts w:asciiTheme="majorHAnsi" w:hAnsiTheme="majorHAnsi"/>
        </w:rPr>
        <w:t xml:space="preserve">– ………………………………………………………………………. </w:t>
      </w:r>
    </w:p>
    <w:p w:rsidR="00184E88" w:rsidRPr="000A02E5" w:rsidRDefault="00184E88" w:rsidP="00184E88">
      <w:pPr>
        <w:pStyle w:val="Text1"/>
        <w:ind w:left="0"/>
      </w:pPr>
    </w:p>
    <w:p w:rsidR="00E52234" w:rsidRPr="000A02E5" w:rsidRDefault="00E52234" w:rsidP="00E52234">
      <w:pPr>
        <w:pStyle w:val="Text1"/>
        <w:ind w:left="0"/>
        <w:rPr>
          <w:rFonts w:eastAsia="Verdana-Italic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23CBE" w:rsidRPr="000A02E5" w:rsidTr="002314EF">
        <w:tc>
          <w:tcPr>
            <w:tcW w:w="4261" w:type="dxa"/>
            <w:hideMark/>
          </w:tcPr>
          <w:p w:rsidR="00423CBE" w:rsidRPr="000A02E5" w:rsidRDefault="00423CBE" w:rsidP="00423CBE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423CBE" w:rsidRPr="000A02E5" w:rsidRDefault="00423CBE" w:rsidP="002314EF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423CBE" w:rsidRPr="000A02E5" w:rsidRDefault="00423CBE" w:rsidP="002314EF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E52234" w:rsidRPr="000A02E5" w:rsidTr="002314EF">
        <w:tc>
          <w:tcPr>
            <w:tcW w:w="4261" w:type="dxa"/>
            <w:hideMark/>
          </w:tcPr>
          <w:p w:rsidR="00E52234" w:rsidRPr="000A02E5" w:rsidRDefault="00E52234" w:rsidP="002314EF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E52234" w:rsidRPr="000A02E5" w:rsidRDefault="00E52234" w:rsidP="002314EF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E52234" w:rsidRPr="000A02E5" w:rsidTr="002314EF">
        <w:tc>
          <w:tcPr>
            <w:tcW w:w="4261" w:type="dxa"/>
            <w:hideMark/>
          </w:tcPr>
          <w:p w:rsidR="00E52234" w:rsidRPr="000A02E5" w:rsidRDefault="00E52234" w:rsidP="002314EF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E52234" w:rsidRPr="000A02E5" w:rsidRDefault="00E52234" w:rsidP="002314EF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E52234" w:rsidRPr="000A02E5" w:rsidTr="002314EF">
        <w:tc>
          <w:tcPr>
            <w:tcW w:w="4261" w:type="dxa"/>
            <w:hideMark/>
          </w:tcPr>
          <w:p w:rsidR="00E52234" w:rsidRPr="000A02E5" w:rsidRDefault="00E52234" w:rsidP="002314EF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E52234" w:rsidRPr="000A02E5" w:rsidRDefault="00E52234" w:rsidP="002314EF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E52234" w:rsidRPr="000A02E5" w:rsidRDefault="00E52234" w:rsidP="002314EF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E52234" w:rsidRPr="000A02E5" w:rsidTr="002314EF">
        <w:tc>
          <w:tcPr>
            <w:tcW w:w="4261" w:type="dxa"/>
            <w:hideMark/>
          </w:tcPr>
          <w:p w:rsidR="00E52234" w:rsidRPr="000A02E5" w:rsidRDefault="00E52234" w:rsidP="002314EF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E52234" w:rsidRPr="000A02E5" w:rsidRDefault="00E52234" w:rsidP="002314EF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88365C" w:rsidRPr="000A02E5" w:rsidRDefault="0088365C" w:rsidP="00E52234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p w:rsidR="0088365C" w:rsidRPr="000A02E5" w:rsidRDefault="0088365C" w:rsidP="0088365C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sectPr w:rsidR="0088365C" w:rsidRPr="000A02E5" w:rsidSect="002014E0">
          <w:footerReference w:type="default" r:id="rId9"/>
          <w:pgSz w:w="11907" w:h="16840" w:code="9"/>
          <w:pgMar w:top="1253" w:right="1152" w:bottom="1152" w:left="1152" w:header="706" w:footer="706" w:gutter="0"/>
          <w:cols w:space="708"/>
          <w:docGrid w:linePitch="326"/>
        </w:sectPr>
      </w:pPr>
    </w:p>
    <w:p w:rsidR="0088365C" w:rsidRPr="000A02E5" w:rsidRDefault="0088365C" w:rsidP="002014E0">
      <w:pPr>
        <w:spacing w:after="120" w:line="276" w:lineRule="auto"/>
        <w:jc w:val="right"/>
        <w:rPr>
          <w:rFonts w:asciiTheme="majorHAnsi" w:hAnsiTheme="majorHAnsi"/>
          <w:b/>
          <w:bCs/>
          <w:iCs/>
          <w:lang w:val="bg-BG"/>
        </w:rPr>
      </w:pPr>
      <w:r w:rsidRPr="000A02E5">
        <w:rPr>
          <w:rFonts w:asciiTheme="majorHAnsi" w:hAnsiTheme="majorHAnsi"/>
          <w:b/>
          <w:bCs/>
          <w:iCs/>
          <w:lang w:val="bg-BG"/>
        </w:rPr>
        <w:lastRenderedPageBreak/>
        <w:t>OБРАЗЕЦ № 2.1</w:t>
      </w:r>
    </w:p>
    <w:p w:rsidR="0088365C" w:rsidRPr="000A02E5" w:rsidRDefault="0088365C" w:rsidP="003617E1">
      <w:pPr>
        <w:spacing w:line="276" w:lineRule="auto"/>
        <w:jc w:val="center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0A02E5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ТАБЛИЦА</w:t>
      </w:r>
    </w:p>
    <w:p w:rsidR="0088365C" w:rsidRPr="000A02E5" w:rsidRDefault="0088365C" w:rsidP="003617E1">
      <w:pPr>
        <w:spacing w:line="276" w:lineRule="auto"/>
        <w:jc w:val="center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0A02E5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ЗА СЪОТВЕТСТВИЕ НА </w:t>
      </w:r>
      <w:r w:rsidR="00880EDE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компютърната техника</w:t>
      </w:r>
    </w:p>
    <w:p w:rsidR="0088365C" w:rsidRPr="000A02E5" w:rsidRDefault="0088365C" w:rsidP="003617E1">
      <w:pPr>
        <w:spacing w:line="276" w:lineRule="auto"/>
        <w:jc w:val="center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</w:p>
    <w:p w:rsidR="0088365C" w:rsidRPr="000A02E5" w:rsidRDefault="0088365C" w:rsidP="003617E1">
      <w:pPr>
        <w:spacing w:line="276" w:lineRule="auto"/>
        <w:jc w:val="center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  <w:r w:rsidRPr="000A02E5">
        <w:rPr>
          <w:rFonts w:asciiTheme="majorHAnsi" w:hAnsiTheme="majorHAnsi"/>
          <w:b/>
          <w:bCs/>
          <w:iCs/>
          <w:w w:val="120"/>
          <w:kern w:val="1"/>
          <w:lang w:val="bg-BG"/>
        </w:rPr>
        <w:t>предложен</w:t>
      </w:r>
      <w:r w:rsidR="00880EDE">
        <w:rPr>
          <w:rFonts w:asciiTheme="majorHAnsi" w:hAnsiTheme="majorHAnsi"/>
          <w:b/>
          <w:bCs/>
          <w:iCs/>
          <w:w w:val="120"/>
          <w:kern w:val="1"/>
          <w:lang w:val="bg-BG"/>
        </w:rPr>
        <w:t>а</w:t>
      </w:r>
      <w:r w:rsidRPr="000A02E5">
        <w:rPr>
          <w:rFonts w:asciiTheme="majorHAnsi" w:hAnsiTheme="majorHAnsi"/>
          <w:b/>
          <w:bCs/>
          <w:iCs/>
          <w:w w:val="120"/>
          <w:kern w:val="1"/>
          <w:lang w:val="bg-BG"/>
        </w:rPr>
        <w:t xml:space="preserve"> от</w:t>
      </w:r>
      <w:r w:rsidRPr="000A02E5"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  <w:t xml:space="preserve"> …………………………………………………………………………….</w:t>
      </w:r>
    </w:p>
    <w:p w:rsidR="0088365C" w:rsidRPr="000A02E5" w:rsidRDefault="0088365C" w:rsidP="003617E1">
      <w:pPr>
        <w:spacing w:line="276" w:lineRule="auto"/>
        <w:jc w:val="center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  <w:r w:rsidRPr="000A02E5">
        <w:rPr>
          <w:rFonts w:asciiTheme="majorHAnsi" w:hAnsiTheme="majorHAnsi"/>
          <w:i/>
          <w:lang w:val="bg-BG"/>
        </w:rPr>
        <w:t>(посочва се наименованието на участника)</w:t>
      </w:r>
    </w:p>
    <w:p w:rsidR="0088365C" w:rsidRPr="000A02E5" w:rsidRDefault="0088365C" w:rsidP="003617E1">
      <w:pPr>
        <w:spacing w:line="276" w:lineRule="auto"/>
        <w:jc w:val="center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</w:p>
    <w:p w:rsidR="00BA590C" w:rsidRPr="000A02E5" w:rsidRDefault="00BA590C" w:rsidP="003617E1">
      <w:pPr>
        <w:spacing w:line="276" w:lineRule="auto"/>
        <w:jc w:val="center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</w:p>
    <w:p w:rsidR="0088365C" w:rsidRPr="000A02E5" w:rsidRDefault="0088365C" w:rsidP="003617E1">
      <w:pPr>
        <w:spacing w:line="276" w:lineRule="auto"/>
        <w:jc w:val="center"/>
        <w:rPr>
          <w:rFonts w:asciiTheme="majorHAnsi" w:hAnsiTheme="majorHAnsi"/>
          <w:b/>
          <w:bCs/>
          <w:iCs/>
          <w:w w:val="120"/>
          <w:kern w:val="1"/>
          <w:lang w:val="bg-BG"/>
        </w:rPr>
      </w:pPr>
      <w:r w:rsidRPr="000A02E5">
        <w:rPr>
          <w:rFonts w:asciiTheme="majorHAnsi" w:hAnsiTheme="majorHAnsi"/>
          <w:b/>
          <w:bCs/>
          <w:iCs/>
          <w:w w:val="120"/>
          <w:kern w:val="1"/>
          <w:lang w:val="bg-BG"/>
        </w:rPr>
        <w:t>с изисквания</w:t>
      </w:r>
      <w:r w:rsidR="003617E1" w:rsidRPr="000A02E5">
        <w:rPr>
          <w:rFonts w:asciiTheme="majorHAnsi" w:hAnsiTheme="majorHAnsi"/>
          <w:b/>
          <w:bCs/>
          <w:iCs/>
          <w:w w:val="120"/>
          <w:kern w:val="1"/>
          <w:lang w:val="bg-BG"/>
        </w:rPr>
        <w:t>та</w:t>
      </w:r>
      <w:r w:rsidRPr="000A02E5">
        <w:rPr>
          <w:rFonts w:asciiTheme="majorHAnsi" w:hAnsiTheme="majorHAnsi"/>
          <w:b/>
          <w:bCs/>
          <w:iCs/>
          <w:w w:val="120"/>
          <w:kern w:val="1"/>
          <w:lang w:val="bg-BG"/>
        </w:rPr>
        <w:t xml:space="preserve"> за изпълнение на обществена поръчка с предмет „</w:t>
      </w:r>
      <w:r w:rsidR="00880EDE">
        <w:rPr>
          <w:rFonts w:asciiTheme="majorHAnsi" w:hAnsiTheme="majorHAnsi"/>
          <w:b/>
          <w:i/>
          <w:lang w:val="bg-BG"/>
        </w:rPr>
        <w:t>Доставка на</w:t>
      </w:r>
      <w:r w:rsidR="00880EDE" w:rsidRPr="002F22F2">
        <w:rPr>
          <w:rFonts w:asciiTheme="majorHAnsi" w:hAnsiTheme="majorHAnsi"/>
          <w:b/>
          <w:i/>
          <w:lang w:val="bg-BG"/>
        </w:rPr>
        <w:t xml:space="preserve"> </w:t>
      </w:r>
      <w:r w:rsidR="00880EDE">
        <w:rPr>
          <w:rFonts w:asciiTheme="majorHAnsi" w:hAnsiTheme="majorHAnsi"/>
          <w:b/>
          <w:i/>
          <w:lang w:val="bg-BG"/>
        </w:rPr>
        <w:t xml:space="preserve">компютърна техника </w:t>
      </w:r>
      <w:r w:rsidR="00880EDE" w:rsidRPr="00422CE5">
        <w:rPr>
          <w:rFonts w:asciiTheme="majorHAnsi" w:hAnsiTheme="majorHAnsi"/>
          <w:b/>
          <w:i/>
          <w:lang w:val="bg-BG"/>
        </w:rPr>
        <w:t>за нуждите на Министерството на външните работи, по обособени позиции</w:t>
      </w:r>
      <w:r w:rsidR="00880EDE" w:rsidRPr="000A02E5">
        <w:rPr>
          <w:rFonts w:asciiTheme="majorHAnsi" w:hAnsiTheme="majorHAnsi"/>
          <w:b/>
          <w:bCs/>
          <w:iCs/>
          <w:w w:val="120"/>
          <w:kern w:val="1"/>
          <w:lang w:val="bg-BG"/>
        </w:rPr>
        <w:t xml:space="preserve"> </w:t>
      </w:r>
      <w:r w:rsidRPr="000A02E5">
        <w:rPr>
          <w:rFonts w:asciiTheme="majorHAnsi" w:hAnsiTheme="majorHAnsi"/>
          <w:b/>
          <w:bCs/>
          <w:iCs/>
          <w:w w:val="120"/>
          <w:kern w:val="1"/>
          <w:lang w:val="bg-BG"/>
        </w:rPr>
        <w:t>”</w:t>
      </w:r>
    </w:p>
    <w:p w:rsidR="0088365C" w:rsidRPr="000A02E5" w:rsidRDefault="0088365C" w:rsidP="003617E1">
      <w:pPr>
        <w:spacing w:line="276" w:lineRule="auto"/>
        <w:jc w:val="center"/>
        <w:rPr>
          <w:rFonts w:asciiTheme="majorHAnsi" w:hAnsiTheme="majorHAnsi"/>
          <w:lang w:val="bg-BG"/>
        </w:rPr>
      </w:pPr>
    </w:p>
    <w:p w:rsidR="0088365C" w:rsidRPr="000A02E5" w:rsidRDefault="0088365C" w:rsidP="003617E1">
      <w:pPr>
        <w:spacing w:line="276" w:lineRule="auto"/>
        <w:jc w:val="center"/>
        <w:rPr>
          <w:rFonts w:asciiTheme="majorHAnsi" w:hAnsiTheme="majorHAnsi"/>
          <w:b/>
          <w:iCs/>
          <w:lang w:val="bg-BG" w:eastAsia="bg-BG"/>
        </w:rPr>
      </w:pPr>
      <w:r w:rsidRPr="000A02E5">
        <w:rPr>
          <w:rFonts w:asciiTheme="majorHAnsi" w:hAnsiTheme="majorHAnsi"/>
          <w:b/>
          <w:lang w:val="bg-BG"/>
        </w:rPr>
        <w:t xml:space="preserve">по ОП № 1 „Доставка </w:t>
      </w:r>
      <w:r w:rsidR="00880EDE">
        <w:rPr>
          <w:rFonts w:asciiTheme="majorHAnsi" w:hAnsiTheme="majorHAnsi"/>
          <w:b/>
          <w:lang w:val="bg-BG"/>
        </w:rPr>
        <w:t>на компютърни работни станции – тип 1</w:t>
      </w:r>
      <w:r w:rsidRPr="000A02E5">
        <w:rPr>
          <w:rFonts w:asciiTheme="majorHAnsi" w:hAnsiTheme="majorHAnsi"/>
          <w:b/>
          <w:lang w:val="bg-BG"/>
        </w:rPr>
        <w:t>“</w:t>
      </w:r>
    </w:p>
    <w:p w:rsidR="0088365C" w:rsidRPr="000A02E5" w:rsidRDefault="0088365C" w:rsidP="003617E1">
      <w:pPr>
        <w:spacing w:line="276" w:lineRule="auto"/>
        <w:ind w:firstLine="720"/>
        <w:jc w:val="center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</w:p>
    <w:p w:rsidR="00BA590C" w:rsidRPr="008A574E" w:rsidRDefault="008A574E" w:rsidP="008A574E">
      <w:pPr>
        <w:pStyle w:val="ListParagraph"/>
        <w:numPr>
          <w:ilvl w:val="0"/>
          <w:numId w:val="19"/>
        </w:numPr>
        <w:spacing w:line="276" w:lineRule="auto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  <w:r w:rsidRPr="007C1482">
        <w:rPr>
          <w:rFonts w:asciiTheme="majorHAnsi" w:hAnsiTheme="majorHAnsi"/>
          <w:b/>
          <w:bCs/>
          <w:color w:val="000000"/>
          <w:lang w:val="bg-BG"/>
        </w:rPr>
        <w:t>Компонент „Компютърна конфигурация“</w:t>
      </w:r>
      <w:r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Pr="008A574E">
        <w:rPr>
          <w:rFonts w:asciiTheme="majorHAnsi" w:hAnsiTheme="majorHAnsi"/>
          <w:bCs/>
          <w:color w:val="000000"/>
          <w:lang w:val="bg-BG"/>
        </w:rPr>
        <w:t>–</w:t>
      </w:r>
      <w:r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Pr="008A574E">
        <w:rPr>
          <w:rFonts w:asciiTheme="majorHAnsi" w:hAnsiTheme="majorHAnsi"/>
          <w:lang w:val="bg-BG"/>
        </w:rPr>
        <w:t>марка …………………………………, модел ……………………………, производител …………………………………………………….</w:t>
      </w:r>
    </w:p>
    <w:p w:rsidR="00BA590C" w:rsidRPr="000A02E5" w:rsidRDefault="00BA590C" w:rsidP="003617E1">
      <w:pPr>
        <w:spacing w:line="276" w:lineRule="auto"/>
        <w:ind w:firstLine="720"/>
        <w:jc w:val="center"/>
        <w:rPr>
          <w:rFonts w:asciiTheme="majorHAnsi" w:hAnsiTheme="majorHAnsi"/>
          <w:b/>
          <w:bCs/>
          <w:iCs/>
          <w:w w:val="120"/>
          <w:kern w:val="1"/>
          <w:lang w:val="bg-BG"/>
        </w:rPr>
      </w:pPr>
    </w:p>
    <w:tbl>
      <w:tblPr>
        <w:tblW w:w="1487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3261"/>
        <w:gridCol w:w="3261"/>
        <w:gridCol w:w="5207"/>
        <w:gridCol w:w="2525"/>
      </w:tblGrid>
      <w:tr w:rsidR="003617E1" w:rsidRPr="000A02E5" w:rsidTr="003617E1">
        <w:trPr>
          <w:cantSplit/>
          <w:tblHeader/>
        </w:trPr>
        <w:tc>
          <w:tcPr>
            <w:tcW w:w="622" w:type="dxa"/>
            <w:vAlign w:val="center"/>
          </w:tcPr>
          <w:p w:rsidR="003617E1" w:rsidRPr="000A02E5" w:rsidRDefault="003617E1" w:rsidP="00BA590C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>№</w:t>
            </w:r>
          </w:p>
        </w:tc>
        <w:tc>
          <w:tcPr>
            <w:tcW w:w="3261" w:type="dxa"/>
            <w:vAlign w:val="center"/>
          </w:tcPr>
          <w:p w:rsidR="003617E1" w:rsidRPr="000A02E5" w:rsidRDefault="003617E1" w:rsidP="00BA590C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>ПАРАМЕТЪР</w:t>
            </w:r>
            <w:r w:rsidR="0021551B">
              <w:rPr>
                <w:rFonts w:asciiTheme="majorHAnsi" w:hAnsiTheme="majorHAnsi"/>
                <w:b/>
                <w:bCs/>
                <w:lang w:val="bg-BG"/>
              </w:rPr>
              <w:t>/ ЕЛЕМЕНТ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617E1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>
              <w:rPr>
                <w:rFonts w:asciiTheme="majorHAnsi" w:hAnsiTheme="majorHAnsi"/>
                <w:b/>
                <w:bCs/>
                <w:lang w:val="bg-BG"/>
              </w:rPr>
              <w:t xml:space="preserve">ОПИСАНИЕ/ МИНИМАЛНИ </w:t>
            </w:r>
            <w:r w:rsidR="003617E1" w:rsidRPr="000A02E5">
              <w:rPr>
                <w:rFonts w:asciiTheme="majorHAnsi" w:hAnsiTheme="majorHAnsi"/>
                <w:b/>
                <w:bCs/>
                <w:lang w:val="bg-BG"/>
              </w:rPr>
              <w:t>ИЗИСКВАН</w:t>
            </w:r>
            <w:r>
              <w:rPr>
                <w:rFonts w:asciiTheme="majorHAnsi" w:hAnsiTheme="majorHAnsi"/>
                <w:b/>
                <w:bCs/>
                <w:lang w:val="bg-BG"/>
              </w:rPr>
              <w:t>ИЯ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3617E1" w:rsidRPr="000A02E5" w:rsidRDefault="003617E1" w:rsidP="00BA590C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>ПРЕДЛОЖЕНИЕ*</w:t>
            </w:r>
          </w:p>
        </w:tc>
        <w:tc>
          <w:tcPr>
            <w:tcW w:w="2525" w:type="dxa"/>
            <w:vAlign w:val="center"/>
          </w:tcPr>
          <w:p w:rsidR="003617E1" w:rsidRPr="000A02E5" w:rsidRDefault="003617E1" w:rsidP="003617E1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>СЪОТВЕТСТВИЕ**</w:t>
            </w:r>
          </w:p>
        </w:tc>
      </w:tr>
      <w:tr w:rsidR="0021551B" w:rsidRPr="000A02E5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1</w:t>
            </w:r>
          </w:p>
        </w:tc>
        <w:tc>
          <w:tcPr>
            <w:tcW w:w="3261" w:type="dxa"/>
            <w:vAlign w:val="center"/>
          </w:tcPr>
          <w:p w:rsidR="0021551B" w:rsidRPr="001B0AE1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Общи характеристики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Метална кутия –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 xml:space="preserve"> Small Form Factor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2A0F4C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2</w:t>
            </w:r>
          </w:p>
        </w:tc>
        <w:tc>
          <w:tcPr>
            <w:tcW w:w="3261" w:type="dxa"/>
            <w:vAlign w:val="center"/>
          </w:tcPr>
          <w:p w:rsidR="0021551B" w:rsidRPr="001B0AE1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Процесор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Двуядрен, четири нишков процесор с работна честота минимум 3.9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GHz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, минимум 3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MB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Cache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, от типа на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Intel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 </w:t>
            </w:r>
            <w:r w:rsidRPr="007C1482">
              <w:rPr>
                <w:b w:val="0"/>
                <w:sz w:val="20"/>
                <w:szCs w:val="20"/>
                <w:lang w:val="en-US"/>
              </w:rPr>
              <w:t>Core</w:t>
            </w:r>
            <w:r w:rsidRPr="007C1482">
              <w:rPr>
                <w:b w:val="0"/>
                <w:sz w:val="20"/>
                <w:szCs w:val="20"/>
              </w:rPr>
              <w:t xml:space="preserve"> i3-7</w:t>
            </w:r>
            <w:r w:rsidRPr="007C1482">
              <w:rPr>
                <w:b w:val="0"/>
                <w:sz w:val="20"/>
                <w:szCs w:val="20"/>
                <w:lang w:val="en-US"/>
              </w:rPr>
              <w:t>xxx</w:t>
            </w:r>
            <w:r w:rsidRPr="007C1482">
              <w:rPr>
                <w:b w:val="0"/>
                <w:sz w:val="20"/>
                <w:szCs w:val="20"/>
              </w:rPr>
              <w:t xml:space="preserve"> или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еквивалентен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0A02E5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3</w:t>
            </w:r>
          </w:p>
        </w:tc>
        <w:tc>
          <w:tcPr>
            <w:tcW w:w="3261" w:type="dxa"/>
            <w:vAlign w:val="center"/>
          </w:tcPr>
          <w:p w:rsidR="0021551B" w:rsidRPr="001B0AE1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>
              <w:rPr>
                <w:rStyle w:val="Normal1"/>
                <w:rFonts w:eastAsia="SimSun"/>
                <w:szCs w:val="20"/>
              </w:rPr>
              <w:t xml:space="preserve">Оперативна </w:t>
            </w:r>
            <w:r w:rsidRPr="001B0AE1">
              <w:rPr>
                <w:rStyle w:val="Normal1"/>
                <w:rFonts w:eastAsia="SimSun"/>
                <w:szCs w:val="20"/>
              </w:rPr>
              <w:t>Памет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Минимум 8GB DDR4 2400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MHz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. Минимум един свободен слот за бъдещо разширение на оперативната памет.</w:t>
            </w:r>
          </w:p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Възможност за разширение на паметта до 32 GB </w:t>
            </w:r>
          </w:p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Двуканална архитектура на паметта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0A02E5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4</w:t>
            </w:r>
          </w:p>
        </w:tc>
        <w:tc>
          <w:tcPr>
            <w:tcW w:w="3261" w:type="dxa"/>
            <w:vAlign w:val="center"/>
          </w:tcPr>
          <w:p w:rsidR="0021551B" w:rsidRPr="001B0AE1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Чипсет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 xml:space="preserve">Intel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серия 200 или еквивалент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0A02E5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5</w:t>
            </w:r>
          </w:p>
        </w:tc>
        <w:tc>
          <w:tcPr>
            <w:tcW w:w="3261" w:type="dxa"/>
            <w:vAlign w:val="center"/>
          </w:tcPr>
          <w:p w:rsidR="0021551B" w:rsidRPr="001B0AE1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>
              <w:rPr>
                <w:rStyle w:val="Normal1"/>
                <w:rFonts w:eastAsia="SimSun"/>
                <w:szCs w:val="20"/>
              </w:rPr>
              <w:t>Разширителни слотове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Минимум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PCIe</w:t>
            </w:r>
            <w:proofErr w:type="spellEnd"/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 слота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0A02E5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lastRenderedPageBreak/>
              <w:t>6</w:t>
            </w:r>
          </w:p>
        </w:tc>
        <w:tc>
          <w:tcPr>
            <w:tcW w:w="3261" w:type="dxa"/>
            <w:vAlign w:val="center"/>
          </w:tcPr>
          <w:p w:rsidR="0021551B" w:rsidRPr="001B0AE1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Графична подсистема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ru-RU"/>
              </w:rPr>
              <w:t xml:space="preserve">Интегрирана графична подсистема поддръжаща 4096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x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 2304, 60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Hz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 от типа на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ru-RU"/>
              </w:rPr>
              <w:t xml:space="preserve"> Intel® HD Graphics 630 или еквивалентна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,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ru-RU"/>
              </w:rPr>
              <w:t xml:space="preserve">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с възможност за споделяне от стандартна памет. Поддръжка на Минимум два монитора.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2A0F4C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7</w:t>
            </w:r>
          </w:p>
        </w:tc>
        <w:tc>
          <w:tcPr>
            <w:tcW w:w="3261" w:type="dxa"/>
            <w:vAlign w:val="center"/>
          </w:tcPr>
          <w:p w:rsidR="0021551B" w:rsidRPr="001B0AE1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Твърди дискове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Минимум 500 GB  SATA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III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ru-RU"/>
              </w:rPr>
              <w:t xml:space="preserve">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7200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ru-RU"/>
              </w:rPr>
              <w:t xml:space="preserve">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rpm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;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0A02E5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8</w:t>
            </w:r>
          </w:p>
        </w:tc>
        <w:tc>
          <w:tcPr>
            <w:tcW w:w="3261" w:type="dxa"/>
            <w:vAlign w:val="center"/>
          </w:tcPr>
          <w:p w:rsidR="0021551B" w:rsidRPr="00383F0E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383F0E">
              <w:rPr>
                <w:rStyle w:val="Normal1"/>
                <w:rFonts w:eastAsia="SimSun"/>
                <w:szCs w:val="20"/>
              </w:rPr>
              <w:t>Сигурност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 xml:space="preserve">Trusted Platform Module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2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 xml:space="preserve">.0,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сертифициран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TCG;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0A02E5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9</w:t>
            </w:r>
          </w:p>
        </w:tc>
        <w:tc>
          <w:tcPr>
            <w:tcW w:w="3261" w:type="dxa"/>
            <w:vAlign w:val="center"/>
          </w:tcPr>
          <w:p w:rsidR="0021551B" w:rsidRPr="001B0AE1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Аудио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Вградена звукова карта;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0A02E5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10</w:t>
            </w:r>
          </w:p>
        </w:tc>
        <w:tc>
          <w:tcPr>
            <w:tcW w:w="3261" w:type="dxa"/>
            <w:vAlign w:val="center"/>
          </w:tcPr>
          <w:p w:rsidR="0021551B" w:rsidRPr="001B0AE1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Работа в мрежа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Gigabit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 Ethernet,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Wake on Lan;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2A0F4C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11</w:t>
            </w:r>
          </w:p>
        </w:tc>
        <w:tc>
          <w:tcPr>
            <w:tcW w:w="3261" w:type="dxa"/>
            <w:vAlign w:val="center"/>
          </w:tcPr>
          <w:p w:rsidR="0021551B" w:rsidRPr="001B0AE1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Стандарти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RoHS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,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CE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 марки, TCO сертификация, ENERGY STAR® или еквивалентни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2A0F4C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12</w:t>
            </w:r>
          </w:p>
        </w:tc>
        <w:tc>
          <w:tcPr>
            <w:tcW w:w="3261" w:type="dxa"/>
            <w:vAlign w:val="center"/>
          </w:tcPr>
          <w:p w:rsidR="0021551B" w:rsidRPr="001B0AE1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Захранващ блок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Макс. 300W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autosensing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, КПД Минимум 85% съобразно Българските държавни стандарти - 230+/-10%, 50Hz +/-0.5%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2A0F4C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13</w:t>
            </w:r>
          </w:p>
        </w:tc>
        <w:tc>
          <w:tcPr>
            <w:tcW w:w="3261" w:type="dxa"/>
            <w:vAlign w:val="center"/>
          </w:tcPr>
          <w:p w:rsidR="0021551B" w:rsidRPr="001B0AE1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Операционна система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Windows 10 Professional  –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English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 ОЕМ предварително инсталирана с лиценз, позволяващ преинсталирането му.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2A0F4C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14</w:t>
            </w:r>
          </w:p>
        </w:tc>
        <w:tc>
          <w:tcPr>
            <w:tcW w:w="3261" w:type="dxa"/>
            <w:vAlign w:val="center"/>
          </w:tcPr>
          <w:p w:rsidR="0021551B" w:rsidRPr="001B0AE1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Клавиатура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USB клавиатура с трайно гравирана БДС кирилица / латиница от производителя на компютъра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2A0F4C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15</w:t>
            </w:r>
          </w:p>
        </w:tc>
        <w:tc>
          <w:tcPr>
            <w:tcW w:w="3261" w:type="dxa"/>
            <w:vAlign w:val="center"/>
          </w:tcPr>
          <w:p w:rsidR="0021551B" w:rsidRPr="001B0AE1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Мишка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Оптична, 2 бутона и скрол с USB конектор, от производителя на компютъра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2A0F4C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16</w:t>
            </w:r>
          </w:p>
        </w:tc>
        <w:tc>
          <w:tcPr>
            <w:tcW w:w="3261" w:type="dxa"/>
            <w:vAlign w:val="center"/>
          </w:tcPr>
          <w:p w:rsidR="0021551B" w:rsidRPr="001B0AE1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Интерфейси и портове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Минимум 4 x USB 3.x, min 2 x USB 2.0, RJ-45, Минимум 2 изхода за външни монитори, единия от които да е DisplayPort, вход за микрофон, изход за слушалки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2A0F4C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lastRenderedPageBreak/>
              <w:t>17</w:t>
            </w:r>
          </w:p>
        </w:tc>
        <w:tc>
          <w:tcPr>
            <w:tcW w:w="3261" w:type="dxa"/>
            <w:vAlign w:val="center"/>
          </w:tcPr>
          <w:p w:rsidR="0021551B" w:rsidRPr="001B0AE1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Кабели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Конфигурациите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8A574E" w:rsidRPr="002A0F4C" w:rsidTr="008A574E">
        <w:trPr>
          <w:cantSplit/>
        </w:trPr>
        <w:tc>
          <w:tcPr>
            <w:tcW w:w="622" w:type="dxa"/>
            <w:vAlign w:val="center"/>
          </w:tcPr>
          <w:p w:rsidR="008A574E" w:rsidRPr="008A574E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>
              <w:rPr>
                <w:rFonts w:asciiTheme="majorHAnsi" w:hAnsiTheme="majorHAnsi"/>
                <w:b/>
                <w:bCs/>
                <w:lang w:val="bg-BG"/>
              </w:rPr>
              <w:t>18</w:t>
            </w:r>
          </w:p>
        </w:tc>
        <w:tc>
          <w:tcPr>
            <w:tcW w:w="6522" w:type="dxa"/>
            <w:gridSpan w:val="2"/>
            <w:vAlign w:val="center"/>
          </w:tcPr>
          <w:p w:rsidR="008A574E" w:rsidRPr="008A574E" w:rsidRDefault="008A574E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8A574E">
              <w:rPr>
                <w:b w:val="0"/>
              </w:rPr>
              <w:t>Други дейности и аксесоари, необходими за нормалната работа, които не са посочени като задължително изискване в Техническата спецификация на Възложителя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A574E" w:rsidRPr="000A02E5" w:rsidRDefault="008A574E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A574E" w:rsidRPr="000A02E5" w:rsidRDefault="008A574E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</w:tbl>
    <w:p w:rsidR="0021551B" w:rsidRPr="008A574E" w:rsidRDefault="0021551B">
      <w:pPr>
        <w:rPr>
          <w:lang w:val="bg-BG"/>
        </w:rPr>
      </w:pPr>
    </w:p>
    <w:p w:rsidR="0021551B" w:rsidRPr="008A574E" w:rsidRDefault="0021551B">
      <w:pPr>
        <w:rPr>
          <w:lang w:val="bg-BG"/>
        </w:rPr>
      </w:pPr>
    </w:p>
    <w:p w:rsidR="0021551B" w:rsidRPr="008A574E" w:rsidRDefault="008A574E" w:rsidP="008A574E">
      <w:pPr>
        <w:pStyle w:val="ListParagraph"/>
        <w:numPr>
          <w:ilvl w:val="0"/>
          <w:numId w:val="19"/>
        </w:numPr>
        <w:spacing w:line="276" w:lineRule="auto"/>
        <w:rPr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 xml:space="preserve">Компонент „Монитор“ </w:t>
      </w:r>
      <w:r w:rsidRPr="008A574E">
        <w:rPr>
          <w:rFonts w:asciiTheme="majorHAnsi" w:hAnsiTheme="majorHAnsi"/>
          <w:bCs/>
          <w:color w:val="000000"/>
          <w:lang w:val="bg-BG"/>
        </w:rPr>
        <w:t>–</w:t>
      </w:r>
      <w:r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Pr="008A574E">
        <w:rPr>
          <w:rFonts w:asciiTheme="majorHAnsi" w:hAnsiTheme="majorHAnsi"/>
          <w:lang w:val="bg-BG"/>
        </w:rPr>
        <w:t>марка …………………………………, модел ……………………………, производител …………………………………………………….</w:t>
      </w:r>
    </w:p>
    <w:p w:rsidR="0021551B" w:rsidRPr="008A574E" w:rsidRDefault="0021551B">
      <w:pPr>
        <w:rPr>
          <w:lang w:val="bg-BG"/>
        </w:rPr>
      </w:pPr>
    </w:p>
    <w:tbl>
      <w:tblPr>
        <w:tblW w:w="1487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3261"/>
        <w:gridCol w:w="3261"/>
        <w:gridCol w:w="5207"/>
        <w:gridCol w:w="2525"/>
      </w:tblGrid>
      <w:tr w:rsidR="0021551B" w:rsidRPr="000A02E5" w:rsidTr="0021551B">
        <w:trPr>
          <w:cantSplit/>
          <w:tblHeader/>
        </w:trPr>
        <w:tc>
          <w:tcPr>
            <w:tcW w:w="622" w:type="dxa"/>
            <w:vAlign w:val="center"/>
          </w:tcPr>
          <w:p w:rsidR="0021551B" w:rsidRPr="000A02E5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>№</w:t>
            </w:r>
          </w:p>
        </w:tc>
        <w:tc>
          <w:tcPr>
            <w:tcW w:w="3261" w:type="dxa"/>
            <w:vAlign w:val="center"/>
          </w:tcPr>
          <w:p w:rsidR="0021551B" w:rsidRPr="000A02E5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>ПАРАМЕТЪР</w:t>
            </w:r>
            <w:r>
              <w:rPr>
                <w:rFonts w:asciiTheme="majorHAnsi" w:hAnsiTheme="majorHAnsi"/>
                <w:b/>
                <w:bCs/>
                <w:lang w:val="bg-BG"/>
              </w:rPr>
              <w:t>/ ЕЛЕМЕНТ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0A02E5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>
              <w:rPr>
                <w:rFonts w:asciiTheme="majorHAnsi" w:hAnsiTheme="majorHAnsi"/>
                <w:b/>
                <w:bCs/>
                <w:lang w:val="bg-BG"/>
              </w:rPr>
              <w:t xml:space="preserve">ОПИСАНИЕ/ МИНИМАЛНИ </w:t>
            </w:r>
            <w:r w:rsidRPr="000A02E5">
              <w:rPr>
                <w:rFonts w:asciiTheme="majorHAnsi" w:hAnsiTheme="majorHAnsi"/>
                <w:b/>
                <w:bCs/>
                <w:lang w:val="bg-BG"/>
              </w:rPr>
              <w:t>ИЗИСКВАН</w:t>
            </w:r>
            <w:r>
              <w:rPr>
                <w:rFonts w:asciiTheme="majorHAnsi" w:hAnsiTheme="majorHAnsi"/>
                <w:b/>
                <w:bCs/>
                <w:lang w:val="bg-BG"/>
              </w:rPr>
              <w:t>ИЯ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>ПРЕДЛОЖЕНИЕ*</w:t>
            </w:r>
          </w:p>
        </w:tc>
        <w:tc>
          <w:tcPr>
            <w:tcW w:w="2525" w:type="dxa"/>
            <w:vAlign w:val="center"/>
          </w:tcPr>
          <w:p w:rsidR="0021551B" w:rsidRPr="000A02E5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>СЪОТВЕТСТВИЕ**</w:t>
            </w:r>
          </w:p>
        </w:tc>
      </w:tr>
      <w:tr w:rsidR="0021551B" w:rsidRPr="002A0F4C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1</w:t>
            </w:r>
          </w:p>
        </w:tc>
        <w:tc>
          <w:tcPr>
            <w:tcW w:w="3261" w:type="dxa"/>
            <w:vAlign w:val="center"/>
          </w:tcPr>
          <w:p w:rsidR="0021551B" w:rsidRPr="001B0AE1" w:rsidDel="00447A5C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Размер и тип на монитора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Минимум 21.5“ цветен TFT LED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IPS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, от производителя на компютърната конфигурация;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0A02E5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2</w:t>
            </w:r>
          </w:p>
        </w:tc>
        <w:tc>
          <w:tcPr>
            <w:tcW w:w="3261" w:type="dxa"/>
            <w:vAlign w:val="center"/>
          </w:tcPr>
          <w:p w:rsidR="0021551B" w:rsidRPr="001B0AE1" w:rsidDel="00447A5C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Съотношение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16:9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0A02E5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3</w:t>
            </w:r>
          </w:p>
        </w:tc>
        <w:tc>
          <w:tcPr>
            <w:tcW w:w="3261" w:type="dxa"/>
            <w:vAlign w:val="center"/>
          </w:tcPr>
          <w:p w:rsidR="0021551B" w:rsidRPr="001B0AE1" w:rsidDel="00447A5C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Резолюция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Минимум 1920/1080 Full HD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0A02E5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4</w:t>
            </w:r>
          </w:p>
        </w:tc>
        <w:tc>
          <w:tcPr>
            <w:tcW w:w="3261" w:type="dxa"/>
            <w:vAlign w:val="center"/>
          </w:tcPr>
          <w:p w:rsidR="0021551B" w:rsidRPr="001B0AE1" w:rsidDel="00447A5C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Яркост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Минимум 250 cd/m2/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nits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0A02E5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5</w:t>
            </w:r>
          </w:p>
        </w:tc>
        <w:tc>
          <w:tcPr>
            <w:tcW w:w="3261" w:type="dxa"/>
            <w:vAlign w:val="center"/>
          </w:tcPr>
          <w:p w:rsidR="0021551B" w:rsidRPr="001B0AE1" w:rsidDel="00447A5C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Контраст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Минимум 1000:1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2A0F4C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6</w:t>
            </w:r>
          </w:p>
        </w:tc>
        <w:tc>
          <w:tcPr>
            <w:tcW w:w="3261" w:type="dxa"/>
            <w:vAlign w:val="center"/>
          </w:tcPr>
          <w:p w:rsidR="0021551B" w:rsidRPr="001B0AE1" w:rsidDel="00447A5C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Ъгъл на видимост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Минимум хор ±80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vertAlign w:val="superscript"/>
              </w:rPr>
              <w:t>о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 / верт. ±85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2A0F4C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7</w:t>
            </w:r>
          </w:p>
        </w:tc>
        <w:tc>
          <w:tcPr>
            <w:tcW w:w="3261" w:type="dxa"/>
            <w:vAlign w:val="center"/>
          </w:tcPr>
          <w:p w:rsidR="0021551B" w:rsidRPr="00101BF8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>
              <w:rPr>
                <w:rStyle w:val="Normal1"/>
                <w:rFonts w:eastAsia="SimSun"/>
                <w:szCs w:val="20"/>
              </w:rPr>
              <w:t>Позиция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Възможност за корекция ъгъла на наклон напред и назад. 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0A02E5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8</w:t>
            </w:r>
          </w:p>
        </w:tc>
        <w:tc>
          <w:tcPr>
            <w:tcW w:w="3261" w:type="dxa"/>
            <w:vAlign w:val="center"/>
          </w:tcPr>
          <w:p w:rsidR="0021551B" w:rsidRPr="001B0AE1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>
              <w:rPr>
                <w:rStyle w:val="Normal1"/>
                <w:rFonts w:eastAsia="SimSun"/>
                <w:szCs w:val="20"/>
              </w:rPr>
              <w:t>Захранване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Вградено в монитора.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2A0F4C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9</w:t>
            </w:r>
          </w:p>
        </w:tc>
        <w:tc>
          <w:tcPr>
            <w:tcW w:w="3261" w:type="dxa"/>
            <w:vAlign w:val="center"/>
          </w:tcPr>
          <w:p w:rsidR="0021551B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34683C">
              <w:rPr>
                <w:rStyle w:val="Normal1"/>
                <w:rFonts w:eastAsia="SimSun"/>
                <w:szCs w:val="20"/>
              </w:rPr>
              <w:t xml:space="preserve">Стандарти и сертификати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RoHS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,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CE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 марки, TCO сертификация, ENERGY STAR® или еквивалентни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2A0F4C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10</w:t>
            </w:r>
          </w:p>
        </w:tc>
        <w:tc>
          <w:tcPr>
            <w:tcW w:w="3261" w:type="dxa"/>
            <w:vAlign w:val="center"/>
          </w:tcPr>
          <w:p w:rsidR="0021551B" w:rsidRPr="0034683C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>
              <w:rPr>
                <w:rStyle w:val="Normal1"/>
                <w:rFonts w:eastAsia="SimSun"/>
                <w:szCs w:val="20"/>
              </w:rPr>
              <w:t>Портове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Да има необходимите портове, като тип за включване към работната станция.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21551B" w:rsidRPr="002A0F4C" w:rsidTr="008A574E">
        <w:trPr>
          <w:cantSplit/>
        </w:trPr>
        <w:tc>
          <w:tcPr>
            <w:tcW w:w="622" w:type="dxa"/>
            <w:vAlign w:val="center"/>
          </w:tcPr>
          <w:p w:rsidR="0021551B" w:rsidRPr="008A574E" w:rsidRDefault="0021551B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lastRenderedPageBreak/>
              <w:t>11</w:t>
            </w:r>
          </w:p>
        </w:tc>
        <w:tc>
          <w:tcPr>
            <w:tcW w:w="3261" w:type="dxa"/>
            <w:vAlign w:val="center"/>
          </w:tcPr>
          <w:p w:rsidR="0021551B" w:rsidRPr="001B0AE1" w:rsidRDefault="0021551B" w:rsidP="0021551B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Кабели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551B" w:rsidRPr="007C1482" w:rsidRDefault="0021551B" w:rsidP="0021551B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Мониторите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1551B" w:rsidRPr="000A02E5" w:rsidRDefault="0021551B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8A574E" w:rsidRPr="002A0F4C" w:rsidTr="008A574E">
        <w:trPr>
          <w:cantSplit/>
        </w:trPr>
        <w:tc>
          <w:tcPr>
            <w:tcW w:w="622" w:type="dxa"/>
            <w:vAlign w:val="center"/>
          </w:tcPr>
          <w:p w:rsidR="008A574E" w:rsidRPr="008A574E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12</w:t>
            </w:r>
          </w:p>
        </w:tc>
        <w:tc>
          <w:tcPr>
            <w:tcW w:w="6522" w:type="dxa"/>
            <w:gridSpan w:val="2"/>
          </w:tcPr>
          <w:p w:rsidR="008A574E" w:rsidRPr="008A574E" w:rsidRDefault="008A574E" w:rsidP="0021551B">
            <w:pPr>
              <w:rPr>
                <w:lang w:val="bg-BG"/>
              </w:rPr>
            </w:pPr>
            <w:r w:rsidRPr="008A574E">
              <w:rPr>
                <w:lang w:val="bg-BG"/>
              </w:rPr>
              <w:t>Други дейности и аксесоари, необходими за нормалната работа, които не са посочени като задължително изискване в Техническата спецификация на Възложителя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A574E" w:rsidRPr="000A02E5" w:rsidRDefault="008A574E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A574E" w:rsidRPr="000A02E5" w:rsidRDefault="008A574E" w:rsidP="0021551B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</w:tbl>
    <w:p w:rsidR="0088365C" w:rsidRPr="000A02E5" w:rsidRDefault="0088365C" w:rsidP="0088365C">
      <w:pPr>
        <w:spacing w:line="276" w:lineRule="auto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</w:p>
    <w:p w:rsidR="003617E1" w:rsidRPr="000A02E5" w:rsidRDefault="003617E1" w:rsidP="003617E1">
      <w:pPr>
        <w:rPr>
          <w:rFonts w:asciiTheme="majorHAnsi" w:hAnsiTheme="majorHAnsi"/>
          <w:color w:val="000000"/>
          <w:lang w:val="bg-BG"/>
        </w:rPr>
      </w:pPr>
    </w:p>
    <w:p w:rsidR="003617E1" w:rsidRPr="000A02E5" w:rsidRDefault="003617E1" w:rsidP="003617E1">
      <w:pPr>
        <w:spacing w:before="120" w:line="360" w:lineRule="auto"/>
        <w:rPr>
          <w:rFonts w:asciiTheme="majorHAnsi" w:eastAsia="Calibri" w:hAnsiTheme="majorHAnsi"/>
          <w:i/>
          <w:lang w:val="bg-BG"/>
        </w:rPr>
      </w:pPr>
      <w:r w:rsidRPr="000A02E5">
        <w:rPr>
          <w:rFonts w:asciiTheme="majorHAnsi" w:eastAsia="Calibri" w:hAnsiTheme="majorHAnsi"/>
          <w:i/>
          <w:lang w:val="bg-BG"/>
        </w:rPr>
        <w:t>* В колона 4 се описват подробно техническит</w:t>
      </w:r>
      <w:r w:rsidR="00880EDE">
        <w:rPr>
          <w:rFonts w:asciiTheme="majorHAnsi" w:eastAsia="Calibri" w:hAnsiTheme="majorHAnsi"/>
          <w:i/>
          <w:lang w:val="bg-BG"/>
        </w:rPr>
        <w:t>е характеристики на предлаганата компютърна техника</w:t>
      </w:r>
      <w:r w:rsidRPr="000A02E5">
        <w:rPr>
          <w:rFonts w:asciiTheme="majorHAnsi" w:eastAsia="Calibri" w:hAnsiTheme="majorHAnsi"/>
          <w:i/>
          <w:lang w:val="bg-BG"/>
        </w:rPr>
        <w:t>.</w:t>
      </w:r>
    </w:p>
    <w:p w:rsidR="003617E1" w:rsidRPr="000A02E5" w:rsidRDefault="003617E1" w:rsidP="003617E1">
      <w:pPr>
        <w:spacing w:before="120" w:line="360" w:lineRule="auto"/>
        <w:rPr>
          <w:rFonts w:asciiTheme="majorHAnsi" w:hAnsiTheme="majorHAnsi"/>
          <w:i/>
          <w:lang w:val="bg-BG"/>
        </w:rPr>
      </w:pPr>
      <w:r w:rsidRPr="000A02E5">
        <w:rPr>
          <w:rFonts w:asciiTheme="majorHAnsi" w:eastAsia="Calibri" w:hAnsiTheme="majorHAnsi"/>
          <w:i/>
          <w:lang w:val="bg-BG"/>
        </w:rPr>
        <w:t>** В колона 5 се декларира съответствието или надвишаването на минималните изисквания съгласно Техническата спецификация.</w:t>
      </w:r>
    </w:p>
    <w:p w:rsidR="003617E1" w:rsidRPr="000A02E5" w:rsidRDefault="003617E1" w:rsidP="003617E1">
      <w:pPr>
        <w:spacing w:line="276" w:lineRule="auto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</w:p>
    <w:p w:rsidR="003617E1" w:rsidRPr="000A02E5" w:rsidRDefault="003617E1" w:rsidP="003617E1">
      <w:pPr>
        <w:spacing w:line="276" w:lineRule="auto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617E1" w:rsidRPr="000A02E5" w:rsidTr="00BA590C">
        <w:tc>
          <w:tcPr>
            <w:tcW w:w="4261" w:type="dxa"/>
            <w:hideMark/>
          </w:tcPr>
          <w:p w:rsidR="003617E1" w:rsidRPr="000A02E5" w:rsidRDefault="003617E1" w:rsidP="00BA590C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3617E1" w:rsidRPr="000A02E5" w:rsidRDefault="003617E1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3617E1" w:rsidRPr="000A02E5" w:rsidRDefault="003617E1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3617E1" w:rsidRPr="000A02E5" w:rsidTr="00BA590C">
        <w:tc>
          <w:tcPr>
            <w:tcW w:w="4261" w:type="dxa"/>
            <w:hideMark/>
          </w:tcPr>
          <w:p w:rsidR="003617E1" w:rsidRPr="000A02E5" w:rsidRDefault="003617E1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3617E1" w:rsidRPr="000A02E5" w:rsidRDefault="003617E1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3617E1" w:rsidRPr="000A02E5" w:rsidTr="00BA590C">
        <w:tc>
          <w:tcPr>
            <w:tcW w:w="4261" w:type="dxa"/>
            <w:hideMark/>
          </w:tcPr>
          <w:p w:rsidR="003617E1" w:rsidRPr="000A02E5" w:rsidRDefault="003617E1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3617E1" w:rsidRPr="000A02E5" w:rsidRDefault="003617E1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3617E1" w:rsidRPr="000A02E5" w:rsidTr="00BA590C">
        <w:tc>
          <w:tcPr>
            <w:tcW w:w="4261" w:type="dxa"/>
            <w:hideMark/>
          </w:tcPr>
          <w:p w:rsidR="003617E1" w:rsidRPr="000A02E5" w:rsidRDefault="003617E1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3617E1" w:rsidRPr="000A02E5" w:rsidRDefault="003617E1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3617E1" w:rsidRPr="000A02E5" w:rsidRDefault="003617E1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3617E1" w:rsidRPr="000A02E5" w:rsidTr="00BA590C">
        <w:tc>
          <w:tcPr>
            <w:tcW w:w="4261" w:type="dxa"/>
            <w:hideMark/>
          </w:tcPr>
          <w:p w:rsidR="003617E1" w:rsidRPr="000A02E5" w:rsidRDefault="003617E1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3617E1" w:rsidRPr="000A02E5" w:rsidRDefault="003617E1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3617E1" w:rsidRPr="000A02E5" w:rsidRDefault="003617E1" w:rsidP="003617E1">
      <w:pPr>
        <w:spacing w:line="276" w:lineRule="auto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</w:p>
    <w:p w:rsidR="00AB0A60" w:rsidRPr="000A02E5" w:rsidRDefault="00AB0A60">
      <w:pPr>
        <w:spacing w:after="200" w:line="276" w:lineRule="auto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  <w:sectPr w:rsidR="00AB0A60" w:rsidRPr="000A02E5" w:rsidSect="002014E0">
          <w:footerReference w:type="default" r:id="rId10"/>
          <w:pgSz w:w="16840" w:h="11907" w:orient="landscape" w:code="9"/>
          <w:pgMar w:top="1152" w:right="1253" w:bottom="1152" w:left="1152" w:header="706" w:footer="706" w:gutter="0"/>
          <w:pgNumType w:start="1"/>
          <w:cols w:space="708"/>
          <w:docGrid w:linePitch="326"/>
        </w:sectPr>
      </w:pPr>
    </w:p>
    <w:p w:rsidR="00BA590C" w:rsidRPr="000A02E5" w:rsidRDefault="00BA590C">
      <w:pPr>
        <w:spacing w:after="200" w:line="276" w:lineRule="auto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</w:p>
    <w:p w:rsidR="00BA590C" w:rsidRPr="000A02E5" w:rsidRDefault="00BA590C" w:rsidP="002014E0">
      <w:pPr>
        <w:spacing w:after="120" w:line="276" w:lineRule="auto"/>
        <w:jc w:val="right"/>
        <w:rPr>
          <w:rFonts w:asciiTheme="majorHAnsi" w:hAnsiTheme="majorHAnsi"/>
          <w:b/>
          <w:bCs/>
          <w:iCs/>
          <w:lang w:val="bg-BG"/>
        </w:rPr>
      </w:pPr>
      <w:r w:rsidRPr="000A02E5">
        <w:rPr>
          <w:rFonts w:asciiTheme="majorHAnsi" w:hAnsiTheme="majorHAnsi"/>
          <w:b/>
          <w:bCs/>
          <w:iCs/>
          <w:lang w:val="bg-BG"/>
        </w:rPr>
        <w:t>OБРАЗЕЦ № 2.2</w:t>
      </w:r>
    </w:p>
    <w:p w:rsidR="00BA590C" w:rsidRPr="000A02E5" w:rsidRDefault="00BA590C" w:rsidP="00BA590C">
      <w:pPr>
        <w:spacing w:line="276" w:lineRule="auto"/>
        <w:jc w:val="center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0A02E5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ТАБЛИЦА</w:t>
      </w:r>
    </w:p>
    <w:p w:rsidR="00BA590C" w:rsidRPr="000A02E5" w:rsidRDefault="00880EDE" w:rsidP="00BA590C">
      <w:pPr>
        <w:spacing w:line="276" w:lineRule="auto"/>
        <w:jc w:val="center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ЗА СЪОТВЕТСТВИЕ НА компютърната техника</w:t>
      </w:r>
    </w:p>
    <w:p w:rsidR="00BA590C" w:rsidRPr="000A02E5" w:rsidRDefault="00BA590C" w:rsidP="00BA590C">
      <w:pPr>
        <w:spacing w:line="276" w:lineRule="auto"/>
        <w:jc w:val="center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</w:p>
    <w:p w:rsidR="00BA590C" w:rsidRPr="000A02E5" w:rsidRDefault="00BA590C" w:rsidP="00BA590C">
      <w:pPr>
        <w:spacing w:line="276" w:lineRule="auto"/>
        <w:jc w:val="center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  <w:r w:rsidRPr="000A02E5">
        <w:rPr>
          <w:rFonts w:asciiTheme="majorHAnsi" w:hAnsiTheme="majorHAnsi"/>
          <w:b/>
          <w:bCs/>
          <w:iCs/>
          <w:w w:val="120"/>
          <w:kern w:val="1"/>
          <w:lang w:val="bg-BG"/>
        </w:rPr>
        <w:t>предложен</w:t>
      </w:r>
      <w:r w:rsidR="00880EDE">
        <w:rPr>
          <w:rFonts w:asciiTheme="majorHAnsi" w:hAnsiTheme="majorHAnsi"/>
          <w:b/>
          <w:bCs/>
          <w:iCs/>
          <w:w w:val="120"/>
          <w:kern w:val="1"/>
          <w:lang w:val="bg-BG"/>
        </w:rPr>
        <w:t>а</w:t>
      </w:r>
      <w:r w:rsidRPr="000A02E5">
        <w:rPr>
          <w:rFonts w:asciiTheme="majorHAnsi" w:hAnsiTheme="majorHAnsi"/>
          <w:b/>
          <w:bCs/>
          <w:iCs/>
          <w:w w:val="120"/>
          <w:kern w:val="1"/>
          <w:lang w:val="bg-BG"/>
        </w:rPr>
        <w:t xml:space="preserve"> от</w:t>
      </w:r>
      <w:r w:rsidRPr="000A02E5"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  <w:t xml:space="preserve"> …………………………………………………………………………….</w:t>
      </w:r>
    </w:p>
    <w:p w:rsidR="00BA590C" w:rsidRPr="000A02E5" w:rsidRDefault="00BA590C" w:rsidP="00BA590C">
      <w:pPr>
        <w:spacing w:line="276" w:lineRule="auto"/>
        <w:jc w:val="center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  <w:r w:rsidRPr="000A02E5">
        <w:rPr>
          <w:rFonts w:asciiTheme="majorHAnsi" w:hAnsiTheme="majorHAnsi"/>
          <w:i/>
          <w:lang w:val="bg-BG"/>
        </w:rPr>
        <w:t>(посочва се наименованието на участника)</w:t>
      </w:r>
    </w:p>
    <w:p w:rsidR="00BA590C" w:rsidRPr="000A02E5" w:rsidRDefault="00BA590C" w:rsidP="00BA590C">
      <w:pPr>
        <w:spacing w:line="276" w:lineRule="auto"/>
        <w:jc w:val="center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</w:p>
    <w:p w:rsidR="00BA590C" w:rsidRPr="000A02E5" w:rsidRDefault="00BA590C" w:rsidP="00BA590C">
      <w:pPr>
        <w:spacing w:line="276" w:lineRule="auto"/>
        <w:jc w:val="center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</w:p>
    <w:p w:rsidR="00BA590C" w:rsidRPr="000A02E5" w:rsidRDefault="00BA590C" w:rsidP="00BA590C">
      <w:pPr>
        <w:spacing w:line="276" w:lineRule="auto"/>
        <w:jc w:val="center"/>
        <w:rPr>
          <w:rFonts w:asciiTheme="majorHAnsi" w:hAnsiTheme="majorHAnsi"/>
          <w:b/>
          <w:bCs/>
          <w:iCs/>
          <w:w w:val="120"/>
          <w:kern w:val="1"/>
          <w:lang w:val="bg-BG"/>
        </w:rPr>
      </w:pPr>
      <w:r w:rsidRPr="000A02E5">
        <w:rPr>
          <w:rFonts w:asciiTheme="majorHAnsi" w:hAnsiTheme="majorHAnsi"/>
          <w:b/>
          <w:bCs/>
          <w:iCs/>
          <w:w w:val="120"/>
          <w:kern w:val="1"/>
          <w:lang w:val="bg-BG"/>
        </w:rPr>
        <w:t>с изискванията за изпълнение на обществена поръчка с предмет „</w:t>
      </w:r>
      <w:r w:rsidR="00880EDE">
        <w:rPr>
          <w:rFonts w:asciiTheme="majorHAnsi" w:hAnsiTheme="majorHAnsi"/>
          <w:b/>
          <w:i/>
          <w:lang w:val="bg-BG"/>
        </w:rPr>
        <w:t>Доставка на</w:t>
      </w:r>
      <w:r w:rsidR="00880EDE" w:rsidRPr="002F22F2">
        <w:rPr>
          <w:rFonts w:asciiTheme="majorHAnsi" w:hAnsiTheme="majorHAnsi"/>
          <w:b/>
          <w:i/>
          <w:lang w:val="bg-BG"/>
        </w:rPr>
        <w:t xml:space="preserve"> </w:t>
      </w:r>
      <w:r w:rsidR="00880EDE">
        <w:rPr>
          <w:rFonts w:asciiTheme="majorHAnsi" w:hAnsiTheme="majorHAnsi"/>
          <w:b/>
          <w:i/>
          <w:lang w:val="bg-BG"/>
        </w:rPr>
        <w:t xml:space="preserve">компютърна техника </w:t>
      </w:r>
      <w:r w:rsidR="00880EDE" w:rsidRPr="00422CE5">
        <w:rPr>
          <w:rFonts w:asciiTheme="majorHAnsi" w:hAnsiTheme="majorHAnsi"/>
          <w:b/>
          <w:i/>
          <w:lang w:val="bg-BG"/>
        </w:rPr>
        <w:t>за нуждите на Министерството на външните работи, по обособени позиции</w:t>
      </w:r>
      <w:r w:rsidR="00880EDE" w:rsidRPr="000A02E5">
        <w:rPr>
          <w:rFonts w:asciiTheme="majorHAnsi" w:hAnsiTheme="majorHAnsi"/>
          <w:b/>
          <w:bCs/>
          <w:iCs/>
          <w:w w:val="120"/>
          <w:kern w:val="1"/>
          <w:lang w:val="bg-BG"/>
        </w:rPr>
        <w:t xml:space="preserve"> </w:t>
      </w:r>
      <w:r w:rsidRPr="000A02E5">
        <w:rPr>
          <w:rFonts w:asciiTheme="majorHAnsi" w:hAnsiTheme="majorHAnsi"/>
          <w:b/>
          <w:bCs/>
          <w:iCs/>
          <w:w w:val="120"/>
          <w:kern w:val="1"/>
          <w:lang w:val="bg-BG"/>
        </w:rPr>
        <w:t>”</w:t>
      </w:r>
    </w:p>
    <w:p w:rsidR="00BA590C" w:rsidRPr="000A02E5" w:rsidRDefault="00BA590C" w:rsidP="00BA590C">
      <w:pPr>
        <w:spacing w:line="276" w:lineRule="auto"/>
        <w:jc w:val="center"/>
        <w:rPr>
          <w:rFonts w:asciiTheme="majorHAnsi" w:hAnsiTheme="majorHAnsi"/>
          <w:lang w:val="bg-BG"/>
        </w:rPr>
      </w:pPr>
    </w:p>
    <w:p w:rsidR="00BA590C" w:rsidRPr="000A02E5" w:rsidRDefault="00BA590C" w:rsidP="00BA590C">
      <w:pPr>
        <w:spacing w:line="276" w:lineRule="auto"/>
        <w:jc w:val="center"/>
        <w:rPr>
          <w:rFonts w:asciiTheme="majorHAnsi" w:hAnsiTheme="majorHAnsi"/>
          <w:b/>
          <w:iCs/>
          <w:lang w:val="bg-BG" w:eastAsia="bg-BG"/>
        </w:rPr>
      </w:pPr>
      <w:r w:rsidRPr="000A02E5">
        <w:rPr>
          <w:rFonts w:asciiTheme="majorHAnsi" w:hAnsiTheme="majorHAnsi"/>
          <w:b/>
          <w:lang w:val="bg-BG"/>
        </w:rPr>
        <w:t>по ОП № 2</w:t>
      </w:r>
      <w:r w:rsidR="00880EDE">
        <w:rPr>
          <w:rFonts w:asciiTheme="majorHAnsi" w:hAnsiTheme="majorHAnsi"/>
          <w:b/>
          <w:lang w:val="bg-BG"/>
        </w:rPr>
        <w:t xml:space="preserve"> „Доставка на компютърни работни станции – тип 2</w:t>
      </w:r>
      <w:r w:rsidRPr="000A02E5">
        <w:rPr>
          <w:rFonts w:asciiTheme="majorHAnsi" w:hAnsiTheme="majorHAnsi"/>
          <w:b/>
          <w:lang w:val="bg-BG"/>
        </w:rPr>
        <w:t>”</w:t>
      </w:r>
    </w:p>
    <w:p w:rsidR="00BA590C" w:rsidRPr="000A02E5" w:rsidRDefault="00BA590C" w:rsidP="00BA590C">
      <w:pPr>
        <w:spacing w:line="276" w:lineRule="auto"/>
        <w:ind w:firstLine="720"/>
        <w:jc w:val="center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</w:p>
    <w:p w:rsidR="008A574E" w:rsidRPr="008A574E" w:rsidRDefault="008A574E" w:rsidP="008A574E">
      <w:pPr>
        <w:pStyle w:val="ListParagraph"/>
        <w:numPr>
          <w:ilvl w:val="0"/>
          <w:numId w:val="20"/>
        </w:numPr>
        <w:spacing w:line="276" w:lineRule="auto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  <w:r w:rsidRPr="007C1482">
        <w:rPr>
          <w:rFonts w:asciiTheme="majorHAnsi" w:hAnsiTheme="majorHAnsi"/>
          <w:b/>
          <w:bCs/>
          <w:color w:val="000000"/>
          <w:lang w:val="bg-BG"/>
        </w:rPr>
        <w:t>Компонент „Компютърна конфигурация“</w:t>
      </w:r>
      <w:r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Pr="008A574E">
        <w:rPr>
          <w:rFonts w:asciiTheme="majorHAnsi" w:hAnsiTheme="majorHAnsi"/>
          <w:bCs/>
          <w:color w:val="000000"/>
          <w:lang w:val="bg-BG"/>
        </w:rPr>
        <w:t>–</w:t>
      </w:r>
      <w:r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Pr="008A574E">
        <w:rPr>
          <w:rFonts w:asciiTheme="majorHAnsi" w:hAnsiTheme="majorHAnsi"/>
          <w:lang w:val="bg-BG"/>
        </w:rPr>
        <w:t>марка …………………………………, модел ……………………………, производител …………………………………………………….</w:t>
      </w:r>
    </w:p>
    <w:p w:rsidR="008A574E" w:rsidRPr="000A02E5" w:rsidRDefault="008A574E" w:rsidP="008A574E">
      <w:pPr>
        <w:spacing w:line="276" w:lineRule="auto"/>
        <w:ind w:firstLine="720"/>
        <w:jc w:val="center"/>
        <w:rPr>
          <w:rFonts w:asciiTheme="majorHAnsi" w:hAnsiTheme="majorHAnsi"/>
          <w:b/>
          <w:bCs/>
          <w:iCs/>
          <w:w w:val="120"/>
          <w:kern w:val="1"/>
          <w:lang w:val="bg-BG"/>
        </w:rPr>
      </w:pPr>
    </w:p>
    <w:tbl>
      <w:tblPr>
        <w:tblW w:w="1487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3261"/>
        <w:gridCol w:w="3261"/>
        <w:gridCol w:w="5207"/>
        <w:gridCol w:w="2525"/>
      </w:tblGrid>
      <w:tr w:rsidR="008A574E" w:rsidRPr="000A02E5" w:rsidTr="008A574E">
        <w:trPr>
          <w:cantSplit/>
          <w:tblHeader/>
        </w:trPr>
        <w:tc>
          <w:tcPr>
            <w:tcW w:w="622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>№</w:t>
            </w:r>
          </w:p>
        </w:tc>
        <w:tc>
          <w:tcPr>
            <w:tcW w:w="3261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>ПАРАМЕТЪР</w:t>
            </w:r>
            <w:r>
              <w:rPr>
                <w:rFonts w:asciiTheme="majorHAnsi" w:hAnsiTheme="majorHAnsi"/>
                <w:b/>
                <w:bCs/>
                <w:lang w:val="bg-BG"/>
              </w:rPr>
              <w:t>/ ЕЛЕМЕНТ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>
              <w:rPr>
                <w:rFonts w:asciiTheme="majorHAnsi" w:hAnsiTheme="majorHAnsi"/>
                <w:b/>
                <w:bCs/>
                <w:lang w:val="bg-BG"/>
              </w:rPr>
              <w:t xml:space="preserve">ОПИСАНИЕ/ МИНИМАЛНИ </w:t>
            </w:r>
            <w:r w:rsidRPr="000A02E5">
              <w:rPr>
                <w:rFonts w:asciiTheme="majorHAnsi" w:hAnsiTheme="majorHAnsi"/>
                <w:b/>
                <w:bCs/>
                <w:lang w:val="bg-BG"/>
              </w:rPr>
              <w:t>ИЗИСКВАН</w:t>
            </w:r>
            <w:r>
              <w:rPr>
                <w:rFonts w:asciiTheme="majorHAnsi" w:hAnsiTheme="majorHAnsi"/>
                <w:b/>
                <w:bCs/>
                <w:lang w:val="bg-BG"/>
              </w:rPr>
              <w:t>ИЯ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>ПРЕДЛОЖЕНИЕ*</w:t>
            </w:r>
          </w:p>
        </w:tc>
        <w:tc>
          <w:tcPr>
            <w:tcW w:w="2525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>СЪОТВЕТСТВИЕ**</w:t>
            </w:r>
          </w:p>
        </w:tc>
      </w:tr>
      <w:tr w:rsidR="008A574E" w:rsidRPr="000A02E5" w:rsidTr="008A574E">
        <w:trPr>
          <w:cantSplit/>
        </w:trPr>
        <w:tc>
          <w:tcPr>
            <w:tcW w:w="622" w:type="dxa"/>
            <w:vAlign w:val="center"/>
          </w:tcPr>
          <w:p w:rsidR="008A574E" w:rsidRPr="008A574E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1</w:t>
            </w:r>
          </w:p>
        </w:tc>
        <w:tc>
          <w:tcPr>
            <w:tcW w:w="3261" w:type="dxa"/>
            <w:vAlign w:val="center"/>
          </w:tcPr>
          <w:p w:rsidR="008A574E" w:rsidRPr="001B0AE1" w:rsidRDefault="008A574E" w:rsidP="008A574E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Общи характеристики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A574E" w:rsidRPr="007C1482" w:rsidRDefault="008A574E" w:rsidP="008A574E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Метална кутия –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 xml:space="preserve"> Small Form Factor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8A574E" w:rsidRPr="002A0F4C" w:rsidTr="008A574E">
        <w:trPr>
          <w:cantSplit/>
        </w:trPr>
        <w:tc>
          <w:tcPr>
            <w:tcW w:w="622" w:type="dxa"/>
            <w:vAlign w:val="center"/>
          </w:tcPr>
          <w:p w:rsidR="008A574E" w:rsidRPr="008A574E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2</w:t>
            </w:r>
          </w:p>
        </w:tc>
        <w:tc>
          <w:tcPr>
            <w:tcW w:w="3261" w:type="dxa"/>
            <w:vAlign w:val="center"/>
          </w:tcPr>
          <w:p w:rsidR="008A574E" w:rsidRPr="001B0AE1" w:rsidRDefault="008A574E" w:rsidP="008A574E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Процесор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A574E" w:rsidRPr="007C1482" w:rsidRDefault="008A574E" w:rsidP="008A574E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Двуядрен, четири нишков процесор с работна честота минимум 3.9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GHz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, минимум 3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MB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Cache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, от типа на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Intel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 </w:t>
            </w:r>
            <w:r w:rsidRPr="007C1482">
              <w:rPr>
                <w:b w:val="0"/>
                <w:sz w:val="20"/>
                <w:szCs w:val="20"/>
                <w:lang w:val="en-US"/>
              </w:rPr>
              <w:t>Core</w:t>
            </w:r>
            <w:r w:rsidRPr="007C1482">
              <w:rPr>
                <w:b w:val="0"/>
                <w:sz w:val="20"/>
                <w:szCs w:val="20"/>
              </w:rPr>
              <w:t xml:space="preserve"> i3-7</w:t>
            </w:r>
            <w:r w:rsidRPr="007C1482">
              <w:rPr>
                <w:b w:val="0"/>
                <w:sz w:val="20"/>
                <w:szCs w:val="20"/>
                <w:lang w:val="en-US"/>
              </w:rPr>
              <w:t>xxx</w:t>
            </w:r>
            <w:r w:rsidRPr="007C1482">
              <w:rPr>
                <w:b w:val="0"/>
                <w:sz w:val="20"/>
                <w:szCs w:val="20"/>
              </w:rPr>
              <w:t xml:space="preserve"> или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еквивалентен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8A574E" w:rsidRPr="000A02E5" w:rsidTr="008A574E">
        <w:trPr>
          <w:cantSplit/>
        </w:trPr>
        <w:tc>
          <w:tcPr>
            <w:tcW w:w="622" w:type="dxa"/>
            <w:vAlign w:val="center"/>
          </w:tcPr>
          <w:p w:rsidR="008A574E" w:rsidRPr="008A574E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3</w:t>
            </w:r>
          </w:p>
        </w:tc>
        <w:tc>
          <w:tcPr>
            <w:tcW w:w="3261" w:type="dxa"/>
            <w:vAlign w:val="center"/>
          </w:tcPr>
          <w:p w:rsidR="008A574E" w:rsidRPr="001B0AE1" w:rsidRDefault="008A574E" w:rsidP="008A574E">
            <w:pPr>
              <w:pStyle w:val="Tabletext"/>
              <w:rPr>
                <w:rStyle w:val="Normal1"/>
                <w:rFonts w:eastAsia="SimSun"/>
                <w:szCs w:val="20"/>
              </w:rPr>
            </w:pPr>
            <w:r>
              <w:rPr>
                <w:rStyle w:val="Normal1"/>
                <w:rFonts w:eastAsia="SimSun"/>
                <w:szCs w:val="20"/>
              </w:rPr>
              <w:t xml:space="preserve">Оперативна </w:t>
            </w:r>
            <w:r w:rsidRPr="001B0AE1">
              <w:rPr>
                <w:rStyle w:val="Normal1"/>
                <w:rFonts w:eastAsia="SimSun"/>
                <w:szCs w:val="20"/>
              </w:rPr>
              <w:t>Памет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A574E" w:rsidRPr="007C1482" w:rsidRDefault="008A574E" w:rsidP="008A574E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Минимум 8GB DDR4 2400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MHz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. Минимум един свободен слот за бъдещо разширение на оперативната памет.</w:t>
            </w:r>
          </w:p>
          <w:p w:rsidR="008A574E" w:rsidRPr="007C1482" w:rsidRDefault="008A574E" w:rsidP="008A574E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Възможност за разширение на паметта до 32 GB </w:t>
            </w:r>
          </w:p>
          <w:p w:rsidR="008A574E" w:rsidRPr="007C1482" w:rsidRDefault="008A574E" w:rsidP="008A574E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Двуканална архитектура на паметта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8A574E" w:rsidRPr="000A02E5" w:rsidTr="008A574E">
        <w:trPr>
          <w:cantSplit/>
        </w:trPr>
        <w:tc>
          <w:tcPr>
            <w:tcW w:w="622" w:type="dxa"/>
            <w:vAlign w:val="center"/>
          </w:tcPr>
          <w:p w:rsidR="008A574E" w:rsidRPr="008A574E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lastRenderedPageBreak/>
              <w:t>4</w:t>
            </w:r>
          </w:p>
        </w:tc>
        <w:tc>
          <w:tcPr>
            <w:tcW w:w="3261" w:type="dxa"/>
            <w:vAlign w:val="center"/>
          </w:tcPr>
          <w:p w:rsidR="008A574E" w:rsidRPr="001B0AE1" w:rsidRDefault="008A574E" w:rsidP="008A574E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Чипсет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A574E" w:rsidRPr="007C1482" w:rsidRDefault="008A574E" w:rsidP="008A574E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 xml:space="preserve">Intel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серия 200 или еквивалент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8A574E" w:rsidRPr="000A02E5" w:rsidTr="008A574E">
        <w:trPr>
          <w:cantSplit/>
        </w:trPr>
        <w:tc>
          <w:tcPr>
            <w:tcW w:w="622" w:type="dxa"/>
            <w:vAlign w:val="center"/>
          </w:tcPr>
          <w:p w:rsidR="008A574E" w:rsidRPr="008A574E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5</w:t>
            </w:r>
          </w:p>
        </w:tc>
        <w:tc>
          <w:tcPr>
            <w:tcW w:w="3261" w:type="dxa"/>
            <w:vAlign w:val="center"/>
          </w:tcPr>
          <w:p w:rsidR="008A574E" w:rsidRPr="001B0AE1" w:rsidRDefault="008A574E" w:rsidP="008A574E">
            <w:pPr>
              <w:pStyle w:val="Tabletext"/>
              <w:rPr>
                <w:rStyle w:val="Normal1"/>
                <w:rFonts w:eastAsia="SimSun"/>
                <w:szCs w:val="20"/>
              </w:rPr>
            </w:pPr>
            <w:r>
              <w:rPr>
                <w:rStyle w:val="Normal1"/>
                <w:rFonts w:eastAsia="SimSun"/>
                <w:szCs w:val="20"/>
              </w:rPr>
              <w:t>Разширителни слотове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A574E" w:rsidRPr="007C1482" w:rsidRDefault="008A574E" w:rsidP="008A574E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Минимум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PCIe</w:t>
            </w:r>
            <w:proofErr w:type="spellEnd"/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 слота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8A574E" w:rsidRPr="000A02E5" w:rsidTr="008A574E">
        <w:trPr>
          <w:cantSplit/>
        </w:trPr>
        <w:tc>
          <w:tcPr>
            <w:tcW w:w="622" w:type="dxa"/>
            <w:vAlign w:val="center"/>
          </w:tcPr>
          <w:p w:rsidR="008A574E" w:rsidRPr="008A574E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6</w:t>
            </w:r>
          </w:p>
        </w:tc>
        <w:tc>
          <w:tcPr>
            <w:tcW w:w="3261" w:type="dxa"/>
            <w:vAlign w:val="center"/>
          </w:tcPr>
          <w:p w:rsidR="008A574E" w:rsidRPr="001B0AE1" w:rsidRDefault="008A574E" w:rsidP="008A574E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Графична подсистема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A574E" w:rsidRPr="007C1482" w:rsidRDefault="008A574E" w:rsidP="008A574E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ru-RU"/>
              </w:rPr>
              <w:t xml:space="preserve">Интегрирана графична подсистема поддръжаща 4096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x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 2304, 60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Hz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 от типа на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ru-RU"/>
              </w:rPr>
              <w:t xml:space="preserve"> Intel® HD Graphics 630 или еквивалентна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,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ru-RU"/>
              </w:rPr>
              <w:t xml:space="preserve">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с възможност за споделяне от стандартна памет. Поддръжка на Минимум два монитора.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8A574E" w:rsidRPr="002A0F4C" w:rsidTr="008A574E">
        <w:trPr>
          <w:cantSplit/>
        </w:trPr>
        <w:tc>
          <w:tcPr>
            <w:tcW w:w="622" w:type="dxa"/>
            <w:vAlign w:val="center"/>
          </w:tcPr>
          <w:p w:rsidR="008A574E" w:rsidRPr="008A574E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7</w:t>
            </w:r>
          </w:p>
        </w:tc>
        <w:tc>
          <w:tcPr>
            <w:tcW w:w="3261" w:type="dxa"/>
            <w:vAlign w:val="center"/>
          </w:tcPr>
          <w:p w:rsidR="008A574E" w:rsidRPr="001B0AE1" w:rsidRDefault="008A574E" w:rsidP="008A574E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Твърди дискове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A574E" w:rsidRPr="007C1482" w:rsidRDefault="008A574E" w:rsidP="008A574E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Минимум 500 GB  SATA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III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ru-RU"/>
              </w:rPr>
              <w:t xml:space="preserve">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7200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ru-RU"/>
              </w:rPr>
              <w:t xml:space="preserve">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rpm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;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8A574E" w:rsidRPr="000A02E5" w:rsidTr="008A574E">
        <w:trPr>
          <w:cantSplit/>
        </w:trPr>
        <w:tc>
          <w:tcPr>
            <w:tcW w:w="622" w:type="dxa"/>
            <w:vAlign w:val="center"/>
          </w:tcPr>
          <w:p w:rsidR="008A574E" w:rsidRPr="008A574E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8</w:t>
            </w:r>
          </w:p>
        </w:tc>
        <w:tc>
          <w:tcPr>
            <w:tcW w:w="3261" w:type="dxa"/>
            <w:vAlign w:val="center"/>
          </w:tcPr>
          <w:p w:rsidR="008A574E" w:rsidRPr="00383F0E" w:rsidRDefault="008A574E" w:rsidP="008A574E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383F0E">
              <w:rPr>
                <w:rStyle w:val="Normal1"/>
                <w:rFonts w:eastAsia="SimSun"/>
                <w:szCs w:val="20"/>
              </w:rPr>
              <w:t>Сигурност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A574E" w:rsidRPr="007C1482" w:rsidRDefault="008A574E" w:rsidP="008A574E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 xml:space="preserve">Trusted Platform Module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2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 xml:space="preserve">.0,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сертифициран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TCG;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8A574E" w:rsidRPr="000A02E5" w:rsidTr="008A574E">
        <w:trPr>
          <w:cantSplit/>
        </w:trPr>
        <w:tc>
          <w:tcPr>
            <w:tcW w:w="622" w:type="dxa"/>
            <w:vAlign w:val="center"/>
          </w:tcPr>
          <w:p w:rsidR="008A574E" w:rsidRPr="008A574E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9</w:t>
            </w:r>
          </w:p>
        </w:tc>
        <w:tc>
          <w:tcPr>
            <w:tcW w:w="3261" w:type="dxa"/>
            <w:vAlign w:val="center"/>
          </w:tcPr>
          <w:p w:rsidR="008A574E" w:rsidRPr="001B0AE1" w:rsidRDefault="008A574E" w:rsidP="008A574E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Аудио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A574E" w:rsidRPr="007C1482" w:rsidRDefault="008A574E" w:rsidP="008A574E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Вградена звукова карта;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8A574E" w:rsidRPr="000A02E5" w:rsidTr="008A574E">
        <w:trPr>
          <w:cantSplit/>
        </w:trPr>
        <w:tc>
          <w:tcPr>
            <w:tcW w:w="622" w:type="dxa"/>
            <w:vAlign w:val="center"/>
          </w:tcPr>
          <w:p w:rsidR="008A574E" w:rsidRPr="008A574E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10</w:t>
            </w:r>
          </w:p>
        </w:tc>
        <w:tc>
          <w:tcPr>
            <w:tcW w:w="3261" w:type="dxa"/>
            <w:vAlign w:val="center"/>
          </w:tcPr>
          <w:p w:rsidR="008A574E" w:rsidRPr="001B0AE1" w:rsidRDefault="008A574E" w:rsidP="008A574E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Работа в мрежа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A574E" w:rsidRPr="007C1482" w:rsidRDefault="008A574E" w:rsidP="008A574E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Gigabit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 Ethernet,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Wake on Lan;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8A574E" w:rsidRPr="002A0F4C" w:rsidTr="008A574E">
        <w:trPr>
          <w:cantSplit/>
        </w:trPr>
        <w:tc>
          <w:tcPr>
            <w:tcW w:w="622" w:type="dxa"/>
            <w:vAlign w:val="center"/>
          </w:tcPr>
          <w:p w:rsidR="008A574E" w:rsidRPr="008A574E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11</w:t>
            </w:r>
          </w:p>
        </w:tc>
        <w:tc>
          <w:tcPr>
            <w:tcW w:w="3261" w:type="dxa"/>
            <w:vAlign w:val="center"/>
          </w:tcPr>
          <w:p w:rsidR="008A574E" w:rsidRPr="001B0AE1" w:rsidRDefault="008A574E" w:rsidP="008A574E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Стандарти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A574E" w:rsidRPr="007C1482" w:rsidRDefault="008A574E" w:rsidP="008A574E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RoHS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,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CE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 марки, TCO сертификация, ENERGY STAR® или еквивалентни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8A574E" w:rsidRPr="002A0F4C" w:rsidTr="008A574E">
        <w:trPr>
          <w:cantSplit/>
        </w:trPr>
        <w:tc>
          <w:tcPr>
            <w:tcW w:w="622" w:type="dxa"/>
            <w:vAlign w:val="center"/>
          </w:tcPr>
          <w:p w:rsidR="008A574E" w:rsidRPr="008A574E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12</w:t>
            </w:r>
          </w:p>
        </w:tc>
        <w:tc>
          <w:tcPr>
            <w:tcW w:w="3261" w:type="dxa"/>
            <w:vAlign w:val="center"/>
          </w:tcPr>
          <w:p w:rsidR="008A574E" w:rsidRPr="001B0AE1" w:rsidRDefault="008A574E" w:rsidP="008A574E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Захранващ блок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A574E" w:rsidRPr="007C1482" w:rsidRDefault="008A574E" w:rsidP="008A574E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Макс. 300W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autosensing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, КПД Минимум 85% съобразно Българските държавни стандарти - 230+/-10%, 50Hz +/-0.5%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8A574E" w:rsidRPr="002A0F4C" w:rsidTr="008A574E">
        <w:trPr>
          <w:cantSplit/>
        </w:trPr>
        <w:tc>
          <w:tcPr>
            <w:tcW w:w="622" w:type="dxa"/>
            <w:vAlign w:val="center"/>
          </w:tcPr>
          <w:p w:rsidR="008A574E" w:rsidRPr="008A574E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13</w:t>
            </w:r>
          </w:p>
        </w:tc>
        <w:tc>
          <w:tcPr>
            <w:tcW w:w="3261" w:type="dxa"/>
            <w:vAlign w:val="center"/>
          </w:tcPr>
          <w:p w:rsidR="008A574E" w:rsidRPr="001B0AE1" w:rsidRDefault="008A574E" w:rsidP="008A574E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Операционна система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A574E" w:rsidRPr="007C1482" w:rsidRDefault="008A574E" w:rsidP="008A574E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Windows 10 Professional  –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English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 ОЕМ предварително инсталирана с лиценз, позволяващ преинсталирането му.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8A574E" w:rsidRPr="002A0F4C" w:rsidTr="008A574E">
        <w:trPr>
          <w:cantSplit/>
        </w:trPr>
        <w:tc>
          <w:tcPr>
            <w:tcW w:w="622" w:type="dxa"/>
            <w:vAlign w:val="center"/>
          </w:tcPr>
          <w:p w:rsidR="008A574E" w:rsidRPr="008A574E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14</w:t>
            </w:r>
          </w:p>
        </w:tc>
        <w:tc>
          <w:tcPr>
            <w:tcW w:w="3261" w:type="dxa"/>
            <w:vAlign w:val="center"/>
          </w:tcPr>
          <w:p w:rsidR="008A574E" w:rsidRPr="001B0AE1" w:rsidRDefault="008A574E" w:rsidP="008A574E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Клавиатура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A574E" w:rsidRPr="007C1482" w:rsidRDefault="008A574E" w:rsidP="008A574E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USB клавиатура с трайно гравирана БДС кирилица / латиница от производителя на компютъра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8A574E" w:rsidRPr="002A0F4C" w:rsidTr="008A574E">
        <w:trPr>
          <w:cantSplit/>
        </w:trPr>
        <w:tc>
          <w:tcPr>
            <w:tcW w:w="622" w:type="dxa"/>
            <w:vAlign w:val="center"/>
          </w:tcPr>
          <w:p w:rsidR="008A574E" w:rsidRPr="008A574E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15</w:t>
            </w:r>
          </w:p>
        </w:tc>
        <w:tc>
          <w:tcPr>
            <w:tcW w:w="3261" w:type="dxa"/>
            <w:vAlign w:val="center"/>
          </w:tcPr>
          <w:p w:rsidR="008A574E" w:rsidRPr="001B0AE1" w:rsidRDefault="008A574E" w:rsidP="008A574E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Мишка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A574E" w:rsidRPr="007C1482" w:rsidRDefault="008A574E" w:rsidP="008A574E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Оптична, 2 бутона и скрол с USB конектор, от производителя на компютъра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8A574E" w:rsidRPr="002A0F4C" w:rsidTr="008A574E">
        <w:trPr>
          <w:cantSplit/>
        </w:trPr>
        <w:tc>
          <w:tcPr>
            <w:tcW w:w="622" w:type="dxa"/>
            <w:vAlign w:val="center"/>
          </w:tcPr>
          <w:p w:rsidR="008A574E" w:rsidRPr="008A574E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16</w:t>
            </w:r>
          </w:p>
        </w:tc>
        <w:tc>
          <w:tcPr>
            <w:tcW w:w="3261" w:type="dxa"/>
            <w:vAlign w:val="center"/>
          </w:tcPr>
          <w:p w:rsidR="008A574E" w:rsidRPr="001B0AE1" w:rsidRDefault="008A574E" w:rsidP="008A574E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Интерфейси и портове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A574E" w:rsidRPr="007C1482" w:rsidRDefault="008A574E" w:rsidP="008A574E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Минимум 4 x USB 3.x, min 2 x USB 2.0, RJ-45, Минимум 2 изхода за външни монитори, единия от които да е DisplayPort, вход за микрофон, изход за слушалки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8A574E" w:rsidRPr="002A0F4C" w:rsidTr="008A574E">
        <w:trPr>
          <w:cantSplit/>
        </w:trPr>
        <w:tc>
          <w:tcPr>
            <w:tcW w:w="622" w:type="dxa"/>
            <w:vAlign w:val="center"/>
          </w:tcPr>
          <w:p w:rsidR="008A574E" w:rsidRPr="008A574E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lastRenderedPageBreak/>
              <w:t>17</w:t>
            </w:r>
          </w:p>
        </w:tc>
        <w:tc>
          <w:tcPr>
            <w:tcW w:w="3261" w:type="dxa"/>
            <w:vAlign w:val="center"/>
          </w:tcPr>
          <w:p w:rsidR="008A574E" w:rsidRPr="001B0AE1" w:rsidRDefault="008A574E" w:rsidP="008A574E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Кабели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A574E" w:rsidRPr="007C1482" w:rsidRDefault="008A574E" w:rsidP="008A574E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Конфигурациите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8A574E" w:rsidRPr="002A0F4C" w:rsidTr="008A574E">
        <w:trPr>
          <w:cantSplit/>
        </w:trPr>
        <w:tc>
          <w:tcPr>
            <w:tcW w:w="622" w:type="dxa"/>
            <w:vAlign w:val="center"/>
          </w:tcPr>
          <w:p w:rsidR="008A574E" w:rsidRPr="008A574E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>
              <w:rPr>
                <w:rFonts w:asciiTheme="majorHAnsi" w:hAnsiTheme="majorHAnsi"/>
                <w:b/>
                <w:bCs/>
                <w:lang w:val="bg-BG"/>
              </w:rPr>
              <w:t>18</w:t>
            </w:r>
          </w:p>
        </w:tc>
        <w:tc>
          <w:tcPr>
            <w:tcW w:w="6522" w:type="dxa"/>
            <w:gridSpan w:val="2"/>
            <w:vAlign w:val="center"/>
          </w:tcPr>
          <w:p w:rsidR="008A574E" w:rsidRPr="008A574E" w:rsidRDefault="008A574E" w:rsidP="008A574E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8A574E">
              <w:rPr>
                <w:b w:val="0"/>
              </w:rPr>
              <w:t>Други дейности и аксесоари, необходими за нормалната работа, които не са посочени като задължително изискване в Техническата спецификация на Възложителя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</w:tbl>
    <w:p w:rsidR="008A574E" w:rsidRPr="008A574E" w:rsidRDefault="008A574E" w:rsidP="008A574E">
      <w:pPr>
        <w:rPr>
          <w:lang w:val="bg-BG"/>
        </w:rPr>
      </w:pPr>
    </w:p>
    <w:p w:rsidR="008A574E" w:rsidRPr="008A574E" w:rsidRDefault="008A574E" w:rsidP="008A574E">
      <w:pPr>
        <w:rPr>
          <w:lang w:val="bg-BG"/>
        </w:rPr>
      </w:pPr>
    </w:p>
    <w:p w:rsidR="008A574E" w:rsidRPr="008A574E" w:rsidRDefault="008A574E" w:rsidP="008A574E">
      <w:pPr>
        <w:pStyle w:val="ListParagraph"/>
        <w:numPr>
          <w:ilvl w:val="0"/>
          <w:numId w:val="20"/>
        </w:numPr>
        <w:spacing w:line="276" w:lineRule="auto"/>
        <w:rPr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 xml:space="preserve">Компонент „Монитор“ </w:t>
      </w:r>
      <w:r w:rsidRPr="008A574E">
        <w:rPr>
          <w:rFonts w:asciiTheme="majorHAnsi" w:hAnsiTheme="majorHAnsi"/>
          <w:bCs/>
          <w:color w:val="000000"/>
          <w:lang w:val="bg-BG"/>
        </w:rPr>
        <w:t>–</w:t>
      </w:r>
      <w:r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Pr="008A574E">
        <w:rPr>
          <w:rFonts w:asciiTheme="majorHAnsi" w:hAnsiTheme="majorHAnsi"/>
          <w:lang w:val="bg-BG"/>
        </w:rPr>
        <w:t>марка …………………………………, модел ……………………………, производител …………………………………………………….</w:t>
      </w:r>
    </w:p>
    <w:p w:rsidR="008A574E" w:rsidRPr="008A574E" w:rsidRDefault="008A574E" w:rsidP="008A574E">
      <w:pPr>
        <w:rPr>
          <w:lang w:val="bg-BG"/>
        </w:rPr>
      </w:pPr>
    </w:p>
    <w:tbl>
      <w:tblPr>
        <w:tblW w:w="1487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3261"/>
        <w:gridCol w:w="3261"/>
        <w:gridCol w:w="5207"/>
        <w:gridCol w:w="2525"/>
      </w:tblGrid>
      <w:tr w:rsidR="008A574E" w:rsidRPr="000A02E5" w:rsidTr="008A574E">
        <w:trPr>
          <w:cantSplit/>
          <w:tblHeader/>
        </w:trPr>
        <w:tc>
          <w:tcPr>
            <w:tcW w:w="622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>№</w:t>
            </w:r>
          </w:p>
        </w:tc>
        <w:tc>
          <w:tcPr>
            <w:tcW w:w="3261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>ПАРАМЕТЪР</w:t>
            </w:r>
            <w:r>
              <w:rPr>
                <w:rFonts w:asciiTheme="majorHAnsi" w:hAnsiTheme="majorHAnsi"/>
                <w:b/>
                <w:bCs/>
                <w:lang w:val="bg-BG"/>
              </w:rPr>
              <w:t>/ ЕЛЕМЕНТ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>
              <w:rPr>
                <w:rFonts w:asciiTheme="majorHAnsi" w:hAnsiTheme="majorHAnsi"/>
                <w:b/>
                <w:bCs/>
                <w:lang w:val="bg-BG"/>
              </w:rPr>
              <w:t xml:space="preserve">ОПИСАНИЕ/ МИНИМАЛНИ </w:t>
            </w:r>
            <w:r w:rsidRPr="000A02E5">
              <w:rPr>
                <w:rFonts w:asciiTheme="majorHAnsi" w:hAnsiTheme="majorHAnsi"/>
                <w:b/>
                <w:bCs/>
                <w:lang w:val="bg-BG"/>
              </w:rPr>
              <w:t>ИЗИСКВАН</w:t>
            </w:r>
            <w:r>
              <w:rPr>
                <w:rFonts w:asciiTheme="majorHAnsi" w:hAnsiTheme="majorHAnsi"/>
                <w:b/>
                <w:bCs/>
                <w:lang w:val="bg-BG"/>
              </w:rPr>
              <w:t>ИЯ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>ПРЕДЛОЖЕНИЕ*</w:t>
            </w:r>
          </w:p>
        </w:tc>
        <w:tc>
          <w:tcPr>
            <w:tcW w:w="2525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>СЪОТВЕТСТВИЕ**</w:t>
            </w:r>
          </w:p>
        </w:tc>
      </w:tr>
      <w:tr w:rsidR="001A4EB6" w:rsidRPr="002A0F4C" w:rsidTr="008A574E">
        <w:trPr>
          <w:cantSplit/>
        </w:trPr>
        <w:tc>
          <w:tcPr>
            <w:tcW w:w="622" w:type="dxa"/>
            <w:vAlign w:val="center"/>
          </w:tcPr>
          <w:p w:rsidR="001A4EB6" w:rsidRPr="008A574E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1</w:t>
            </w:r>
          </w:p>
        </w:tc>
        <w:tc>
          <w:tcPr>
            <w:tcW w:w="3261" w:type="dxa"/>
            <w:vAlign w:val="center"/>
          </w:tcPr>
          <w:p w:rsidR="001A4EB6" w:rsidRPr="001B0AE1" w:rsidDel="00447A5C" w:rsidRDefault="001A4EB6" w:rsidP="001A4EB6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Размер и тип на монитора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4EB6" w:rsidRPr="007C1482" w:rsidRDefault="001A4EB6" w:rsidP="001A4EB6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Минимум 23.5“ цветен TFT LED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IPS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, от производителя на компютърната конфигурация;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1A4EB6" w:rsidRPr="000A02E5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1A4EB6" w:rsidRPr="000A02E5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1A4EB6" w:rsidRPr="000A02E5" w:rsidTr="008A574E">
        <w:trPr>
          <w:cantSplit/>
        </w:trPr>
        <w:tc>
          <w:tcPr>
            <w:tcW w:w="622" w:type="dxa"/>
            <w:vAlign w:val="center"/>
          </w:tcPr>
          <w:p w:rsidR="001A4EB6" w:rsidRPr="008A574E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2</w:t>
            </w:r>
          </w:p>
        </w:tc>
        <w:tc>
          <w:tcPr>
            <w:tcW w:w="3261" w:type="dxa"/>
            <w:vAlign w:val="center"/>
          </w:tcPr>
          <w:p w:rsidR="001A4EB6" w:rsidRPr="001B0AE1" w:rsidDel="00447A5C" w:rsidRDefault="001A4EB6" w:rsidP="001A4EB6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Съотношение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4EB6" w:rsidRPr="007C1482" w:rsidRDefault="001A4EB6" w:rsidP="001A4EB6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16:9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1A4EB6" w:rsidRPr="000A02E5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1A4EB6" w:rsidRPr="000A02E5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1A4EB6" w:rsidRPr="000A02E5" w:rsidTr="008A574E">
        <w:trPr>
          <w:cantSplit/>
        </w:trPr>
        <w:tc>
          <w:tcPr>
            <w:tcW w:w="622" w:type="dxa"/>
            <w:vAlign w:val="center"/>
          </w:tcPr>
          <w:p w:rsidR="001A4EB6" w:rsidRPr="008A574E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3</w:t>
            </w:r>
          </w:p>
        </w:tc>
        <w:tc>
          <w:tcPr>
            <w:tcW w:w="3261" w:type="dxa"/>
            <w:vAlign w:val="center"/>
          </w:tcPr>
          <w:p w:rsidR="001A4EB6" w:rsidRPr="001B0AE1" w:rsidDel="00447A5C" w:rsidRDefault="001A4EB6" w:rsidP="001A4EB6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Резолюция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4EB6" w:rsidRPr="007C1482" w:rsidRDefault="001A4EB6" w:rsidP="001A4EB6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Минимум 1920/1080 Full HD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1A4EB6" w:rsidRPr="000A02E5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1A4EB6" w:rsidRPr="000A02E5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1A4EB6" w:rsidRPr="000A02E5" w:rsidTr="008A574E">
        <w:trPr>
          <w:cantSplit/>
        </w:trPr>
        <w:tc>
          <w:tcPr>
            <w:tcW w:w="622" w:type="dxa"/>
            <w:vAlign w:val="center"/>
          </w:tcPr>
          <w:p w:rsidR="001A4EB6" w:rsidRPr="008A574E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4</w:t>
            </w:r>
          </w:p>
        </w:tc>
        <w:tc>
          <w:tcPr>
            <w:tcW w:w="3261" w:type="dxa"/>
            <w:vAlign w:val="center"/>
          </w:tcPr>
          <w:p w:rsidR="001A4EB6" w:rsidRPr="001B0AE1" w:rsidDel="00447A5C" w:rsidRDefault="001A4EB6" w:rsidP="001A4EB6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Яркост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4EB6" w:rsidRPr="007C1482" w:rsidRDefault="001A4EB6" w:rsidP="001A4EB6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Минимум 250 cd/m2/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nits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1A4EB6" w:rsidRPr="000A02E5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1A4EB6" w:rsidRPr="000A02E5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1A4EB6" w:rsidRPr="000A02E5" w:rsidTr="008A574E">
        <w:trPr>
          <w:cantSplit/>
        </w:trPr>
        <w:tc>
          <w:tcPr>
            <w:tcW w:w="622" w:type="dxa"/>
            <w:vAlign w:val="center"/>
          </w:tcPr>
          <w:p w:rsidR="001A4EB6" w:rsidRPr="008A574E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5</w:t>
            </w:r>
          </w:p>
        </w:tc>
        <w:tc>
          <w:tcPr>
            <w:tcW w:w="3261" w:type="dxa"/>
            <w:vAlign w:val="center"/>
          </w:tcPr>
          <w:p w:rsidR="001A4EB6" w:rsidRPr="001B0AE1" w:rsidDel="00447A5C" w:rsidRDefault="001A4EB6" w:rsidP="001A4EB6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Контраст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4EB6" w:rsidRPr="007C1482" w:rsidRDefault="001A4EB6" w:rsidP="001A4EB6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proofErr w:type="spellStart"/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Минимум</w:t>
            </w:r>
            <w:proofErr w:type="spellEnd"/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 xml:space="preserve">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1000:1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1A4EB6" w:rsidRPr="000A02E5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1A4EB6" w:rsidRPr="000A02E5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1A4EB6" w:rsidRPr="002A0F4C" w:rsidTr="008A574E">
        <w:trPr>
          <w:cantSplit/>
        </w:trPr>
        <w:tc>
          <w:tcPr>
            <w:tcW w:w="622" w:type="dxa"/>
            <w:vAlign w:val="center"/>
          </w:tcPr>
          <w:p w:rsidR="001A4EB6" w:rsidRPr="008A574E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6</w:t>
            </w:r>
          </w:p>
        </w:tc>
        <w:tc>
          <w:tcPr>
            <w:tcW w:w="3261" w:type="dxa"/>
            <w:vAlign w:val="center"/>
          </w:tcPr>
          <w:p w:rsidR="001A4EB6" w:rsidRPr="001B0AE1" w:rsidDel="00447A5C" w:rsidRDefault="001A4EB6" w:rsidP="001A4EB6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Ъгъл на видимост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4EB6" w:rsidRPr="007C1482" w:rsidRDefault="001A4EB6" w:rsidP="001A4EB6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Минимум хор ±80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vertAlign w:val="superscript"/>
              </w:rPr>
              <w:t>о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 / верт. ±85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1A4EB6" w:rsidRPr="000A02E5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1A4EB6" w:rsidRPr="000A02E5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1A4EB6" w:rsidRPr="002A0F4C" w:rsidTr="008A574E">
        <w:trPr>
          <w:cantSplit/>
        </w:trPr>
        <w:tc>
          <w:tcPr>
            <w:tcW w:w="622" w:type="dxa"/>
            <w:vAlign w:val="center"/>
          </w:tcPr>
          <w:p w:rsidR="001A4EB6" w:rsidRPr="008A574E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7</w:t>
            </w:r>
          </w:p>
        </w:tc>
        <w:tc>
          <w:tcPr>
            <w:tcW w:w="3261" w:type="dxa"/>
            <w:vAlign w:val="center"/>
          </w:tcPr>
          <w:p w:rsidR="001A4EB6" w:rsidRPr="00101BF8" w:rsidRDefault="001A4EB6" w:rsidP="001A4EB6">
            <w:pPr>
              <w:pStyle w:val="Tabletext"/>
              <w:rPr>
                <w:rStyle w:val="Normal1"/>
                <w:rFonts w:eastAsia="SimSun"/>
                <w:szCs w:val="20"/>
              </w:rPr>
            </w:pPr>
            <w:r>
              <w:rPr>
                <w:rStyle w:val="Normal1"/>
                <w:rFonts w:eastAsia="SimSun"/>
                <w:szCs w:val="20"/>
              </w:rPr>
              <w:t>Позиция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4EB6" w:rsidRPr="007C1482" w:rsidRDefault="001A4EB6" w:rsidP="001A4EB6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Възможност за корекция ъгъла на наклон напред и назад. 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1A4EB6" w:rsidRPr="000A02E5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1A4EB6" w:rsidRPr="000A02E5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1A4EB6" w:rsidRPr="000A02E5" w:rsidTr="008A574E">
        <w:trPr>
          <w:cantSplit/>
        </w:trPr>
        <w:tc>
          <w:tcPr>
            <w:tcW w:w="622" w:type="dxa"/>
            <w:vAlign w:val="center"/>
          </w:tcPr>
          <w:p w:rsidR="001A4EB6" w:rsidRPr="008A574E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8</w:t>
            </w:r>
          </w:p>
        </w:tc>
        <w:tc>
          <w:tcPr>
            <w:tcW w:w="3261" w:type="dxa"/>
            <w:vAlign w:val="center"/>
          </w:tcPr>
          <w:p w:rsidR="001A4EB6" w:rsidRPr="001B0AE1" w:rsidRDefault="001A4EB6" w:rsidP="001A4EB6">
            <w:pPr>
              <w:pStyle w:val="Tabletext"/>
              <w:rPr>
                <w:rStyle w:val="Normal1"/>
                <w:rFonts w:eastAsia="SimSun"/>
                <w:szCs w:val="20"/>
              </w:rPr>
            </w:pPr>
            <w:r>
              <w:rPr>
                <w:rStyle w:val="Normal1"/>
                <w:rFonts w:eastAsia="SimSun"/>
                <w:szCs w:val="20"/>
              </w:rPr>
              <w:t>Захранване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4EB6" w:rsidRPr="007C1482" w:rsidRDefault="001A4EB6" w:rsidP="001A4EB6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Вградено в монитора.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1A4EB6" w:rsidRPr="000A02E5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1A4EB6" w:rsidRPr="000A02E5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1A4EB6" w:rsidRPr="002A0F4C" w:rsidTr="008A574E">
        <w:trPr>
          <w:cantSplit/>
        </w:trPr>
        <w:tc>
          <w:tcPr>
            <w:tcW w:w="622" w:type="dxa"/>
            <w:vAlign w:val="center"/>
          </w:tcPr>
          <w:p w:rsidR="001A4EB6" w:rsidRPr="008A574E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9</w:t>
            </w:r>
          </w:p>
        </w:tc>
        <w:tc>
          <w:tcPr>
            <w:tcW w:w="3261" w:type="dxa"/>
            <w:vAlign w:val="center"/>
          </w:tcPr>
          <w:p w:rsidR="001A4EB6" w:rsidRDefault="001A4EB6" w:rsidP="001A4EB6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34683C">
              <w:rPr>
                <w:rStyle w:val="Normal1"/>
                <w:rFonts w:eastAsia="SimSun"/>
                <w:szCs w:val="20"/>
              </w:rPr>
              <w:t xml:space="preserve">Стандарти и сертификати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4EB6" w:rsidRPr="007C1482" w:rsidRDefault="001A4EB6" w:rsidP="001A4EB6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RoHS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, 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  <w:lang w:val="en-US"/>
              </w:rPr>
              <w:t>CE</w:t>
            </w: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 xml:space="preserve"> марки, TCO сертификация, ENERGY STAR® или еквивалентни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1A4EB6" w:rsidRPr="000A02E5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1A4EB6" w:rsidRPr="000A02E5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1A4EB6" w:rsidRPr="002A0F4C" w:rsidTr="008A574E">
        <w:trPr>
          <w:cantSplit/>
        </w:trPr>
        <w:tc>
          <w:tcPr>
            <w:tcW w:w="622" w:type="dxa"/>
            <w:vAlign w:val="center"/>
          </w:tcPr>
          <w:p w:rsidR="001A4EB6" w:rsidRPr="008A574E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10</w:t>
            </w:r>
          </w:p>
        </w:tc>
        <w:tc>
          <w:tcPr>
            <w:tcW w:w="3261" w:type="dxa"/>
            <w:vAlign w:val="center"/>
          </w:tcPr>
          <w:p w:rsidR="001A4EB6" w:rsidRPr="0034683C" w:rsidRDefault="001A4EB6" w:rsidP="001A4EB6">
            <w:pPr>
              <w:pStyle w:val="Tabletext"/>
              <w:rPr>
                <w:rStyle w:val="Normal1"/>
                <w:rFonts w:eastAsia="SimSun"/>
                <w:szCs w:val="20"/>
              </w:rPr>
            </w:pPr>
            <w:r>
              <w:rPr>
                <w:rStyle w:val="Normal1"/>
                <w:rFonts w:eastAsia="SimSun"/>
                <w:szCs w:val="20"/>
              </w:rPr>
              <w:t>Портове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4EB6" w:rsidRPr="007C1482" w:rsidRDefault="001A4EB6" w:rsidP="001A4EB6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Да има необходимите портове, като тип за включване към работната станция.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1A4EB6" w:rsidRPr="000A02E5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1A4EB6" w:rsidRPr="000A02E5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1A4EB6" w:rsidRPr="002A0F4C" w:rsidTr="008A574E">
        <w:trPr>
          <w:cantSplit/>
        </w:trPr>
        <w:tc>
          <w:tcPr>
            <w:tcW w:w="622" w:type="dxa"/>
            <w:vAlign w:val="center"/>
          </w:tcPr>
          <w:p w:rsidR="001A4EB6" w:rsidRPr="008A574E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lastRenderedPageBreak/>
              <w:t>11</w:t>
            </w:r>
          </w:p>
        </w:tc>
        <w:tc>
          <w:tcPr>
            <w:tcW w:w="3261" w:type="dxa"/>
            <w:vAlign w:val="center"/>
          </w:tcPr>
          <w:p w:rsidR="001A4EB6" w:rsidRPr="001B0AE1" w:rsidRDefault="001A4EB6" w:rsidP="001A4EB6">
            <w:pPr>
              <w:pStyle w:val="Tabletext"/>
              <w:rPr>
                <w:rStyle w:val="Normal1"/>
                <w:rFonts w:eastAsia="SimSun"/>
                <w:szCs w:val="20"/>
              </w:rPr>
            </w:pPr>
            <w:r w:rsidRPr="001B0AE1">
              <w:rPr>
                <w:rStyle w:val="Normal1"/>
                <w:rFonts w:eastAsia="SimSun"/>
                <w:szCs w:val="20"/>
              </w:rPr>
              <w:t>Кабели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4EB6" w:rsidRPr="007C1482" w:rsidRDefault="001A4EB6" w:rsidP="001A4EB6">
            <w:pPr>
              <w:pStyle w:val="Tabletext"/>
              <w:rPr>
                <w:rStyle w:val="Normal1"/>
                <w:rFonts w:eastAsia="SimSun"/>
                <w:b w:val="0"/>
                <w:sz w:val="20"/>
                <w:szCs w:val="20"/>
              </w:rPr>
            </w:pPr>
            <w:r w:rsidRPr="007C1482">
              <w:rPr>
                <w:rStyle w:val="Normal1"/>
                <w:rFonts w:eastAsia="SimSun"/>
                <w:b w:val="0"/>
                <w:sz w:val="20"/>
                <w:szCs w:val="20"/>
              </w:rPr>
              <w:t>Мониторите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1A4EB6" w:rsidRPr="000A02E5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1A4EB6" w:rsidRPr="000A02E5" w:rsidRDefault="001A4EB6" w:rsidP="001A4EB6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  <w:tr w:rsidR="008A574E" w:rsidRPr="002A0F4C" w:rsidTr="008A574E">
        <w:trPr>
          <w:cantSplit/>
        </w:trPr>
        <w:tc>
          <w:tcPr>
            <w:tcW w:w="622" w:type="dxa"/>
            <w:vAlign w:val="center"/>
          </w:tcPr>
          <w:p w:rsidR="008A574E" w:rsidRPr="008A574E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  <w:r w:rsidRPr="008A574E">
              <w:rPr>
                <w:rFonts w:asciiTheme="majorHAnsi" w:hAnsiTheme="majorHAnsi"/>
                <w:b/>
                <w:bCs/>
                <w:lang w:val="bg-BG"/>
              </w:rPr>
              <w:t>12</w:t>
            </w:r>
          </w:p>
        </w:tc>
        <w:tc>
          <w:tcPr>
            <w:tcW w:w="6522" w:type="dxa"/>
            <w:gridSpan w:val="2"/>
          </w:tcPr>
          <w:p w:rsidR="008A574E" w:rsidRPr="008A574E" w:rsidRDefault="008A574E" w:rsidP="008A574E">
            <w:pPr>
              <w:rPr>
                <w:lang w:val="bg-BG"/>
              </w:rPr>
            </w:pPr>
            <w:r w:rsidRPr="008A574E">
              <w:rPr>
                <w:lang w:val="bg-BG"/>
              </w:rPr>
              <w:t>Други дейности и аксесоари, необходими за нормалната работа, които не са посочени като задължително изискване в Техническата спецификация на Възложителя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A574E" w:rsidRPr="000A02E5" w:rsidRDefault="008A574E" w:rsidP="008A574E">
            <w:pPr>
              <w:jc w:val="center"/>
              <w:rPr>
                <w:rFonts w:asciiTheme="majorHAnsi" w:hAnsiTheme="majorHAnsi"/>
                <w:b/>
                <w:bCs/>
                <w:lang w:val="bg-BG"/>
              </w:rPr>
            </w:pPr>
          </w:p>
        </w:tc>
      </w:tr>
    </w:tbl>
    <w:p w:rsidR="00BA590C" w:rsidRPr="000A02E5" w:rsidRDefault="00BA590C" w:rsidP="00BA590C">
      <w:pPr>
        <w:spacing w:line="276" w:lineRule="auto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</w:p>
    <w:p w:rsidR="00BA590C" w:rsidRPr="000A02E5" w:rsidRDefault="00BA590C" w:rsidP="00BA590C">
      <w:pPr>
        <w:rPr>
          <w:rFonts w:asciiTheme="majorHAnsi" w:hAnsiTheme="majorHAnsi"/>
          <w:color w:val="000000"/>
          <w:lang w:val="bg-BG"/>
        </w:rPr>
      </w:pPr>
    </w:p>
    <w:p w:rsidR="00BA590C" w:rsidRPr="000A02E5" w:rsidRDefault="00BA590C" w:rsidP="00BA590C">
      <w:pPr>
        <w:spacing w:before="120" w:line="360" w:lineRule="auto"/>
        <w:rPr>
          <w:rFonts w:asciiTheme="majorHAnsi" w:eastAsia="Calibri" w:hAnsiTheme="majorHAnsi"/>
          <w:i/>
          <w:lang w:val="bg-BG"/>
        </w:rPr>
      </w:pPr>
      <w:r w:rsidRPr="000A02E5">
        <w:rPr>
          <w:rFonts w:asciiTheme="majorHAnsi" w:eastAsia="Calibri" w:hAnsiTheme="majorHAnsi"/>
          <w:i/>
          <w:lang w:val="bg-BG"/>
        </w:rPr>
        <w:t>* В колона 4 се описват подробно техническите характери</w:t>
      </w:r>
      <w:r w:rsidR="00880EDE">
        <w:rPr>
          <w:rFonts w:asciiTheme="majorHAnsi" w:eastAsia="Calibri" w:hAnsiTheme="majorHAnsi"/>
          <w:i/>
          <w:lang w:val="bg-BG"/>
        </w:rPr>
        <w:t>стики на предлаганата компютърна техника</w:t>
      </w:r>
      <w:r w:rsidRPr="000A02E5">
        <w:rPr>
          <w:rFonts w:asciiTheme="majorHAnsi" w:eastAsia="Calibri" w:hAnsiTheme="majorHAnsi"/>
          <w:i/>
          <w:lang w:val="bg-BG"/>
        </w:rPr>
        <w:t>.</w:t>
      </w:r>
    </w:p>
    <w:p w:rsidR="00BA590C" w:rsidRPr="000A02E5" w:rsidRDefault="00BA590C" w:rsidP="00BA590C">
      <w:pPr>
        <w:spacing w:before="120" w:line="360" w:lineRule="auto"/>
        <w:rPr>
          <w:rFonts w:asciiTheme="majorHAnsi" w:hAnsiTheme="majorHAnsi"/>
          <w:i/>
          <w:lang w:val="bg-BG"/>
        </w:rPr>
      </w:pPr>
      <w:r w:rsidRPr="000A02E5">
        <w:rPr>
          <w:rFonts w:asciiTheme="majorHAnsi" w:eastAsia="Calibri" w:hAnsiTheme="majorHAnsi"/>
          <w:i/>
          <w:lang w:val="bg-BG"/>
        </w:rPr>
        <w:t>** В колона 5 се декларира съответствието или надвишаването на минималните изисквания съгласно Техническата спецификация.</w:t>
      </w:r>
    </w:p>
    <w:p w:rsidR="00BA590C" w:rsidRPr="000A02E5" w:rsidRDefault="00BA590C" w:rsidP="00BA590C">
      <w:pPr>
        <w:spacing w:line="276" w:lineRule="auto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</w:p>
    <w:p w:rsidR="00BA590C" w:rsidRPr="000A02E5" w:rsidRDefault="00BA590C" w:rsidP="00BA590C">
      <w:pPr>
        <w:spacing w:line="276" w:lineRule="auto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A590C" w:rsidRPr="000A02E5" w:rsidTr="00BA590C">
        <w:tc>
          <w:tcPr>
            <w:tcW w:w="4261" w:type="dxa"/>
            <w:hideMark/>
          </w:tcPr>
          <w:p w:rsidR="00BA590C" w:rsidRPr="000A02E5" w:rsidRDefault="00BA590C" w:rsidP="00BA590C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BA590C" w:rsidRPr="000A02E5" w:rsidRDefault="00BA590C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BA590C" w:rsidRPr="000A02E5" w:rsidRDefault="00BA590C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BA590C" w:rsidRPr="000A02E5" w:rsidTr="00BA590C">
        <w:tc>
          <w:tcPr>
            <w:tcW w:w="4261" w:type="dxa"/>
            <w:hideMark/>
          </w:tcPr>
          <w:p w:rsidR="00BA590C" w:rsidRPr="000A02E5" w:rsidRDefault="00BA590C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BA590C" w:rsidRPr="000A02E5" w:rsidRDefault="00BA590C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BA590C" w:rsidRPr="000A02E5" w:rsidTr="00BA590C">
        <w:tc>
          <w:tcPr>
            <w:tcW w:w="4261" w:type="dxa"/>
            <w:hideMark/>
          </w:tcPr>
          <w:p w:rsidR="00BA590C" w:rsidRPr="000A02E5" w:rsidRDefault="00BA590C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BA590C" w:rsidRPr="000A02E5" w:rsidRDefault="00BA590C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BA590C" w:rsidRPr="000A02E5" w:rsidTr="00BA590C">
        <w:tc>
          <w:tcPr>
            <w:tcW w:w="4261" w:type="dxa"/>
            <w:hideMark/>
          </w:tcPr>
          <w:p w:rsidR="00BA590C" w:rsidRPr="000A02E5" w:rsidRDefault="00BA590C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BA590C" w:rsidRPr="000A02E5" w:rsidRDefault="00BA590C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BA590C" w:rsidRPr="000A02E5" w:rsidRDefault="00BA590C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BA590C" w:rsidRPr="000A02E5" w:rsidTr="00BA590C">
        <w:tc>
          <w:tcPr>
            <w:tcW w:w="4261" w:type="dxa"/>
            <w:hideMark/>
          </w:tcPr>
          <w:p w:rsidR="00BA590C" w:rsidRPr="000A02E5" w:rsidRDefault="00BA590C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BA590C" w:rsidRPr="000A02E5" w:rsidRDefault="00BA590C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BA590C" w:rsidRDefault="00BA590C" w:rsidP="00BA590C">
      <w:pPr>
        <w:spacing w:line="276" w:lineRule="auto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</w:p>
    <w:p w:rsidR="00880EDE" w:rsidRPr="000A02E5" w:rsidRDefault="00880EDE" w:rsidP="00BA590C">
      <w:pPr>
        <w:spacing w:line="276" w:lineRule="auto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</w:pPr>
    </w:p>
    <w:p w:rsidR="00AB0A60" w:rsidRPr="000A02E5" w:rsidRDefault="00AB0A60">
      <w:pPr>
        <w:spacing w:after="200" w:line="276" w:lineRule="auto"/>
        <w:rPr>
          <w:rFonts w:asciiTheme="majorHAnsi" w:hAnsiTheme="majorHAnsi"/>
          <w:b/>
          <w:bCs/>
          <w:iCs/>
          <w:caps/>
          <w:w w:val="120"/>
          <w:kern w:val="1"/>
          <w:lang w:val="bg-BG"/>
        </w:rPr>
        <w:sectPr w:rsidR="00AB0A60" w:rsidRPr="000A02E5" w:rsidSect="002014E0">
          <w:pgSz w:w="16840" w:h="11907" w:orient="landscape" w:code="9"/>
          <w:pgMar w:top="1152" w:right="1253" w:bottom="1152" w:left="1152" w:header="706" w:footer="706" w:gutter="0"/>
          <w:pgNumType w:start="1"/>
          <w:cols w:space="708"/>
          <w:docGrid w:linePitch="326"/>
        </w:sectPr>
      </w:pPr>
    </w:p>
    <w:p w:rsidR="00E52234" w:rsidRPr="000A02E5" w:rsidRDefault="00E52234" w:rsidP="002014E0">
      <w:pPr>
        <w:spacing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0A02E5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lastRenderedPageBreak/>
        <w:t xml:space="preserve">ОБРАЗЕЦ № </w:t>
      </w:r>
      <w:r w:rsidR="002314EF" w:rsidRPr="000A02E5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2314EF" w:rsidRPr="000A02E5" w:rsidTr="002314EF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2314EF" w:rsidRPr="000A02E5" w:rsidRDefault="002314EF" w:rsidP="002314EF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2314EF" w:rsidRPr="000A02E5" w:rsidRDefault="002314EF" w:rsidP="002314EF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  <w:p w:rsidR="002314EF" w:rsidRPr="000A02E5" w:rsidRDefault="002314EF" w:rsidP="002314EF">
            <w:pPr>
              <w:ind w:left="252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</w:tc>
      </w:tr>
      <w:tr w:rsidR="002314EF" w:rsidRPr="002A0F4C" w:rsidTr="002314EF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0A02E5" w:rsidRDefault="002314EF" w:rsidP="002314EF">
            <w:pPr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0A02E5" w:rsidRDefault="002314EF" w:rsidP="002314EF">
            <w:pPr>
              <w:snapToGrid w:val="0"/>
              <w:ind w:left="252" w:hanging="36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  <w:p w:rsidR="002314EF" w:rsidRPr="00F72A47" w:rsidRDefault="002314EF" w:rsidP="002314EF">
            <w:pPr>
              <w:jc w:val="both"/>
              <w:rPr>
                <w:rFonts w:asciiTheme="majorHAnsi" w:hAnsiTheme="majorHAnsi"/>
                <w:lang w:val="bg-BG"/>
              </w:rPr>
            </w:pPr>
            <w:r w:rsidRPr="000A02E5">
              <w:rPr>
                <w:rFonts w:asciiTheme="majorHAnsi" w:hAnsiTheme="majorHAnsi"/>
                <w:i/>
                <w:iCs/>
                <w:lang w:val="bg-BG"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2314EF" w:rsidRPr="000A02E5" w:rsidTr="002314EF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0A02E5" w:rsidRDefault="002314EF" w:rsidP="002314EF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0A02E5" w:rsidRDefault="002314EF" w:rsidP="002314EF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2314EF" w:rsidRPr="000A02E5" w:rsidTr="002314EF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0A02E5" w:rsidRDefault="002314EF" w:rsidP="002314EF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 xml:space="preserve">ЕИК / Код по регистър БУЛСТАТ/ </w:t>
            </w:r>
            <w:r w:rsidRPr="000A02E5">
              <w:rPr>
                <w:rFonts w:asciiTheme="majorHAnsi" w:hAnsiTheme="majorHAnsi"/>
                <w:lang w:val="bg-BG"/>
              </w:rPr>
              <w:t>регистрационен номер или друг идентификационен код</w:t>
            </w:r>
            <w:r w:rsidRPr="000A02E5">
              <w:rPr>
                <w:rFonts w:asciiTheme="majorHAnsi" w:hAnsiTheme="majorHAnsi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0A02E5" w:rsidRDefault="002314EF" w:rsidP="002314EF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2314EF" w:rsidRPr="002A0F4C" w:rsidTr="002314EF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0A02E5" w:rsidRDefault="002314EF" w:rsidP="002314EF">
            <w:pPr>
              <w:rPr>
                <w:rFonts w:asciiTheme="majorHAnsi" w:hAnsiTheme="majorHAnsi"/>
                <w:b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0A02E5" w:rsidRDefault="002314EF" w:rsidP="002314EF">
            <w:pPr>
              <w:snapToGrid w:val="0"/>
              <w:jc w:val="both"/>
              <w:rPr>
                <w:rFonts w:asciiTheme="majorHAnsi" w:hAnsiTheme="majorHAnsi"/>
                <w:lang w:val="bg-BG"/>
              </w:rPr>
            </w:pPr>
          </w:p>
          <w:p w:rsidR="002314EF" w:rsidRPr="000A02E5" w:rsidRDefault="002314EF" w:rsidP="002314EF">
            <w:pPr>
              <w:snapToGrid w:val="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i/>
                <w:lang w:val="bg-BG"/>
              </w:rPr>
              <w:t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Техническото предложение)</w:t>
            </w:r>
          </w:p>
        </w:tc>
      </w:tr>
    </w:tbl>
    <w:p w:rsidR="002314EF" w:rsidRPr="000A02E5" w:rsidRDefault="002314EF" w:rsidP="002314EF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</w:p>
    <w:p w:rsidR="002314EF" w:rsidRPr="000A02E5" w:rsidRDefault="002314EF" w:rsidP="002314EF">
      <w:pPr>
        <w:spacing w:after="120" w:line="276" w:lineRule="auto"/>
        <w:ind w:left="4770"/>
        <w:rPr>
          <w:rFonts w:asciiTheme="majorHAnsi" w:hAnsiTheme="majorHAnsi"/>
          <w:b/>
          <w:bCs/>
          <w:iCs/>
          <w:lang w:val="bg-BG"/>
        </w:rPr>
      </w:pPr>
      <w:r w:rsidRPr="000A02E5">
        <w:rPr>
          <w:rFonts w:asciiTheme="majorHAnsi" w:hAnsiTheme="majorHAnsi"/>
          <w:b/>
          <w:bCs/>
          <w:iCs/>
          <w:lang w:val="bg-BG"/>
        </w:rPr>
        <w:t>ДО</w:t>
      </w:r>
    </w:p>
    <w:p w:rsidR="002314EF" w:rsidRPr="000A02E5" w:rsidRDefault="00880EDE" w:rsidP="002314EF">
      <w:pPr>
        <w:spacing w:after="120" w:line="276" w:lineRule="auto"/>
        <w:ind w:left="4770"/>
        <w:rPr>
          <w:rFonts w:asciiTheme="majorHAnsi" w:hAnsiTheme="majorHAnsi"/>
          <w:b/>
          <w:bCs/>
          <w:iCs/>
          <w:lang w:val="bg-BG"/>
        </w:rPr>
      </w:pPr>
      <w:r>
        <w:rPr>
          <w:rFonts w:asciiTheme="majorHAnsi" w:hAnsiTheme="majorHAnsi"/>
          <w:b/>
          <w:bCs/>
          <w:iCs/>
          <w:lang w:val="bg-BG"/>
        </w:rPr>
        <w:t>МИНИСТЕРСТВО НА ВЪНШНИТЕ РАБОТИ</w:t>
      </w:r>
    </w:p>
    <w:p w:rsidR="002314EF" w:rsidRPr="000A02E5" w:rsidRDefault="002314EF" w:rsidP="002314EF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</w:p>
    <w:p w:rsidR="002314EF" w:rsidRPr="000A02E5" w:rsidRDefault="002314EF" w:rsidP="002314EF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  <w:r w:rsidRPr="000A02E5">
        <w:rPr>
          <w:rFonts w:asciiTheme="majorHAnsi" w:hAnsiTheme="majorHAnsi"/>
          <w:b/>
          <w:bCs/>
          <w:iCs/>
          <w:lang w:val="bg-BG"/>
        </w:rPr>
        <w:t>ЦЕНОВО ПРЕДЛОЖЕНИЕ</w:t>
      </w:r>
    </w:p>
    <w:p w:rsidR="002314EF" w:rsidRPr="000A02E5" w:rsidRDefault="002314EF" w:rsidP="002314EF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2314EF" w:rsidRPr="002A0F4C" w:rsidTr="002314EF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2314EF" w:rsidRPr="000A02E5" w:rsidRDefault="002314EF" w:rsidP="002314EF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2314EF" w:rsidRPr="000A02E5" w:rsidRDefault="00880EDE" w:rsidP="002314EF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  <w:r>
              <w:rPr>
                <w:rFonts w:asciiTheme="majorHAnsi" w:hAnsiTheme="majorHAnsi"/>
                <w:b/>
                <w:i/>
                <w:lang w:val="bg-BG"/>
              </w:rPr>
              <w:t>Доставка на</w:t>
            </w:r>
            <w:r w:rsidRPr="002F22F2">
              <w:rPr>
                <w:rFonts w:asciiTheme="majorHAnsi" w:hAnsiTheme="majorHAnsi"/>
                <w:b/>
                <w:i/>
                <w:lang w:val="bg-BG"/>
              </w:rPr>
              <w:t xml:space="preserve"> </w:t>
            </w:r>
            <w:r>
              <w:rPr>
                <w:rFonts w:asciiTheme="majorHAnsi" w:hAnsiTheme="majorHAnsi"/>
                <w:b/>
                <w:i/>
                <w:lang w:val="bg-BG"/>
              </w:rPr>
              <w:t xml:space="preserve">компютърна техника </w:t>
            </w:r>
            <w:r w:rsidRPr="00422CE5">
              <w:rPr>
                <w:rFonts w:asciiTheme="majorHAnsi" w:hAnsiTheme="majorHAnsi"/>
                <w:b/>
                <w:i/>
                <w:lang w:val="bg-BG"/>
              </w:rPr>
              <w:t>за нуждите на Министерството на външните работи, по обособени позиции</w:t>
            </w:r>
          </w:p>
        </w:tc>
      </w:tr>
      <w:tr w:rsidR="00A152AE" w:rsidRPr="002A0F4C" w:rsidTr="002314EF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152AE" w:rsidRPr="000A02E5" w:rsidRDefault="00A152AE" w:rsidP="002314EF">
            <w:pPr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Обособена позиция: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152AE" w:rsidRPr="000A02E5" w:rsidRDefault="00A152AE" w:rsidP="00BA590C">
            <w:pPr>
              <w:jc w:val="both"/>
              <w:rPr>
                <w:rFonts w:asciiTheme="majorHAnsi" w:hAnsiTheme="majorHAnsi"/>
                <w:lang w:val="bg-BG"/>
              </w:rPr>
            </w:pPr>
          </w:p>
          <w:p w:rsidR="00A152AE" w:rsidRPr="000A02E5" w:rsidRDefault="00A152AE" w:rsidP="00BA590C">
            <w:pPr>
              <w:jc w:val="both"/>
              <w:rPr>
                <w:rFonts w:asciiTheme="majorHAnsi" w:hAnsiTheme="majorHAnsi"/>
                <w:i/>
                <w:lang w:val="bg-BG"/>
              </w:rPr>
            </w:pPr>
            <w:r w:rsidRPr="000A02E5">
              <w:rPr>
                <w:rFonts w:asciiTheme="majorHAnsi" w:hAnsiTheme="majorHAnsi"/>
                <w:i/>
                <w:lang w:val="bg-BG"/>
              </w:rPr>
              <w:t>(посочват се номерът и наименованието на обособената позиция)</w:t>
            </w:r>
          </w:p>
        </w:tc>
      </w:tr>
    </w:tbl>
    <w:p w:rsidR="002314EF" w:rsidRPr="000A02E5" w:rsidRDefault="002314EF" w:rsidP="002314EF">
      <w:pPr>
        <w:spacing w:after="120" w:line="276" w:lineRule="auto"/>
        <w:jc w:val="both"/>
        <w:rPr>
          <w:rFonts w:asciiTheme="majorHAnsi" w:hAnsiTheme="majorHAnsi"/>
          <w:b/>
          <w:bCs/>
          <w:iCs/>
          <w:lang w:val="bg-BG"/>
        </w:rPr>
      </w:pPr>
    </w:p>
    <w:p w:rsidR="002314EF" w:rsidRPr="000A02E5" w:rsidRDefault="002314EF" w:rsidP="002314EF">
      <w:pPr>
        <w:spacing w:line="276" w:lineRule="auto"/>
        <w:ind w:right="42" w:firstLine="720"/>
        <w:jc w:val="both"/>
        <w:rPr>
          <w:rFonts w:asciiTheme="majorHAnsi" w:hAnsiTheme="majorHAnsi"/>
          <w:b/>
          <w:lang w:val="bg-BG"/>
        </w:rPr>
      </w:pPr>
      <w:r w:rsidRPr="000A02E5">
        <w:rPr>
          <w:rFonts w:asciiTheme="majorHAnsi" w:hAnsiTheme="majorHAnsi"/>
          <w:b/>
          <w:lang w:val="bg-BG"/>
        </w:rPr>
        <w:t>УВАЖАЕМИ ГОСПОДА,</w:t>
      </w:r>
    </w:p>
    <w:p w:rsidR="002314EF" w:rsidRPr="000A02E5" w:rsidRDefault="002314EF" w:rsidP="002314EF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2314EF" w:rsidRPr="000A02E5" w:rsidRDefault="002314EF" w:rsidP="002314EF">
      <w:pPr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0A02E5">
        <w:rPr>
          <w:rFonts w:asciiTheme="majorHAnsi" w:eastAsia="SimSun" w:hAnsiTheme="majorHAnsi"/>
          <w:lang w:val="bg-BG" w:eastAsia="ar-SA"/>
        </w:rPr>
        <w:t xml:space="preserve">След </w:t>
      </w:r>
      <w:r w:rsidRPr="000A02E5">
        <w:rPr>
          <w:rFonts w:asciiTheme="majorHAnsi" w:hAnsiTheme="majorHAnsi"/>
          <w:lang w:val="bg-BG"/>
        </w:rPr>
        <w:t>като се запознах(ме)</w:t>
      </w:r>
      <w:r w:rsidRPr="000A02E5">
        <w:rPr>
          <w:rFonts w:asciiTheme="majorHAnsi" w:eastAsia="SimSun" w:hAnsiTheme="majorHAnsi"/>
          <w:lang w:val="bg-BG" w:eastAsia="ar-SA"/>
        </w:rPr>
        <w:t xml:space="preserve"> с документацията за участие в открита процедура за възлагане на обществената поръчка поемам</w:t>
      </w:r>
      <w:r w:rsidR="000D2C9D" w:rsidRPr="000A02E5">
        <w:rPr>
          <w:rFonts w:asciiTheme="majorHAnsi" w:eastAsia="SimSun" w:hAnsiTheme="majorHAnsi"/>
          <w:lang w:val="bg-BG" w:eastAsia="ar-SA"/>
        </w:rPr>
        <w:t>(</w:t>
      </w:r>
      <w:r w:rsidRPr="000A02E5">
        <w:rPr>
          <w:rFonts w:asciiTheme="majorHAnsi" w:eastAsia="SimSun" w:hAnsiTheme="majorHAnsi"/>
          <w:lang w:val="bg-BG" w:eastAsia="ar-SA"/>
        </w:rPr>
        <w:t>е</w:t>
      </w:r>
      <w:r w:rsidR="000D2C9D" w:rsidRPr="000A02E5">
        <w:rPr>
          <w:rFonts w:asciiTheme="majorHAnsi" w:eastAsia="SimSun" w:hAnsiTheme="majorHAnsi"/>
          <w:lang w:val="bg-BG" w:eastAsia="ar-SA"/>
        </w:rPr>
        <w:t xml:space="preserve">) </w:t>
      </w:r>
      <w:r w:rsidRPr="000A02E5">
        <w:rPr>
          <w:rFonts w:asciiTheme="majorHAnsi" w:eastAsia="SimSun" w:hAnsiTheme="majorHAnsi"/>
          <w:lang w:val="bg-BG" w:eastAsia="ar-SA"/>
        </w:rPr>
        <w:t>ангажимент да изпълним предмета на поръчката в съответствие с изискванията Ви и приложимите нормативни</w:t>
      </w:r>
      <w:r w:rsidRPr="000A02E5">
        <w:rPr>
          <w:rFonts w:asciiTheme="majorHAnsi" w:hAnsiTheme="majorHAnsi"/>
          <w:lang w:val="bg-BG"/>
        </w:rPr>
        <w:t xml:space="preserve"> изисквания и</w:t>
      </w:r>
      <w:r w:rsidR="000D2C9D" w:rsidRPr="000A02E5">
        <w:rPr>
          <w:rFonts w:asciiTheme="majorHAnsi" w:hAnsiTheme="majorHAnsi"/>
          <w:lang w:val="bg-BG"/>
        </w:rPr>
        <w:t xml:space="preserve"> предлагаме да изпълним поръчката при следните </w:t>
      </w:r>
      <w:r w:rsidR="000D2C9D" w:rsidRPr="000A02E5">
        <w:rPr>
          <w:rFonts w:asciiTheme="majorHAnsi" w:hAnsiTheme="majorHAnsi"/>
          <w:i/>
          <w:lang w:val="bg-BG"/>
        </w:rPr>
        <w:t>ФИНАНСОВИ УСЛОВИЯ</w:t>
      </w:r>
      <w:r w:rsidR="000D2C9D" w:rsidRPr="000A02E5">
        <w:rPr>
          <w:rFonts w:asciiTheme="majorHAnsi" w:hAnsiTheme="majorHAnsi"/>
          <w:lang w:val="bg-BG"/>
        </w:rPr>
        <w:t>:</w:t>
      </w:r>
    </w:p>
    <w:p w:rsidR="000D2C9D" w:rsidRPr="000A02E5" w:rsidRDefault="000D2C9D" w:rsidP="002314EF">
      <w:pPr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</w:p>
    <w:p w:rsidR="00E52234" w:rsidRDefault="00E52234" w:rsidP="00EE23F3">
      <w:pPr>
        <w:pStyle w:val="ListParagraph"/>
        <w:numPr>
          <w:ilvl w:val="0"/>
          <w:numId w:val="11"/>
        </w:numPr>
        <w:spacing w:line="276" w:lineRule="auto"/>
        <w:ind w:left="360"/>
        <w:jc w:val="center"/>
        <w:rPr>
          <w:rFonts w:asciiTheme="majorHAnsi" w:hAnsiTheme="majorHAnsi"/>
          <w:b/>
          <w:bCs/>
          <w:color w:val="000000"/>
          <w:lang w:val="bg-BG"/>
        </w:rPr>
      </w:pPr>
      <w:r w:rsidRPr="000A02E5">
        <w:rPr>
          <w:rFonts w:asciiTheme="majorHAnsi" w:hAnsiTheme="majorHAnsi"/>
          <w:b/>
          <w:bCs/>
          <w:color w:val="000000"/>
          <w:lang w:val="bg-BG"/>
        </w:rPr>
        <w:t xml:space="preserve">Предлаганата </w:t>
      </w:r>
      <w:r w:rsidR="001A4EB6">
        <w:rPr>
          <w:rFonts w:asciiTheme="majorHAnsi" w:hAnsiTheme="majorHAnsi"/>
          <w:b/>
          <w:bCs/>
          <w:color w:val="000000"/>
          <w:lang w:val="bg-BG"/>
        </w:rPr>
        <w:t>единична</w:t>
      </w:r>
      <w:r w:rsidR="000D2C9D" w:rsidRPr="000A02E5"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Pr="000A02E5">
        <w:rPr>
          <w:rFonts w:asciiTheme="majorHAnsi" w:hAnsiTheme="majorHAnsi"/>
          <w:b/>
          <w:bCs/>
          <w:color w:val="000000"/>
          <w:lang w:val="bg-BG"/>
        </w:rPr>
        <w:t>цена</w:t>
      </w:r>
      <w:r w:rsidR="000D2C9D" w:rsidRPr="000A02E5">
        <w:rPr>
          <w:rFonts w:asciiTheme="majorHAnsi" w:hAnsiTheme="majorHAnsi"/>
          <w:b/>
          <w:bCs/>
          <w:color w:val="000000"/>
          <w:lang w:val="bg-BG"/>
        </w:rPr>
        <w:t xml:space="preserve"> за доставка </w:t>
      </w:r>
      <w:r w:rsidR="001A4EB6">
        <w:rPr>
          <w:rFonts w:asciiTheme="majorHAnsi" w:hAnsiTheme="majorHAnsi"/>
          <w:b/>
          <w:bCs/>
          <w:color w:val="000000"/>
          <w:lang w:val="bg-BG"/>
        </w:rPr>
        <w:t xml:space="preserve">на компютърните работни станции, състоящи се от компютърна конфигурация и монитор </w:t>
      </w:r>
      <w:r w:rsidR="000D2C9D" w:rsidRPr="000A02E5">
        <w:rPr>
          <w:rFonts w:asciiTheme="majorHAnsi" w:hAnsiTheme="majorHAnsi"/>
          <w:b/>
          <w:bCs/>
          <w:color w:val="000000"/>
          <w:lang w:val="bg-BG"/>
        </w:rPr>
        <w:t>е</w:t>
      </w:r>
      <w:r w:rsidR="00A152AE" w:rsidRPr="000A02E5">
        <w:rPr>
          <w:rFonts w:asciiTheme="majorHAnsi" w:hAnsiTheme="majorHAnsi"/>
          <w:b/>
          <w:bCs/>
          <w:color w:val="000000"/>
          <w:lang w:val="bg-BG"/>
        </w:rPr>
        <w:t>:</w:t>
      </w:r>
    </w:p>
    <w:p w:rsidR="0010003D" w:rsidRPr="0010003D" w:rsidRDefault="0010003D" w:rsidP="0010003D">
      <w:pPr>
        <w:spacing w:line="276" w:lineRule="auto"/>
        <w:rPr>
          <w:rFonts w:asciiTheme="majorHAnsi" w:hAnsiTheme="majorHAnsi"/>
          <w:b/>
          <w:bCs/>
          <w:color w:val="000000"/>
          <w:lang w:val="bg-BG"/>
        </w:rPr>
      </w:pPr>
    </w:p>
    <w:p w:rsidR="00E52234" w:rsidRPr="000A02E5" w:rsidRDefault="00E52234" w:rsidP="00E52234">
      <w:pPr>
        <w:spacing w:line="276" w:lineRule="auto"/>
        <w:jc w:val="center"/>
        <w:rPr>
          <w:rFonts w:asciiTheme="majorHAnsi" w:hAnsiTheme="majorHAnsi"/>
          <w:b/>
          <w:bCs/>
          <w:color w:val="000000"/>
          <w:lang w:val="bg-BG"/>
        </w:rPr>
      </w:pPr>
      <w:r w:rsidRPr="000A02E5">
        <w:rPr>
          <w:rFonts w:asciiTheme="majorHAnsi" w:hAnsiTheme="majorHAnsi"/>
          <w:b/>
          <w:bCs/>
          <w:color w:val="000000"/>
          <w:lang w:val="bg-BG"/>
        </w:rPr>
        <w:t>……</w:t>
      </w:r>
      <w:r w:rsidR="000D2C9D" w:rsidRPr="000A02E5">
        <w:rPr>
          <w:rFonts w:asciiTheme="majorHAnsi" w:hAnsiTheme="majorHAnsi"/>
          <w:b/>
          <w:bCs/>
          <w:color w:val="000000"/>
          <w:lang w:val="bg-BG"/>
        </w:rPr>
        <w:t>………………</w:t>
      </w:r>
      <w:r w:rsidRPr="000A02E5">
        <w:rPr>
          <w:rFonts w:asciiTheme="majorHAnsi" w:hAnsiTheme="majorHAnsi"/>
          <w:b/>
          <w:bCs/>
          <w:color w:val="000000"/>
          <w:lang w:val="bg-BG"/>
        </w:rPr>
        <w:t xml:space="preserve"> (словом:………………………………………………………..) </w:t>
      </w:r>
      <w:r w:rsidR="001A4EB6">
        <w:rPr>
          <w:rFonts w:asciiTheme="majorHAnsi" w:hAnsiTheme="majorHAnsi"/>
          <w:b/>
          <w:bCs/>
          <w:color w:val="000000"/>
          <w:lang w:val="bg-BG"/>
        </w:rPr>
        <w:t>лева</w:t>
      </w:r>
      <w:r w:rsidRPr="000A02E5">
        <w:rPr>
          <w:rFonts w:asciiTheme="majorHAnsi" w:hAnsiTheme="majorHAnsi"/>
          <w:b/>
          <w:bCs/>
          <w:color w:val="000000"/>
          <w:lang w:val="bg-BG"/>
        </w:rPr>
        <w:t xml:space="preserve"> без ДДС.</w:t>
      </w:r>
    </w:p>
    <w:p w:rsidR="000D2C9D" w:rsidRPr="000A02E5" w:rsidRDefault="000D2C9D" w:rsidP="00E52234">
      <w:pPr>
        <w:spacing w:line="276" w:lineRule="auto"/>
        <w:jc w:val="both"/>
        <w:rPr>
          <w:rFonts w:asciiTheme="majorHAnsi" w:hAnsiTheme="majorHAnsi"/>
          <w:bCs/>
          <w:color w:val="000000"/>
          <w:lang w:val="bg-BG"/>
        </w:rPr>
      </w:pPr>
    </w:p>
    <w:p w:rsidR="000D2C9D" w:rsidRPr="000A02E5" w:rsidRDefault="001A4EB6" w:rsidP="000D2C9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bCs/>
          <w:color w:val="000000"/>
          <w:lang w:val="bg-BG"/>
        </w:rPr>
      </w:pPr>
      <w:r>
        <w:rPr>
          <w:rFonts w:asciiTheme="majorHAnsi" w:hAnsiTheme="majorHAnsi"/>
          <w:bCs/>
          <w:color w:val="000000"/>
          <w:lang w:val="bg-BG"/>
        </w:rPr>
        <w:t>Единичната</w:t>
      </w:r>
      <w:r w:rsidR="00EE23F3" w:rsidRPr="000A02E5">
        <w:rPr>
          <w:rFonts w:asciiTheme="majorHAnsi" w:hAnsiTheme="majorHAnsi"/>
          <w:bCs/>
          <w:color w:val="000000"/>
          <w:lang w:val="bg-BG"/>
        </w:rPr>
        <w:t xml:space="preserve"> </w:t>
      </w:r>
      <w:r w:rsidR="00BB1C9D" w:rsidRPr="000A02E5">
        <w:rPr>
          <w:rFonts w:asciiTheme="majorHAnsi" w:hAnsiTheme="majorHAnsi"/>
          <w:bCs/>
          <w:color w:val="000000"/>
          <w:lang w:val="bg-BG"/>
        </w:rPr>
        <w:t>цена</w:t>
      </w:r>
      <w:r>
        <w:rPr>
          <w:rFonts w:asciiTheme="majorHAnsi" w:hAnsiTheme="majorHAnsi"/>
          <w:bCs/>
          <w:color w:val="000000"/>
          <w:lang w:val="bg-BG"/>
        </w:rPr>
        <w:t xml:space="preserve"> на компютърните работни станции</w:t>
      </w:r>
      <w:r w:rsidR="00EE23F3" w:rsidRPr="000A02E5">
        <w:rPr>
          <w:rFonts w:asciiTheme="majorHAnsi" w:hAnsiTheme="majorHAnsi"/>
          <w:bCs/>
          <w:color w:val="000000"/>
          <w:lang w:val="bg-BG"/>
        </w:rPr>
        <w:t xml:space="preserve"> по т. 1</w:t>
      </w:r>
      <w:r w:rsidR="00BB1C9D" w:rsidRPr="000A02E5">
        <w:rPr>
          <w:rFonts w:asciiTheme="majorHAnsi" w:hAnsiTheme="majorHAnsi"/>
          <w:bCs/>
          <w:color w:val="000000"/>
          <w:lang w:val="bg-BG"/>
        </w:rPr>
        <w:t xml:space="preserve"> е образувана по следния начин:</w:t>
      </w:r>
    </w:p>
    <w:p w:rsidR="00BB1C9D" w:rsidRPr="000A02E5" w:rsidRDefault="00BB1C9D" w:rsidP="00BB1C9D">
      <w:pPr>
        <w:spacing w:line="276" w:lineRule="auto"/>
        <w:jc w:val="both"/>
        <w:rPr>
          <w:rFonts w:asciiTheme="majorHAnsi" w:hAnsiTheme="majorHAnsi"/>
          <w:bCs/>
          <w:color w:val="000000"/>
          <w:lang w:val="bg-BG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10003D" w:rsidRPr="002A0F4C" w:rsidTr="0010003D">
        <w:tc>
          <w:tcPr>
            <w:tcW w:w="4815" w:type="dxa"/>
          </w:tcPr>
          <w:p w:rsidR="0010003D" w:rsidRPr="000A02E5" w:rsidRDefault="0010003D" w:rsidP="00EE23F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/>
                <w:lang w:val="bg-BG"/>
              </w:rPr>
            </w:pPr>
            <w:r>
              <w:rPr>
                <w:rFonts w:asciiTheme="majorHAnsi" w:hAnsiTheme="majorHAnsi"/>
                <w:b/>
                <w:bCs/>
                <w:color w:val="000000"/>
                <w:lang w:val="bg-BG"/>
              </w:rPr>
              <w:t>Компонент</w:t>
            </w:r>
          </w:p>
        </w:tc>
        <w:tc>
          <w:tcPr>
            <w:tcW w:w="4819" w:type="dxa"/>
          </w:tcPr>
          <w:p w:rsidR="0010003D" w:rsidRPr="000A02E5" w:rsidRDefault="0010003D" w:rsidP="00EE23F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/>
                <w:lang w:val="bg-BG"/>
              </w:rPr>
            </w:pPr>
            <w:r>
              <w:rPr>
                <w:rFonts w:asciiTheme="majorHAnsi" w:hAnsiTheme="majorHAnsi"/>
                <w:b/>
                <w:bCs/>
                <w:color w:val="000000"/>
                <w:lang w:val="bg-BG"/>
              </w:rPr>
              <w:t>Единична цена, лева</w:t>
            </w:r>
            <w:r w:rsidRPr="000A02E5">
              <w:rPr>
                <w:rFonts w:asciiTheme="majorHAnsi" w:hAnsiTheme="majorHAnsi"/>
                <w:b/>
                <w:bCs/>
                <w:color w:val="000000"/>
                <w:lang w:val="bg-BG"/>
              </w:rPr>
              <w:t xml:space="preserve"> без ДДС</w:t>
            </w:r>
          </w:p>
        </w:tc>
      </w:tr>
      <w:tr w:rsidR="0010003D" w:rsidRPr="000A02E5" w:rsidTr="0010003D">
        <w:tc>
          <w:tcPr>
            <w:tcW w:w="4815" w:type="dxa"/>
          </w:tcPr>
          <w:p w:rsidR="0010003D" w:rsidRPr="0010003D" w:rsidRDefault="0010003D" w:rsidP="00AC0E65">
            <w:pPr>
              <w:spacing w:line="276" w:lineRule="auto"/>
              <w:jc w:val="both"/>
              <w:rPr>
                <w:rFonts w:asciiTheme="majorHAnsi" w:hAnsiTheme="majorHAnsi"/>
                <w:bCs/>
                <w:color w:val="000000"/>
                <w:lang w:val="bg-BG"/>
              </w:rPr>
            </w:pPr>
            <w:r>
              <w:rPr>
                <w:rFonts w:asciiTheme="majorHAnsi" w:hAnsiTheme="majorHAnsi"/>
                <w:bCs/>
                <w:color w:val="000000"/>
                <w:lang w:val="bg-BG"/>
              </w:rPr>
              <w:t xml:space="preserve">Компютърна конфигурация: </w:t>
            </w:r>
            <w:r w:rsidRPr="0010003D">
              <w:rPr>
                <w:rFonts w:asciiTheme="majorHAnsi" w:hAnsiTheme="majorHAnsi"/>
                <w:lang w:val="bg-BG"/>
              </w:rPr>
              <w:t>марка …………………………, модел …………………………, производител …………………………</w:t>
            </w:r>
          </w:p>
        </w:tc>
        <w:tc>
          <w:tcPr>
            <w:tcW w:w="4819" w:type="dxa"/>
          </w:tcPr>
          <w:p w:rsidR="0010003D" w:rsidRPr="000A02E5" w:rsidRDefault="0010003D" w:rsidP="00BB1C9D">
            <w:pPr>
              <w:spacing w:line="276" w:lineRule="auto"/>
              <w:jc w:val="both"/>
              <w:rPr>
                <w:rFonts w:asciiTheme="majorHAnsi" w:hAnsiTheme="majorHAnsi"/>
                <w:bCs/>
                <w:color w:val="000000"/>
                <w:lang w:val="bg-BG"/>
              </w:rPr>
            </w:pPr>
            <w:r w:rsidRPr="000A02E5">
              <w:rPr>
                <w:rFonts w:asciiTheme="majorHAnsi" w:hAnsiTheme="majorHAnsi"/>
                <w:bCs/>
                <w:color w:val="000000"/>
                <w:lang w:val="bg-BG"/>
              </w:rPr>
              <w:t>……………………………</w:t>
            </w:r>
          </w:p>
          <w:p w:rsidR="0010003D" w:rsidRPr="000A02E5" w:rsidRDefault="0010003D" w:rsidP="00EE23F3">
            <w:pPr>
              <w:spacing w:line="276" w:lineRule="auto"/>
              <w:jc w:val="both"/>
              <w:rPr>
                <w:rFonts w:asciiTheme="majorHAnsi" w:hAnsiTheme="majorHAnsi"/>
                <w:bCs/>
                <w:color w:val="000000"/>
                <w:lang w:val="bg-BG"/>
              </w:rPr>
            </w:pPr>
            <w:r w:rsidRPr="000A02E5">
              <w:rPr>
                <w:rFonts w:asciiTheme="majorHAnsi" w:hAnsiTheme="majorHAnsi"/>
                <w:bCs/>
                <w:color w:val="000000"/>
                <w:lang w:val="bg-BG"/>
              </w:rPr>
              <w:t>(словом: …………………………………</w:t>
            </w:r>
          </w:p>
        </w:tc>
      </w:tr>
      <w:tr w:rsidR="0010003D" w:rsidRPr="000A02E5" w:rsidTr="0010003D">
        <w:tc>
          <w:tcPr>
            <w:tcW w:w="4815" w:type="dxa"/>
          </w:tcPr>
          <w:p w:rsidR="0010003D" w:rsidRPr="000A02E5" w:rsidRDefault="0010003D" w:rsidP="00AC0E65">
            <w:pPr>
              <w:spacing w:line="276" w:lineRule="auto"/>
              <w:jc w:val="both"/>
              <w:rPr>
                <w:rFonts w:asciiTheme="majorHAnsi" w:hAnsiTheme="majorHAnsi"/>
                <w:bCs/>
                <w:color w:val="000000"/>
                <w:lang w:val="bg-BG"/>
              </w:rPr>
            </w:pPr>
            <w:r>
              <w:rPr>
                <w:rFonts w:asciiTheme="majorHAnsi" w:hAnsiTheme="majorHAnsi"/>
                <w:bCs/>
                <w:color w:val="000000"/>
                <w:lang w:val="bg-BG"/>
              </w:rPr>
              <w:t xml:space="preserve">Монитор: </w:t>
            </w:r>
            <w:proofErr w:type="spellStart"/>
            <w:r w:rsidRPr="000A02E5">
              <w:rPr>
                <w:rFonts w:asciiTheme="majorHAnsi" w:hAnsiTheme="majorHAnsi"/>
              </w:rPr>
              <w:t>марка</w:t>
            </w:r>
            <w:proofErr w:type="spellEnd"/>
            <w:r w:rsidRPr="000A02E5">
              <w:rPr>
                <w:rFonts w:asciiTheme="majorHAnsi" w:hAnsiTheme="majorHAnsi"/>
              </w:rPr>
              <w:t xml:space="preserve"> …………………………, </w:t>
            </w:r>
            <w:proofErr w:type="spellStart"/>
            <w:r w:rsidRPr="000A02E5">
              <w:rPr>
                <w:rFonts w:asciiTheme="majorHAnsi" w:hAnsiTheme="majorHAnsi"/>
              </w:rPr>
              <w:t>модел</w:t>
            </w:r>
            <w:proofErr w:type="spellEnd"/>
            <w:r w:rsidRPr="000A02E5">
              <w:rPr>
                <w:rFonts w:asciiTheme="majorHAnsi" w:hAnsiTheme="majorHAnsi"/>
              </w:rPr>
              <w:t xml:space="preserve"> …………………………, </w:t>
            </w:r>
            <w:proofErr w:type="spellStart"/>
            <w:r w:rsidRPr="000A02E5">
              <w:rPr>
                <w:rFonts w:asciiTheme="majorHAnsi" w:hAnsiTheme="majorHAnsi"/>
              </w:rPr>
              <w:t>производител</w:t>
            </w:r>
            <w:proofErr w:type="spellEnd"/>
            <w:r w:rsidRPr="000A02E5">
              <w:rPr>
                <w:rFonts w:asciiTheme="majorHAnsi" w:hAnsiTheme="majorHAnsi"/>
              </w:rPr>
              <w:t xml:space="preserve"> …………………………</w:t>
            </w:r>
          </w:p>
        </w:tc>
        <w:tc>
          <w:tcPr>
            <w:tcW w:w="4819" w:type="dxa"/>
          </w:tcPr>
          <w:p w:rsidR="0010003D" w:rsidRPr="000A02E5" w:rsidRDefault="0010003D" w:rsidP="00BA590C">
            <w:pPr>
              <w:spacing w:line="276" w:lineRule="auto"/>
              <w:jc w:val="both"/>
              <w:rPr>
                <w:rFonts w:asciiTheme="majorHAnsi" w:hAnsiTheme="majorHAnsi"/>
                <w:bCs/>
                <w:color w:val="000000"/>
                <w:lang w:val="bg-BG"/>
              </w:rPr>
            </w:pPr>
            <w:r w:rsidRPr="000A02E5">
              <w:rPr>
                <w:rFonts w:asciiTheme="majorHAnsi" w:hAnsiTheme="majorHAnsi"/>
                <w:bCs/>
                <w:color w:val="000000"/>
                <w:lang w:val="bg-BG"/>
              </w:rPr>
              <w:t>……………………………</w:t>
            </w:r>
          </w:p>
          <w:p w:rsidR="0010003D" w:rsidRPr="000A02E5" w:rsidRDefault="0010003D" w:rsidP="00BA590C">
            <w:pPr>
              <w:spacing w:line="276" w:lineRule="auto"/>
              <w:jc w:val="both"/>
              <w:rPr>
                <w:rFonts w:asciiTheme="majorHAnsi" w:hAnsiTheme="majorHAnsi"/>
                <w:bCs/>
                <w:color w:val="000000"/>
                <w:lang w:val="bg-BG"/>
              </w:rPr>
            </w:pPr>
            <w:r w:rsidRPr="000A02E5">
              <w:rPr>
                <w:rFonts w:asciiTheme="majorHAnsi" w:hAnsiTheme="majorHAnsi"/>
                <w:bCs/>
                <w:color w:val="000000"/>
                <w:lang w:val="bg-BG"/>
              </w:rPr>
              <w:t>(словом: …………………………………</w:t>
            </w:r>
          </w:p>
        </w:tc>
      </w:tr>
    </w:tbl>
    <w:p w:rsidR="00BB1C9D" w:rsidRPr="000A02E5" w:rsidRDefault="00BB1C9D" w:rsidP="00BB1C9D">
      <w:pPr>
        <w:spacing w:line="276" w:lineRule="auto"/>
        <w:jc w:val="both"/>
        <w:rPr>
          <w:rFonts w:asciiTheme="majorHAnsi" w:hAnsiTheme="majorHAnsi"/>
          <w:bCs/>
          <w:color w:val="000000"/>
          <w:lang w:val="bg-BG"/>
        </w:rPr>
      </w:pPr>
    </w:p>
    <w:p w:rsidR="00BB1C9D" w:rsidRPr="000A02E5" w:rsidRDefault="00BB1C9D" w:rsidP="00BB1C9D">
      <w:pPr>
        <w:spacing w:line="276" w:lineRule="auto"/>
        <w:jc w:val="both"/>
        <w:rPr>
          <w:rFonts w:asciiTheme="majorHAnsi" w:hAnsiTheme="majorHAnsi"/>
          <w:bCs/>
          <w:color w:val="000000"/>
          <w:lang w:val="bg-BG"/>
        </w:rPr>
      </w:pPr>
    </w:p>
    <w:p w:rsidR="0010003D" w:rsidRDefault="0010003D" w:rsidP="00A152AE">
      <w:pPr>
        <w:pStyle w:val="ListParagraph"/>
        <w:numPr>
          <w:ilvl w:val="0"/>
          <w:numId w:val="11"/>
        </w:numPr>
        <w:tabs>
          <w:tab w:val="left" w:pos="540"/>
        </w:tabs>
        <w:spacing w:line="276" w:lineRule="auto"/>
        <w:ind w:left="360"/>
        <w:jc w:val="both"/>
        <w:rPr>
          <w:rFonts w:asciiTheme="majorHAnsi" w:hAnsiTheme="majorHAnsi"/>
          <w:lang w:val="bg-BG" w:eastAsia="bg-BG"/>
        </w:rPr>
      </w:pPr>
      <w:r>
        <w:rPr>
          <w:rFonts w:asciiTheme="majorHAnsi" w:hAnsiTheme="majorHAnsi"/>
          <w:lang w:val="bg-BG" w:eastAsia="bg-BG"/>
        </w:rPr>
        <w:t xml:space="preserve">Предложените единични цени са за доставка на </w:t>
      </w:r>
      <w:r w:rsidRPr="0010003D">
        <w:rPr>
          <w:rFonts w:asciiTheme="majorHAnsi" w:hAnsiTheme="majorHAnsi"/>
          <w:lang w:val="bg-BG"/>
        </w:rPr>
        <w:t xml:space="preserve">417 (четиристотин и седемнадесет) броя </w:t>
      </w:r>
      <w:r w:rsidRPr="0010003D">
        <w:rPr>
          <w:rFonts w:asciiTheme="majorHAnsi" w:hAnsiTheme="majorHAnsi"/>
          <w:i/>
          <w:lang w:val="bg-BG"/>
        </w:rPr>
        <w:t xml:space="preserve">(приложимо за ОП № 1)/ </w:t>
      </w:r>
      <w:r w:rsidRPr="0010003D">
        <w:rPr>
          <w:rFonts w:asciiTheme="majorHAnsi" w:hAnsiTheme="majorHAnsi"/>
          <w:lang w:val="bg-BG"/>
        </w:rPr>
        <w:t xml:space="preserve">32 (тридесет и два) броя </w:t>
      </w:r>
      <w:r w:rsidRPr="0010003D">
        <w:rPr>
          <w:rFonts w:asciiTheme="majorHAnsi" w:hAnsiTheme="majorHAnsi"/>
          <w:i/>
          <w:lang w:val="bg-BG"/>
        </w:rPr>
        <w:t xml:space="preserve">(приложимо за ОП № 2) </w:t>
      </w:r>
      <w:r w:rsidRPr="0010003D">
        <w:rPr>
          <w:rFonts w:asciiTheme="majorHAnsi" w:hAnsiTheme="majorHAnsi"/>
          <w:lang w:val="bg-BG"/>
        </w:rPr>
        <w:t>от предложената компютърна техника</w:t>
      </w:r>
      <w:r>
        <w:rPr>
          <w:rFonts w:asciiTheme="majorHAnsi" w:hAnsiTheme="majorHAnsi"/>
          <w:lang w:val="bg-BG"/>
        </w:rPr>
        <w:t>.</w:t>
      </w:r>
    </w:p>
    <w:p w:rsidR="00D41469" w:rsidRPr="00D41469" w:rsidRDefault="00D41469" w:rsidP="00D41469">
      <w:pPr>
        <w:tabs>
          <w:tab w:val="left" w:pos="540"/>
        </w:tabs>
        <w:spacing w:line="276" w:lineRule="auto"/>
        <w:jc w:val="both"/>
        <w:rPr>
          <w:rFonts w:asciiTheme="majorHAnsi" w:hAnsiTheme="majorHAnsi"/>
          <w:lang w:val="bg-BG" w:eastAsia="bg-BG"/>
        </w:rPr>
      </w:pPr>
    </w:p>
    <w:p w:rsidR="0010003D" w:rsidRDefault="002A0F4C" w:rsidP="00A152AE">
      <w:pPr>
        <w:pStyle w:val="ListParagraph"/>
        <w:numPr>
          <w:ilvl w:val="0"/>
          <w:numId w:val="11"/>
        </w:numPr>
        <w:tabs>
          <w:tab w:val="left" w:pos="540"/>
        </w:tabs>
        <w:spacing w:line="276" w:lineRule="auto"/>
        <w:ind w:left="360"/>
        <w:jc w:val="both"/>
        <w:rPr>
          <w:rFonts w:asciiTheme="majorHAnsi" w:hAnsiTheme="majorHAnsi"/>
          <w:lang w:val="bg-BG" w:eastAsia="bg-BG"/>
        </w:rPr>
      </w:pPr>
      <w:r>
        <w:rPr>
          <w:rFonts w:asciiTheme="majorHAnsi" w:hAnsiTheme="majorHAnsi"/>
          <w:lang w:val="bg-BG" w:eastAsia="bg-BG"/>
        </w:rPr>
        <w:t>Декларирам</w:t>
      </w:r>
      <w:r w:rsidR="00603A33">
        <w:rPr>
          <w:rFonts w:asciiTheme="majorHAnsi" w:hAnsiTheme="majorHAnsi"/>
          <w:lang w:val="bg-BG" w:eastAsia="bg-BG"/>
        </w:rPr>
        <w:t>(е)</w:t>
      </w:r>
      <w:r>
        <w:rPr>
          <w:rFonts w:asciiTheme="majorHAnsi" w:hAnsiTheme="majorHAnsi"/>
          <w:lang w:val="bg-BG" w:eastAsia="bg-BG"/>
        </w:rPr>
        <w:t xml:space="preserve">, че </w:t>
      </w:r>
      <w:r w:rsidR="00603A33">
        <w:rPr>
          <w:rFonts w:asciiTheme="majorHAnsi" w:hAnsiTheme="majorHAnsi"/>
          <w:lang w:val="bg-BG" w:eastAsia="bg-BG"/>
        </w:rPr>
        <w:t>п</w:t>
      </w:r>
      <w:r w:rsidR="0010003D">
        <w:rPr>
          <w:rFonts w:asciiTheme="majorHAnsi" w:hAnsiTheme="majorHAnsi"/>
          <w:lang w:val="bg-BG" w:eastAsia="bg-BG"/>
        </w:rPr>
        <w:t xml:space="preserve">редложените </w:t>
      </w:r>
      <w:r w:rsidR="00D41469">
        <w:rPr>
          <w:rFonts w:asciiTheme="majorHAnsi" w:hAnsiTheme="majorHAnsi"/>
          <w:lang w:val="bg-BG" w:eastAsia="bg-BG"/>
        </w:rPr>
        <w:t>единични цени са</w:t>
      </w:r>
      <w:r w:rsidR="00603A33">
        <w:rPr>
          <w:rFonts w:asciiTheme="majorHAnsi" w:hAnsiTheme="majorHAnsi"/>
          <w:lang w:val="bg-BG" w:eastAsia="bg-BG"/>
        </w:rPr>
        <w:t xml:space="preserve"> валидни</w:t>
      </w:r>
      <w:r w:rsidR="00D41469">
        <w:rPr>
          <w:rFonts w:asciiTheme="majorHAnsi" w:hAnsiTheme="majorHAnsi"/>
          <w:lang w:val="bg-BG" w:eastAsia="bg-BG"/>
        </w:rPr>
        <w:t xml:space="preserve"> и за доставка на </w:t>
      </w:r>
      <w:r w:rsidR="00D41469" w:rsidRPr="00D41469">
        <w:rPr>
          <w:rFonts w:asciiTheme="majorHAnsi" w:hAnsiTheme="majorHAnsi"/>
          <w:lang w:val="bg-BG"/>
        </w:rPr>
        <w:t xml:space="preserve">допълнителни количества от </w:t>
      </w:r>
      <w:r w:rsidR="00D41469" w:rsidRPr="00D41469">
        <w:rPr>
          <w:rFonts w:asciiTheme="majorHAnsi" w:hAnsiTheme="majorHAnsi"/>
          <w:bCs/>
          <w:color w:val="000000"/>
          <w:lang w:val="bg-BG"/>
        </w:rPr>
        <w:t xml:space="preserve">1 (един) брой до 83 (осемдесет и три) броя </w:t>
      </w:r>
      <w:r w:rsidR="00D41469" w:rsidRPr="00D41469">
        <w:rPr>
          <w:rFonts w:asciiTheme="majorHAnsi" w:hAnsiTheme="majorHAnsi"/>
          <w:i/>
          <w:lang w:val="bg-BG"/>
        </w:rPr>
        <w:t xml:space="preserve">(приложимо за ОП № 1)/ </w:t>
      </w:r>
      <w:r w:rsidR="00D41469" w:rsidRPr="00D41469">
        <w:rPr>
          <w:rFonts w:asciiTheme="majorHAnsi" w:hAnsiTheme="majorHAnsi"/>
          <w:bCs/>
          <w:color w:val="000000"/>
          <w:lang w:val="bg-BG"/>
        </w:rPr>
        <w:t xml:space="preserve">от 1 (един) брой до 6 (шест) броя </w:t>
      </w:r>
      <w:r w:rsidR="00D41469" w:rsidRPr="00D41469">
        <w:rPr>
          <w:rFonts w:asciiTheme="majorHAnsi" w:hAnsiTheme="majorHAnsi"/>
          <w:i/>
          <w:lang w:val="bg-BG"/>
        </w:rPr>
        <w:t xml:space="preserve">(приложимо за ОП № 2) </w:t>
      </w:r>
      <w:r w:rsidR="00D41469" w:rsidRPr="00D41469">
        <w:rPr>
          <w:rFonts w:asciiTheme="majorHAnsi" w:hAnsiTheme="majorHAnsi"/>
          <w:lang w:val="bg-BG"/>
        </w:rPr>
        <w:t>от предложената компютърна техника</w:t>
      </w:r>
      <w:r w:rsidR="00D41469">
        <w:rPr>
          <w:rFonts w:asciiTheme="majorHAnsi" w:hAnsiTheme="majorHAnsi"/>
          <w:lang w:val="bg-BG"/>
        </w:rPr>
        <w:t>,</w:t>
      </w:r>
      <w:r w:rsidR="00603A33">
        <w:rPr>
          <w:rFonts w:asciiTheme="majorHAnsi" w:hAnsiTheme="majorHAnsi"/>
          <w:lang w:val="bg-BG"/>
        </w:rPr>
        <w:t xml:space="preserve"> и </w:t>
      </w:r>
      <w:r w:rsidR="00603A33">
        <w:rPr>
          <w:rFonts w:asciiTheme="majorHAnsi" w:hAnsiTheme="majorHAnsi"/>
          <w:lang w:val="bg-BG" w:eastAsia="bg-BG"/>
        </w:rPr>
        <w:t xml:space="preserve">ако бъда(ем) избран(и) за изпълнител на обществената поръчка, </w:t>
      </w:r>
      <w:r w:rsidR="00D41469" w:rsidRPr="00D41469">
        <w:rPr>
          <w:rFonts w:asciiTheme="majorHAnsi" w:hAnsiTheme="majorHAnsi"/>
          <w:lang w:val="bg-BG"/>
        </w:rPr>
        <w:t xml:space="preserve">съм (сме) съгласен/и с условието, че предвидените допълнителни количества не задължават изрично Възложителя да ги възложи и при сключването на договора </w:t>
      </w:r>
      <w:r w:rsidR="00D41469" w:rsidRPr="00D41469">
        <w:rPr>
          <w:rFonts w:asciiTheme="majorHAnsi" w:hAnsiTheme="majorHAnsi"/>
          <w:bCs/>
          <w:color w:val="000000"/>
          <w:lang w:val="bg-BG"/>
        </w:rPr>
        <w:t>ще възложи толкова допълнителни количества по предложените от мен (нас) и договорени единични цени, така че общата стойност на договора да не надвишава предвидената прогнозна стойност по обособената позиция, респ. пределния финансов ресурс.</w:t>
      </w:r>
    </w:p>
    <w:p w:rsidR="0010003D" w:rsidRPr="0010003D" w:rsidRDefault="0010003D" w:rsidP="0010003D">
      <w:pPr>
        <w:tabs>
          <w:tab w:val="left" w:pos="540"/>
        </w:tabs>
        <w:spacing w:line="276" w:lineRule="auto"/>
        <w:jc w:val="both"/>
        <w:rPr>
          <w:rFonts w:asciiTheme="majorHAnsi" w:hAnsiTheme="majorHAnsi"/>
          <w:lang w:val="bg-BG" w:eastAsia="bg-BG"/>
        </w:rPr>
      </w:pPr>
    </w:p>
    <w:p w:rsidR="00BB1C9D" w:rsidRPr="000A02E5" w:rsidRDefault="00EE23F3" w:rsidP="00A152AE">
      <w:pPr>
        <w:pStyle w:val="ListParagraph"/>
        <w:numPr>
          <w:ilvl w:val="0"/>
          <w:numId w:val="11"/>
        </w:numPr>
        <w:tabs>
          <w:tab w:val="left" w:pos="540"/>
        </w:tabs>
        <w:spacing w:line="276" w:lineRule="auto"/>
        <w:ind w:left="360"/>
        <w:jc w:val="both"/>
        <w:rPr>
          <w:rFonts w:asciiTheme="majorHAnsi" w:hAnsiTheme="majorHAnsi"/>
          <w:lang w:val="bg-BG" w:eastAsia="bg-BG"/>
        </w:rPr>
      </w:pPr>
      <w:r w:rsidRPr="000A02E5">
        <w:rPr>
          <w:rFonts w:asciiTheme="majorHAnsi" w:hAnsiTheme="majorHAnsi"/>
          <w:lang w:val="bg-BG" w:eastAsia="bg-BG"/>
        </w:rPr>
        <w:t xml:space="preserve">Всички предложени цени са крайни и включват всички разходи и възнаграждения за изпълнение на поръчката, като но не само: </w:t>
      </w:r>
      <w:r w:rsidR="00D41469" w:rsidRPr="00564095">
        <w:rPr>
          <w:rFonts w:asciiTheme="majorHAnsi" w:hAnsiTheme="majorHAnsi"/>
          <w:bCs/>
          <w:color w:val="000000"/>
          <w:lang w:val="bg-BG"/>
        </w:rPr>
        <w:t xml:space="preserve">разходите за придобиване, съответно прехвърляне на правото на собственост върху компютърната техника на </w:t>
      </w:r>
      <w:r w:rsidR="00D41469">
        <w:rPr>
          <w:rFonts w:asciiTheme="majorHAnsi" w:hAnsiTheme="majorHAnsi"/>
          <w:bCs/>
          <w:color w:val="000000"/>
          <w:lang w:val="bg-BG"/>
        </w:rPr>
        <w:t>в</w:t>
      </w:r>
      <w:r w:rsidR="00D41469" w:rsidRPr="00564095">
        <w:rPr>
          <w:rFonts w:asciiTheme="majorHAnsi" w:hAnsiTheme="majorHAnsi"/>
          <w:bCs/>
          <w:color w:val="000000"/>
          <w:lang w:val="bg-BG"/>
        </w:rPr>
        <w:t xml:space="preserve">ъзложителя, за доставка на компютърната техника, за транспортиране на компютърната техника до мястото за доставка, за отстраняване на всички технически неизправности и повреди, възникнали не по вина на </w:t>
      </w:r>
      <w:r w:rsidR="00D41469">
        <w:rPr>
          <w:rFonts w:asciiTheme="majorHAnsi" w:hAnsiTheme="majorHAnsi"/>
          <w:bCs/>
          <w:color w:val="000000"/>
          <w:lang w:val="bg-BG"/>
        </w:rPr>
        <w:t>в</w:t>
      </w:r>
      <w:r w:rsidR="00D41469" w:rsidRPr="00564095">
        <w:rPr>
          <w:rFonts w:asciiTheme="majorHAnsi" w:hAnsiTheme="majorHAnsi"/>
          <w:bCs/>
          <w:color w:val="000000"/>
          <w:lang w:val="bg-BG"/>
        </w:rPr>
        <w:t>ъзложителя и покрити от гаранционните условия и гаранционната отговорност (труд, всички резервни части неограничен брой за периода на гаранционното сервизно обслужване, вносни мита, такси, командировъчни – пътни, дневни и квартирни на служители при необходимост и др.), както и всички други разходи, необходими за качественото изпълнение на поръчката</w:t>
      </w:r>
      <w:r w:rsidRPr="000A02E5">
        <w:rPr>
          <w:rFonts w:asciiTheme="majorHAnsi" w:hAnsiTheme="majorHAnsi"/>
          <w:lang w:val="bg-BG" w:eastAsia="bg-BG"/>
        </w:rPr>
        <w:t>.</w:t>
      </w:r>
    </w:p>
    <w:p w:rsidR="00EE23F3" w:rsidRPr="000A02E5" w:rsidRDefault="00EE23F3" w:rsidP="00A152AE">
      <w:pPr>
        <w:tabs>
          <w:tab w:val="left" w:pos="540"/>
        </w:tabs>
        <w:spacing w:line="276" w:lineRule="auto"/>
        <w:ind w:left="360" w:hanging="360"/>
        <w:jc w:val="both"/>
        <w:rPr>
          <w:rFonts w:asciiTheme="majorHAnsi" w:hAnsiTheme="majorHAnsi"/>
          <w:lang w:val="bg-BG" w:eastAsia="bg-BG"/>
        </w:rPr>
      </w:pPr>
    </w:p>
    <w:p w:rsidR="00EE23F3" w:rsidRPr="000A02E5" w:rsidRDefault="00EE23F3" w:rsidP="00A152AE">
      <w:pPr>
        <w:pStyle w:val="ListParagraph"/>
        <w:numPr>
          <w:ilvl w:val="0"/>
          <w:numId w:val="11"/>
        </w:numPr>
        <w:tabs>
          <w:tab w:val="left" w:pos="540"/>
          <w:tab w:val="left" w:pos="720"/>
        </w:tabs>
        <w:spacing w:line="276" w:lineRule="auto"/>
        <w:ind w:left="360"/>
        <w:jc w:val="both"/>
        <w:rPr>
          <w:rFonts w:asciiTheme="majorHAnsi" w:hAnsiTheme="majorHAnsi"/>
          <w:lang w:val="bg-BG"/>
        </w:rPr>
      </w:pPr>
      <w:r w:rsidRPr="000A02E5">
        <w:rPr>
          <w:rFonts w:asciiTheme="majorHAnsi" w:hAnsiTheme="majorHAnsi"/>
          <w:lang w:val="bg-BG"/>
        </w:rPr>
        <w:t xml:space="preserve">Съгласен(и) сме, ако </w:t>
      </w:r>
      <w:r w:rsidRPr="000A02E5">
        <w:rPr>
          <w:rFonts w:asciiTheme="majorHAnsi" w:hAnsiTheme="majorHAnsi"/>
          <w:bCs/>
          <w:color w:val="000000"/>
          <w:lang w:val="bg-BG"/>
        </w:rPr>
        <w:t>бъда(ем) избран(и) за изпълнител</w:t>
      </w:r>
      <w:r w:rsidRPr="000A02E5">
        <w:rPr>
          <w:rFonts w:asciiTheme="majorHAnsi" w:hAnsiTheme="majorHAnsi"/>
          <w:lang w:val="bg-BG"/>
        </w:rPr>
        <w:t xml:space="preserve">, по време на действие на договора оферираните в настоящото Ценово предложение цени </w:t>
      </w:r>
      <w:r w:rsidRPr="000A02E5">
        <w:rPr>
          <w:rFonts w:asciiTheme="majorHAnsi" w:hAnsiTheme="majorHAnsi"/>
          <w:bCs/>
          <w:color w:val="000000"/>
          <w:lang w:val="bg-BG"/>
        </w:rPr>
        <w:t xml:space="preserve">да </w:t>
      </w:r>
      <w:r w:rsidRPr="000A02E5">
        <w:rPr>
          <w:rFonts w:asciiTheme="majorHAnsi" w:hAnsiTheme="majorHAnsi"/>
          <w:lang w:val="bg-BG" w:eastAsia="bg-BG"/>
        </w:rPr>
        <w:t xml:space="preserve">останат непроменени за срока на действието на договора, освен </w:t>
      </w:r>
      <w:r w:rsidRPr="000A02E5">
        <w:rPr>
          <w:rFonts w:asciiTheme="majorHAnsi" w:hAnsiTheme="majorHAnsi"/>
          <w:lang w:val="bg-BG"/>
        </w:rPr>
        <w:t xml:space="preserve">ако предложа(им) по-ниски </w:t>
      </w:r>
      <w:r w:rsidRPr="000A02E5">
        <w:rPr>
          <w:rFonts w:asciiTheme="majorHAnsi" w:hAnsiTheme="majorHAnsi"/>
          <w:lang w:val="bg-BG"/>
        </w:rPr>
        <w:lastRenderedPageBreak/>
        <w:t>цени по време на изпълнение на договора, без да променям(е) предмета и обема на изпълнението.</w:t>
      </w:r>
    </w:p>
    <w:p w:rsidR="003E7007" w:rsidRPr="000A02E5" w:rsidRDefault="003E7007" w:rsidP="00A152AE">
      <w:pPr>
        <w:pStyle w:val="ListParagraph"/>
        <w:tabs>
          <w:tab w:val="left" w:pos="540"/>
          <w:tab w:val="left" w:pos="720"/>
        </w:tabs>
        <w:ind w:left="360" w:hanging="360"/>
        <w:rPr>
          <w:rFonts w:asciiTheme="majorHAnsi" w:hAnsiTheme="majorHAnsi"/>
          <w:lang w:val="bg-BG"/>
        </w:rPr>
      </w:pPr>
    </w:p>
    <w:p w:rsidR="003E7007" w:rsidRPr="000A02E5" w:rsidRDefault="003E7007" w:rsidP="00A152AE">
      <w:pPr>
        <w:pStyle w:val="ListParagraph"/>
        <w:numPr>
          <w:ilvl w:val="0"/>
          <w:numId w:val="11"/>
        </w:numPr>
        <w:tabs>
          <w:tab w:val="left" w:pos="0"/>
          <w:tab w:val="left" w:pos="540"/>
          <w:tab w:val="left" w:pos="720"/>
        </w:tabs>
        <w:spacing w:line="276" w:lineRule="auto"/>
        <w:ind w:left="360"/>
        <w:jc w:val="both"/>
        <w:rPr>
          <w:rFonts w:asciiTheme="majorHAnsi" w:hAnsiTheme="majorHAnsi"/>
          <w:lang w:val="bg-BG"/>
        </w:rPr>
      </w:pPr>
      <w:r w:rsidRPr="000A02E5">
        <w:rPr>
          <w:rFonts w:asciiTheme="majorHAnsi" w:hAnsiTheme="majorHAnsi"/>
          <w:lang w:val="bg-BG"/>
        </w:rPr>
        <w:t xml:space="preserve">Предложените цени са определени при пълно съответствие с условията от документацията по процедурата. </w:t>
      </w:r>
      <w:r w:rsidRPr="000A02E5">
        <w:rPr>
          <w:rFonts w:asciiTheme="majorHAnsi" w:eastAsia="SimSun" w:hAnsiTheme="majorHAnsi"/>
          <w:lang w:val="bg-BG" w:eastAsia="ar-SA"/>
        </w:rPr>
        <w:t>Приемаме, че единствено и само аз (ние) ще бъда(ем) отговорни за евентуално допуснати грешки или пропуски в изчисленията на предложените от мен (нас) цени</w:t>
      </w:r>
      <w:r w:rsidRPr="000A02E5">
        <w:rPr>
          <w:rFonts w:asciiTheme="majorHAnsi" w:hAnsiTheme="majorHAnsi"/>
          <w:lang w:val="bg-BG"/>
        </w:rPr>
        <w:t>.</w:t>
      </w:r>
    </w:p>
    <w:p w:rsidR="003E7007" w:rsidRPr="000A02E5" w:rsidRDefault="003E7007" w:rsidP="00A152AE">
      <w:pPr>
        <w:pStyle w:val="ListParagraph"/>
        <w:tabs>
          <w:tab w:val="left" w:pos="540"/>
          <w:tab w:val="left" w:pos="720"/>
        </w:tabs>
        <w:ind w:left="360" w:hanging="360"/>
        <w:rPr>
          <w:rFonts w:asciiTheme="majorHAnsi" w:hAnsiTheme="majorHAnsi"/>
          <w:b/>
          <w:lang w:val="bg-BG"/>
        </w:rPr>
      </w:pPr>
    </w:p>
    <w:p w:rsidR="00E52234" w:rsidRPr="000A02E5" w:rsidRDefault="003E7007" w:rsidP="00A152AE">
      <w:pPr>
        <w:pStyle w:val="ListParagraph"/>
        <w:numPr>
          <w:ilvl w:val="0"/>
          <w:numId w:val="11"/>
        </w:numPr>
        <w:tabs>
          <w:tab w:val="left" w:pos="0"/>
          <w:tab w:val="left" w:pos="540"/>
          <w:tab w:val="left" w:pos="720"/>
        </w:tabs>
        <w:spacing w:line="276" w:lineRule="auto"/>
        <w:ind w:left="360"/>
        <w:jc w:val="both"/>
        <w:rPr>
          <w:rFonts w:asciiTheme="majorHAnsi" w:hAnsiTheme="majorHAnsi"/>
          <w:lang w:val="bg-BG"/>
        </w:rPr>
      </w:pPr>
      <w:r w:rsidRPr="000A02E5">
        <w:rPr>
          <w:rFonts w:asciiTheme="majorHAnsi" w:hAnsiTheme="majorHAnsi"/>
          <w:lang w:val="bg-BG"/>
        </w:rPr>
        <w:t>Декларирам(е), че съм (сме) съгласен(и)</w:t>
      </w:r>
      <w:r w:rsidRPr="000A02E5">
        <w:rPr>
          <w:rFonts w:asciiTheme="majorHAnsi" w:hAnsiTheme="majorHAnsi"/>
          <w:b/>
          <w:lang w:val="bg-BG"/>
        </w:rPr>
        <w:t xml:space="preserve"> </w:t>
      </w:r>
      <w:r w:rsidR="00E52234" w:rsidRPr="000A02E5">
        <w:rPr>
          <w:rFonts w:asciiTheme="majorHAnsi" w:hAnsiTheme="majorHAnsi"/>
          <w:lang w:val="bg-BG"/>
        </w:rPr>
        <w:t>плащанията да бъдат извърш</w:t>
      </w:r>
      <w:r w:rsidR="000F07D5" w:rsidRPr="000A02E5">
        <w:rPr>
          <w:rFonts w:asciiTheme="majorHAnsi" w:hAnsiTheme="majorHAnsi"/>
          <w:lang w:val="bg-BG"/>
        </w:rPr>
        <w:t>е</w:t>
      </w:r>
      <w:r w:rsidR="00E52234" w:rsidRPr="000A02E5">
        <w:rPr>
          <w:rFonts w:asciiTheme="majorHAnsi" w:hAnsiTheme="majorHAnsi"/>
          <w:lang w:val="bg-BG"/>
        </w:rPr>
        <w:t>ни по начина и в сроковете, посочени в проекта на договор за възлагане на обществената поръчка.</w:t>
      </w:r>
    </w:p>
    <w:p w:rsidR="003E7007" w:rsidRPr="000A02E5" w:rsidRDefault="003E7007" w:rsidP="00A152AE">
      <w:pPr>
        <w:pStyle w:val="ListParagraph"/>
        <w:tabs>
          <w:tab w:val="left" w:pos="540"/>
          <w:tab w:val="left" w:pos="720"/>
        </w:tabs>
        <w:ind w:left="360" w:hanging="360"/>
        <w:rPr>
          <w:rFonts w:asciiTheme="majorHAnsi" w:hAnsiTheme="majorHAnsi"/>
          <w:lang w:val="bg-BG"/>
        </w:rPr>
      </w:pPr>
    </w:p>
    <w:p w:rsidR="003E7007" w:rsidRPr="000A02E5" w:rsidRDefault="003E7007" w:rsidP="00A152AE">
      <w:pPr>
        <w:pStyle w:val="NumPar1"/>
        <w:numPr>
          <w:ilvl w:val="0"/>
          <w:numId w:val="11"/>
        </w:numPr>
        <w:tabs>
          <w:tab w:val="left" w:pos="540"/>
          <w:tab w:val="left" w:pos="720"/>
        </w:tabs>
        <w:spacing w:line="276" w:lineRule="auto"/>
        <w:ind w:left="360"/>
        <w:rPr>
          <w:rFonts w:asciiTheme="majorHAnsi" w:hAnsiTheme="majorHAnsi"/>
        </w:rPr>
      </w:pPr>
      <w:r w:rsidRPr="000A02E5">
        <w:rPr>
          <w:rFonts w:asciiTheme="majorHAnsi" w:hAnsiTheme="majorHAnsi"/>
        </w:rPr>
        <w:t xml:space="preserve">Приемам(е) валидността на нашето предложение да бъде </w:t>
      </w:r>
      <w:r w:rsidR="00880EDE">
        <w:rPr>
          <w:rFonts w:asciiTheme="majorHAnsi" w:hAnsiTheme="majorHAnsi"/>
        </w:rPr>
        <w:t>4</w:t>
      </w:r>
      <w:r w:rsidRPr="000A02E5">
        <w:rPr>
          <w:rFonts w:asciiTheme="majorHAnsi" w:hAnsiTheme="majorHAnsi"/>
        </w:rPr>
        <w:t xml:space="preserve"> (</w:t>
      </w:r>
      <w:r w:rsidR="00880EDE">
        <w:rPr>
          <w:rFonts w:asciiTheme="majorHAnsi" w:hAnsiTheme="majorHAnsi"/>
        </w:rPr>
        <w:t>четири</w:t>
      </w:r>
      <w:r w:rsidRPr="000A02E5">
        <w:rPr>
          <w:rFonts w:asciiTheme="majorHAnsi" w:hAnsiTheme="majorHAnsi"/>
        </w:rPr>
        <w:t>) месеца от крайния срок за получаване на офертите и то ще остане обвързващо за мен (нас), като може да бъде прието от Възложителя по всяко време преди изтичане на този срок.</w:t>
      </w:r>
    </w:p>
    <w:p w:rsidR="000F07D5" w:rsidRPr="000A02E5" w:rsidRDefault="000F07D5" w:rsidP="00E5223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3E7007" w:rsidRPr="000A02E5" w:rsidRDefault="003E7007" w:rsidP="00E52234">
      <w:pPr>
        <w:spacing w:line="276" w:lineRule="auto"/>
        <w:jc w:val="both"/>
        <w:rPr>
          <w:rFonts w:asciiTheme="majorHAnsi" w:hAnsiTheme="majorHAnsi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E7007" w:rsidRPr="000A02E5" w:rsidTr="00BA590C">
        <w:tc>
          <w:tcPr>
            <w:tcW w:w="4261" w:type="dxa"/>
            <w:hideMark/>
          </w:tcPr>
          <w:p w:rsidR="003E7007" w:rsidRPr="000A02E5" w:rsidRDefault="003E7007" w:rsidP="00BA590C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3E7007" w:rsidRPr="000A02E5" w:rsidRDefault="003E7007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3E7007" w:rsidRPr="000A02E5" w:rsidRDefault="003E7007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3E7007" w:rsidRPr="000A02E5" w:rsidTr="00BA590C">
        <w:tc>
          <w:tcPr>
            <w:tcW w:w="4261" w:type="dxa"/>
            <w:hideMark/>
          </w:tcPr>
          <w:p w:rsidR="003E7007" w:rsidRPr="000A02E5" w:rsidRDefault="003E7007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3E7007" w:rsidRPr="000A02E5" w:rsidRDefault="003E7007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3E7007" w:rsidRPr="000A02E5" w:rsidTr="00BA590C">
        <w:tc>
          <w:tcPr>
            <w:tcW w:w="4261" w:type="dxa"/>
            <w:hideMark/>
          </w:tcPr>
          <w:p w:rsidR="003E7007" w:rsidRPr="000A02E5" w:rsidRDefault="003E7007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3E7007" w:rsidRPr="000A02E5" w:rsidRDefault="003E7007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3E7007" w:rsidRPr="000A02E5" w:rsidTr="00BA590C">
        <w:tc>
          <w:tcPr>
            <w:tcW w:w="4261" w:type="dxa"/>
            <w:hideMark/>
          </w:tcPr>
          <w:p w:rsidR="003E7007" w:rsidRPr="000A02E5" w:rsidRDefault="003E7007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3E7007" w:rsidRPr="000A02E5" w:rsidRDefault="003E7007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3E7007" w:rsidRPr="000A02E5" w:rsidRDefault="003E7007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3E7007" w:rsidRPr="000A02E5" w:rsidTr="00BA590C">
        <w:tc>
          <w:tcPr>
            <w:tcW w:w="4261" w:type="dxa"/>
            <w:hideMark/>
          </w:tcPr>
          <w:p w:rsidR="003E7007" w:rsidRPr="000A02E5" w:rsidRDefault="003E7007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3E7007" w:rsidRPr="000A02E5" w:rsidRDefault="003E7007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3E7007" w:rsidRPr="000A02E5" w:rsidRDefault="003E7007" w:rsidP="00E5223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3E7007" w:rsidRPr="000A02E5" w:rsidRDefault="003E7007" w:rsidP="00E5223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3E7007" w:rsidRPr="000A02E5" w:rsidRDefault="003E7007" w:rsidP="00E5223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3E7007" w:rsidRPr="000A02E5" w:rsidRDefault="003E7007" w:rsidP="00E5223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3E7007" w:rsidRPr="000A02E5" w:rsidRDefault="003E7007" w:rsidP="00E5223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3E7007" w:rsidRPr="000A02E5" w:rsidRDefault="003E7007" w:rsidP="00E5223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3E7007" w:rsidRPr="000A02E5" w:rsidRDefault="003E7007" w:rsidP="00E5223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3E7007" w:rsidRPr="000A02E5" w:rsidRDefault="003E7007" w:rsidP="00E5223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3E7007" w:rsidRPr="000A02E5" w:rsidRDefault="003E7007" w:rsidP="00E5223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E52234" w:rsidRPr="000A02E5" w:rsidRDefault="00E52234" w:rsidP="00E52234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3E7007" w:rsidRPr="000A02E5" w:rsidRDefault="003E7007" w:rsidP="00E52234">
      <w:pPr>
        <w:rPr>
          <w:rFonts w:asciiTheme="majorHAnsi" w:hAnsiTheme="majorHAnsi"/>
          <w:lang w:val="bg-BG"/>
        </w:rPr>
      </w:pPr>
    </w:p>
    <w:p w:rsidR="003E7007" w:rsidRPr="000A02E5" w:rsidRDefault="003E7007" w:rsidP="00E52234">
      <w:pPr>
        <w:rPr>
          <w:rFonts w:asciiTheme="majorHAnsi" w:hAnsiTheme="majorHAnsi"/>
          <w:i/>
          <w:lang w:val="bg-BG"/>
        </w:rPr>
      </w:pPr>
    </w:p>
    <w:p w:rsidR="00E52234" w:rsidRPr="000A02E5" w:rsidRDefault="00E52234" w:rsidP="00E52234">
      <w:pPr>
        <w:rPr>
          <w:rFonts w:asciiTheme="majorHAnsi" w:hAnsiTheme="majorHAnsi"/>
          <w:lang w:val="bg-BG"/>
        </w:rPr>
      </w:pPr>
      <w:r w:rsidRPr="000A02E5">
        <w:rPr>
          <w:rFonts w:asciiTheme="majorHAnsi" w:hAnsiTheme="majorHAnsi"/>
          <w:i/>
          <w:lang w:val="bg-BG"/>
        </w:rPr>
        <w:t>Забележка:</w:t>
      </w:r>
    </w:p>
    <w:p w:rsidR="00E52234" w:rsidRPr="000A02E5" w:rsidRDefault="00E52234" w:rsidP="00E52234">
      <w:pPr>
        <w:numPr>
          <w:ilvl w:val="0"/>
          <w:numId w:val="2"/>
        </w:numPr>
        <w:ind w:left="284" w:hanging="284"/>
        <w:jc w:val="both"/>
        <w:rPr>
          <w:rFonts w:asciiTheme="majorHAnsi" w:hAnsiTheme="majorHAnsi"/>
          <w:i/>
          <w:lang w:val="bg-BG"/>
        </w:rPr>
      </w:pPr>
      <w:r w:rsidRPr="000A02E5">
        <w:rPr>
          <w:rFonts w:asciiTheme="majorHAnsi" w:hAnsiTheme="majorHAnsi"/>
          <w:i/>
          <w:lang w:val="bg-BG"/>
        </w:rPr>
        <w:t>Предложените цени са обвързващи за целия срок на действие на договора</w:t>
      </w:r>
      <w:r w:rsidR="000F07D5" w:rsidRPr="000A02E5">
        <w:rPr>
          <w:rFonts w:asciiTheme="majorHAnsi" w:hAnsiTheme="majorHAnsi"/>
          <w:i/>
          <w:lang w:val="bg-BG"/>
        </w:rPr>
        <w:t xml:space="preserve">, освен </w:t>
      </w:r>
      <w:r w:rsidR="003E7007" w:rsidRPr="000A02E5">
        <w:rPr>
          <w:rFonts w:asciiTheme="majorHAnsi" w:hAnsiTheme="majorHAnsi"/>
          <w:i/>
          <w:lang w:val="bg-BG"/>
        </w:rPr>
        <w:t>ако изпълнителят предложи по-ниски цени по време на изпълнение на договора, без да променя предмета и обема на изпълнението</w:t>
      </w:r>
      <w:r w:rsidRPr="000A02E5">
        <w:rPr>
          <w:rFonts w:asciiTheme="majorHAnsi" w:hAnsiTheme="majorHAnsi"/>
          <w:i/>
          <w:lang w:val="bg-BG"/>
        </w:rPr>
        <w:t xml:space="preserve">. </w:t>
      </w:r>
    </w:p>
    <w:p w:rsidR="00E52234" w:rsidRPr="000A02E5" w:rsidRDefault="00E52234" w:rsidP="00E52234">
      <w:pPr>
        <w:numPr>
          <w:ilvl w:val="0"/>
          <w:numId w:val="2"/>
        </w:numPr>
        <w:ind w:left="284" w:hanging="284"/>
        <w:jc w:val="both"/>
        <w:rPr>
          <w:rFonts w:asciiTheme="majorHAnsi" w:hAnsiTheme="majorHAnsi"/>
          <w:i/>
          <w:lang w:val="bg-BG"/>
        </w:rPr>
      </w:pPr>
      <w:r w:rsidRPr="000A02E5">
        <w:rPr>
          <w:rFonts w:asciiTheme="majorHAnsi" w:hAnsiTheme="majorHAnsi"/>
          <w:i/>
          <w:lang w:val="bg-BG"/>
        </w:rPr>
        <w:t>Ценовото предложение се попълва четливо и без зачерквания.</w:t>
      </w:r>
    </w:p>
    <w:p w:rsidR="00E52234" w:rsidRPr="000A02E5" w:rsidRDefault="00E52234" w:rsidP="00E52234">
      <w:pPr>
        <w:numPr>
          <w:ilvl w:val="0"/>
          <w:numId w:val="2"/>
        </w:numPr>
        <w:ind w:left="284" w:hanging="284"/>
        <w:jc w:val="both"/>
        <w:rPr>
          <w:rFonts w:asciiTheme="majorHAnsi" w:hAnsiTheme="majorHAnsi"/>
          <w:i/>
          <w:lang w:val="bg-BG"/>
        </w:rPr>
      </w:pPr>
      <w:r w:rsidRPr="000A02E5">
        <w:rPr>
          <w:rFonts w:asciiTheme="majorHAnsi" w:hAnsiTheme="majorHAnsi"/>
          <w:i/>
          <w:lang w:val="bg-BG"/>
        </w:rPr>
        <w:t>При несъответствие на цената, изписана с думи и цената, изписана с цифри, се счита за вярна цената, изписана с думи.</w:t>
      </w:r>
    </w:p>
    <w:p w:rsidR="00E52234" w:rsidRPr="000A02E5" w:rsidRDefault="00E52234" w:rsidP="00E52234">
      <w:pPr>
        <w:spacing w:after="120" w:line="276" w:lineRule="auto"/>
        <w:ind w:left="7200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sectPr w:rsidR="00E52234" w:rsidRPr="000A02E5" w:rsidSect="00AB0A60">
          <w:pgSz w:w="11907" w:h="16840" w:code="9"/>
          <w:pgMar w:top="1253" w:right="1152" w:bottom="1152" w:left="1152" w:header="706" w:footer="706" w:gutter="0"/>
          <w:pgNumType w:start="1"/>
          <w:cols w:space="708"/>
          <w:docGrid w:linePitch="326"/>
        </w:sectPr>
      </w:pPr>
    </w:p>
    <w:p w:rsidR="00E52234" w:rsidRPr="00880EDE" w:rsidRDefault="00E52234" w:rsidP="002014E0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r w:rsidRPr="000A02E5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lastRenderedPageBreak/>
        <w:t>ОБРАЗЕЦ №</w:t>
      </w:r>
      <w:r w:rsidR="000D2C9D" w:rsidRPr="000A02E5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 </w:t>
      </w:r>
      <w:r w:rsidR="00880EDE"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  <w:t>4</w:t>
      </w:r>
    </w:p>
    <w:p w:rsidR="00E52234" w:rsidRPr="000A02E5" w:rsidRDefault="00E52234" w:rsidP="00E52234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FD7F32" w:rsidRPr="000A02E5" w:rsidTr="00FD7F32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FD7F32" w:rsidRPr="000A02E5" w:rsidRDefault="00FD7F32" w:rsidP="00BA590C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FD7F32" w:rsidRPr="000A02E5" w:rsidRDefault="00FD7F32" w:rsidP="00BA590C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  <w:p w:rsidR="00FD7F32" w:rsidRPr="000A02E5" w:rsidRDefault="00FD7F32" w:rsidP="00BA590C">
            <w:pPr>
              <w:ind w:left="252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</w:tc>
      </w:tr>
      <w:tr w:rsidR="00FD7F32" w:rsidRPr="002A0F4C" w:rsidTr="00FD7F32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0A02E5" w:rsidRDefault="00FD7F32" w:rsidP="00BA590C">
            <w:pPr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0A02E5" w:rsidRDefault="00FD7F32" w:rsidP="00BA590C">
            <w:pPr>
              <w:snapToGrid w:val="0"/>
              <w:ind w:left="252" w:hanging="36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  <w:p w:rsidR="00FD7F32" w:rsidRPr="00F72A47" w:rsidRDefault="00FD7F32" w:rsidP="00BA590C">
            <w:pPr>
              <w:jc w:val="both"/>
              <w:rPr>
                <w:rFonts w:asciiTheme="majorHAnsi" w:hAnsiTheme="majorHAnsi"/>
                <w:lang w:val="bg-BG"/>
              </w:rPr>
            </w:pPr>
            <w:r w:rsidRPr="000A02E5">
              <w:rPr>
                <w:rFonts w:asciiTheme="majorHAnsi" w:hAnsiTheme="majorHAnsi"/>
                <w:i/>
                <w:iCs/>
                <w:lang w:val="bg-BG"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FD7F32" w:rsidRPr="000A02E5" w:rsidTr="00FD7F32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0A02E5" w:rsidRDefault="00FD7F32" w:rsidP="00BA590C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0A02E5" w:rsidRDefault="00FD7F32" w:rsidP="00BA590C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FD7F32" w:rsidRPr="000A02E5" w:rsidTr="00FD7F32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0A02E5" w:rsidRDefault="00FD7F32" w:rsidP="00BA590C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 xml:space="preserve">ЕИК / Код по регистър БУЛСТАТ/ </w:t>
            </w:r>
            <w:r w:rsidRPr="000A02E5">
              <w:rPr>
                <w:rFonts w:asciiTheme="majorHAnsi" w:hAnsiTheme="majorHAnsi"/>
                <w:lang w:val="bg-BG"/>
              </w:rPr>
              <w:t>регистрационен номер или друг идентификационен код</w:t>
            </w:r>
            <w:r w:rsidRPr="000A02E5">
              <w:rPr>
                <w:rFonts w:asciiTheme="majorHAnsi" w:hAnsiTheme="majorHAnsi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0A02E5" w:rsidRDefault="00FD7F32" w:rsidP="00BA590C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FD7F32" w:rsidRPr="002A0F4C" w:rsidTr="00FD7F32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0A02E5" w:rsidRDefault="00FD7F32" w:rsidP="00BA590C">
            <w:pPr>
              <w:rPr>
                <w:rFonts w:asciiTheme="majorHAnsi" w:hAnsiTheme="majorHAnsi"/>
                <w:b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0A02E5" w:rsidRDefault="00FD7F32" w:rsidP="00BA590C">
            <w:pPr>
              <w:snapToGrid w:val="0"/>
              <w:jc w:val="both"/>
              <w:rPr>
                <w:rFonts w:asciiTheme="majorHAnsi" w:hAnsiTheme="majorHAnsi"/>
                <w:lang w:val="bg-BG"/>
              </w:rPr>
            </w:pPr>
          </w:p>
          <w:p w:rsidR="00FD7F32" w:rsidRPr="000A02E5" w:rsidRDefault="00FD7F32" w:rsidP="00BA590C">
            <w:pPr>
              <w:snapToGrid w:val="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i/>
                <w:lang w:val="bg-BG"/>
              </w:rPr>
              <w:t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Техническото предложение)</w:t>
            </w:r>
          </w:p>
        </w:tc>
      </w:tr>
    </w:tbl>
    <w:p w:rsidR="00FD7F32" w:rsidRDefault="00FD7F32" w:rsidP="00FD7F32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8036F6" w:rsidRDefault="008036F6" w:rsidP="00FD7F32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8036F6" w:rsidRPr="000A02E5" w:rsidRDefault="008036F6" w:rsidP="00FD7F32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FD7F32" w:rsidRPr="000A02E5" w:rsidRDefault="00FD7F32" w:rsidP="00FD7F32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  <w:r w:rsidRPr="000A02E5"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2"/>
      </w:r>
    </w:p>
    <w:p w:rsidR="00FD7F32" w:rsidRPr="000A02E5" w:rsidRDefault="00FD7F32" w:rsidP="00FD7F32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 w:rsidRPr="000A02E5">
        <w:rPr>
          <w:rFonts w:asciiTheme="majorHAnsi" w:hAnsiTheme="majorHAnsi"/>
          <w:b/>
          <w:lang w:val="bg-BG"/>
        </w:rPr>
        <w:t>за конфиденциалност по чл. 102, ал. 1 от ЗОП</w:t>
      </w:r>
    </w:p>
    <w:p w:rsidR="00FD7F32" w:rsidRPr="000A02E5" w:rsidRDefault="00FD7F32" w:rsidP="00FD7F32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FD7F32" w:rsidRPr="000A02E5" w:rsidRDefault="00FD7F32" w:rsidP="00FD7F32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FD7F32" w:rsidRPr="002A0F4C" w:rsidTr="00BA590C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FD7F32" w:rsidRPr="000A02E5" w:rsidRDefault="00FD7F32" w:rsidP="00BA590C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FD7F32" w:rsidRPr="000A02E5" w:rsidRDefault="00880EDE" w:rsidP="00BA590C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  <w:r>
              <w:rPr>
                <w:rFonts w:asciiTheme="majorHAnsi" w:hAnsiTheme="majorHAnsi"/>
                <w:b/>
                <w:i/>
                <w:lang w:val="bg-BG"/>
              </w:rPr>
              <w:t>Доставка на</w:t>
            </w:r>
            <w:r w:rsidRPr="002F22F2">
              <w:rPr>
                <w:rFonts w:asciiTheme="majorHAnsi" w:hAnsiTheme="majorHAnsi"/>
                <w:b/>
                <w:i/>
                <w:lang w:val="bg-BG"/>
              </w:rPr>
              <w:t xml:space="preserve"> </w:t>
            </w:r>
            <w:r>
              <w:rPr>
                <w:rFonts w:asciiTheme="majorHAnsi" w:hAnsiTheme="majorHAnsi"/>
                <w:b/>
                <w:i/>
                <w:lang w:val="bg-BG"/>
              </w:rPr>
              <w:t xml:space="preserve">компютърна техника </w:t>
            </w:r>
            <w:r w:rsidRPr="00422CE5">
              <w:rPr>
                <w:rFonts w:asciiTheme="majorHAnsi" w:hAnsiTheme="majorHAnsi"/>
                <w:b/>
                <w:i/>
                <w:lang w:val="bg-BG"/>
              </w:rPr>
              <w:t>за нуждите на Министерството на външните работи, по обособени позиции</w:t>
            </w:r>
          </w:p>
        </w:tc>
      </w:tr>
    </w:tbl>
    <w:p w:rsidR="00FD7F32" w:rsidRPr="000A02E5" w:rsidRDefault="00FD7F32" w:rsidP="00E52234">
      <w:pPr>
        <w:spacing w:line="276" w:lineRule="auto"/>
        <w:jc w:val="center"/>
        <w:rPr>
          <w:rFonts w:asciiTheme="majorHAnsi" w:hAnsiTheme="majorHAnsi"/>
          <w:b/>
          <w:lang w:val="bg-BG"/>
        </w:rPr>
      </w:pPr>
    </w:p>
    <w:p w:rsidR="00FD7F32" w:rsidRPr="000A02E5" w:rsidRDefault="00FD7F32" w:rsidP="00FD7F32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  <w:r w:rsidRPr="000A02E5">
        <w:rPr>
          <w:rFonts w:asciiTheme="majorHAnsi" w:hAnsiTheme="majorHAnsi"/>
          <w:lang w:val="bg-BG" w:eastAsia="zh-CN"/>
        </w:rPr>
        <w:t>Във връзка с участието в открита процедура за възлагане на обществена поръчка</w:t>
      </w:r>
    </w:p>
    <w:p w:rsidR="00E52234" w:rsidRPr="000A02E5" w:rsidRDefault="00E52234" w:rsidP="00E52234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 w:rsidRPr="000A02E5">
        <w:rPr>
          <w:rFonts w:asciiTheme="majorHAnsi" w:hAnsiTheme="majorHAnsi"/>
          <w:b/>
          <w:lang w:val="bg-BG"/>
        </w:rPr>
        <w:t>ДЕКЛАРИРАМ</w:t>
      </w:r>
      <w:r w:rsidR="00FD7F32" w:rsidRPr="000A02E5">
        <w:rPr>
          <w:rFonts w:asciiTheme="majorHAnsi" w:hAnsiTheme="majorHAnsi"/>
          <w:b/>
          <w:lang w:val="bg-BG"/>
        </w:rPr>
        <w:t>, ЧЕ</w:t>
      </w:r>
      <w:r w:rsidRPr="000A02E5">
        <w:rPr>
          <w:rFonts w:asciiTheme="majorHAnsi" w:hAnsiTheme="majorHAnsi"/>
          <w:b/>
          <w:lang w:val="bg-BG"/>
        </w:rPr>
        <w:t>:</w:t>
      </w:r>
    </w:p>
    <w:p w:rsidR="00E52234" w:rsidRPr="000A02E5" w:rsidRDefault="00E52234" w:rsidP="00E52234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E52234" w:rsidRPr="000A02E5" w:rsidRDefault="00E52234" w:rsidP="00E52234">
      <w:pPr>
        <w:spacing w:line="276" w:lineRule="auto"/>
        <w:jc w:val="both"/>
        <w:rPr>
          <w:rFonts w:asciiTheme="majorHAnsi" w:hAnsiTheme="majorHAnsi"/>
          <w:lang w:val="bg-BG"/>
        </w:rPr>
      </w:pPr>
      <w:r w:rsidRPr="000A02E5">
        <w:rPr>
          <w:rFonts w:asciiTheme="majorHAnsi" w:hAnsiTheme="majorHAnsi"/>
          <w:lang w:val="bg-BG"/>
        </w:rPr>
        <w:t>1. Информацията, съдържаща се в …………………….. (посочват се конкретна част/части от офертата)</w:t>
      </w:r>
      <w:r w:rsidRPr="000A02E5">
        <w:rPr>
          <w:rStyle w:val="FootnoteReference"/>
          <w:rFonts w:asciiTheme="majorHAnsi" w:hAnsiTheme="majorHAnsi"/>
          <w:lang w:val="bg-BG"/>
        </w:rPr>
        <w:footnoteReference w:id="3"/>
      </w:r>
      <w:r w:rsidRPr="000A02E5">
        <w:rPr>
          <w:rFonts w:asciiTheme="majorHAnsi" w:hAnsiTheme="majorHAnsi"/>
          <w:lang w:val="bg-BG"/>
        </w:rPr>
        <w:t>, да се счита за конфиденциална, тъй като съдържа търговска тайна</w:t>
      </w:r>
      <w:r w:rsidR="00FD7F32" w:rsidRPr="000A02E5">
        <w:rPr>
          <w:rFonts w:asciiTheme="majorHAnsi" w:hAnsiTheme="majorHAnsi"/>
          <w:lang w:val="bg-BG"/>
        </w:rPr>
        <w:t xml:space="preserve">. </w:t>
      </w:r>
    </w:p>
    <w:p w:rsidR="00E52234" w:rsidRPr="000A02E5" w:rsidRDefault="00E52234" w:rsidP="00E5223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E52234" w:rsidRPr="000A02E5" w:rsidRDefault="00E52234" w:rsidP="00E52234">
      <w:pPr>
        <w:spacing w:line="276" w:lineRule="auto"/>
        <w:jc w:val="both"/>
        <w:rPr>
          <w:rFonts w:asciiTheme="majorHAnsi" w:hAnsiTheme="majorHAnsi"/>
          <w:lang w:val="bg-BG"/>
        </w:rPr>
      </w:pPr>
      <w:r w:rsidRPr="000A02E5">
        <w:rPr>
          <w:rFonts w:asciiTheme="majorHAnsi" w:hAnsiTheme="majorHAnsi"/>
          <w:lang w:val="bg-BG"/>
        </w:rPr>
        <w:t>2. Не бих</w:t>
      </w:r>
      <w:r w:rsidR="00FD7F32" w:rsidRPr="000A02E5">
        <w:rPr>
          <w:rFonts w:asciiTheme="majorHAnsi" w:hAnsiTheme="majorHAnsi"/>
          <w:lang w:val="bg-BG"/>
        </w:rPr>
        <w:t>(</w:t>
      </w:r>
      <w:r w:rsidRPr="000A02E5">
        <w:rPr>
          <w:rFonts w:asciiTheme="majorHAnsi" w:hAnsiTheme="majorHAnsi"/>
          <w:lang w:val="bg-BG"/>
        </w:rPr>
        <w:t>ме</w:t>
      </w:r>
      <w:r w:rsidR="00FD7F32" w:rsidRPr="000A02E5">
        <w:rPr>
          <w:rFonts w:asciiTheme="majorHAnsi" w:hAnsiTheme="majorHAnsi"/>
          <w:lang w:val="bg-BG"/>
        </w:rPr>
        <w:t>)</w:t>
      </w:r>
      <w:r w:rsidRPr="000A02E5">
        <w:rPr>
          <w:rFonts w:asciiTheme="majorHAnsi" w:hAnsiTheme="majorHAnsi"/>
          <w:lang w:val="bg-BG"/>
        </w:rPr>
        <w:t xml:space="preserve"> желали информацията по т. 1 да бъде разкривана от Възложителя, освен в предвидените от закона случаи.</w:t>
      </w:r>
    </w:p>
    <w:p w:rsidR="00E52234" w:rsidRPr="000A02E5" w:rsidRDefault="00E52234" w:rsidP="00E52234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E52234" w:rsidRPr="000A02E5" w:rsidRDefault="00E52234" w:rsidP="00E52234">
      <w:pPr>
        <w:spacing w:line="276" w:lineRule="auto"/>
        <w:jc w:val="both"/>
        <w:rPr>
          <w:rFonts w:asciiTheme="majorHAnsi" w:hAnsiTheme="majorHAnsi"/>
          <w:u w:val="single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D7F32" w:rsidRPr="000A02E5" w:rsidTr="00BA590C">
        <w:tc>
          <w:tcPr>
            <w:tcW w:w="4261" w:type="dxa"/>
            <w:hideMark/>
          </w:tcPr>
          <w:p w:rsidR="00FD7F32" w:rsidRPr="000A02E5" w:rsidRDefault="00FD7F32" w:rsidP="00BA590C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FD7F32" w:rsidRPr="000A02E5" w:rsidRDefault="00FD7F32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FD7F32" w:rsidRPr="000A02E5" w:rsidRDefault="00FD7F32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FD7F32" w:rsidRPr="000A02E5" w:rsidTr="00BA590C">
        <w:tc>
          <w:tcPr>
            <w:tcW w:w="4261" w:type="dxa"/>
            <w:hideMark/>
          </w:tcPr>
          <w:p w:rsidR="00FD7F32" w:rsidRPr="000A02E5" w:rsidRDefault="00FD7F32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FD7F32" w:rsidRPr="000A02E5" w:rsidRDefault="00FD7F32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FD7F32" w:rsidRPr="000A02E5" w:rsidTr="00BA590C">
        <w:tc>
          <w:tcPr>
            <w:tcW w:w="4261" w:type="dxa"/>
            <w:hideMark/>
          </w:tcPr>
          <w:p w:rsidR="00FD7F32" w:rsidRPr="000A02E5" w:rsidRDefault="00FD7F32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FD7F32" w:rsidRPr="000A02E5" w:rsidRDefault="00FD7F32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FD7F32" w:rsidRPr="000A02E5" w:rsidTr="00BA590C">
        <w:tc>
          <w:tcPr>
            <w:tcW w:w="4261" w:type="dxa"/>
            <w:hideMark/>
          </w:tcPr>
          <w:p w:rsidR="00FD7F32" w:rsidRPr="000A02E5" w:rsidRDefault="00FD7F32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FD7F32" w:rsidRPr="000A02E5" w:rsidRDefault="00FD7F32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FD7F32" w:rsidRPr="000A02E5" w:rsidRDefault="00FD7F32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FD7F32" w:rsidRPr="00423CBE" w:rsidTr="00BA590C">
        <w:tc>
          <w:tcPr>
            <w:tcW w:w="4261" w:type="dxa"/>
            <w:hideMark/>
          </w:tcPr>
          <w:p w:rsidR="00FD7F32" w:rsidRPr="000A02E5" w:rsidRDefault="00FD7F32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FD7F32" w:rsidRPr="00423CBE" w:rsidRDefault="00FD7F32" w:rsidP="00BA590C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E52234" w:rsidRPr="00AB0A60" w:rsidRDefault="00E52234" w:rsidP="00AB0A60">
      <w:pPr>
        <w:spacing w:line="276" w:lineRule="auto"/>
        <w:jc w:val="both"/>
        <w:rPr>
          <w:rFonts w:asciiTheme="majorHAnsi" w:hAnsiTheme="majorHAnsi"/>
          <w:u w:val="single"/>
          <w:lang w:val="bg-BG"/>
        </w:rPr>
      </w:pPr>
    </w:p>
    <w:sectPr w:rsidR="00E52234" w:rsidRPr="00AB0A60" w:rsidSect="00AB0A60">
      <w:footerReference w:type="default" r:id="rId11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276" w:rsidRDefault="00EE1276" w:rsidP="00E52234">
      <w:r>
        <w:separator/>
      </w:r>
    </w:p>
  </w:endnote>
  <w:endnote w:type="continuationSeparator" w:id="0">
    <w:p w:rsidR="00EE1276" w:rsidRDefault="00EE1276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F4C" w:rsidRDefault="002A0F4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3A33">
      <w:rPr>
        <w:noProof/>
      </w:rPr>
      <w:t>2</w:t>
    </w:r>
    <w:r>
      <w:rPr>
        <w:noProof/>
      </w:rPr>
      <w:fldChar w:fldCharType="end"/>
    </w:r>
  </w:p>
  <w:p w:rsidR="002A0F4C" w:rsidRDefault="002A0F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277922"/>
      <w:docPartObj>
        <w:docPartGallery w:val="Page Numbers (Bottom of Page)"/>
        <w:docPartUnique/>
      </w:docPartObj>
    </w:sdtPr>
    <w:sdtContent>
      <w:p w:rsidR="002A0F4C" w:rsidRDefault="002A0F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A3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A0F4C" w:rsidRDefault="002A0F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277923"/>
      <w:docPartObj>
        <w:docPartGallery w:val="Page Numbers (Bottom of Page)"/>
        <w:docPartUnique/>
      </w:docPartObj>
    </w:sdtPr>
    <w:sdtContent>
      <w:p w:rsidR="002A0F4C" w:rsidRDefault="002A0F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A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0F4C" w:rsidRDefault="002A0F4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F4C" w:rsidRDefault="002A0F4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3A33">
      <w:rPr>
        <w:noProof/>
      </w:rPr>
      <w:t>2</w:t>
    </w:r>
    <w:r>
      <w:rPr>
        <w:noProof/>
      </w:rPr>
      <w:fldChar w:fldCharType="end"/>
    </w:r>
  </w:p>
  <w:p w:rsidR="002A0F4C" w:rsidRDefault="002A0F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276" w:rsidRDefault="00EE1276" w:rsidP="00E52234">
      <w:r>
        <w:separator/>
      </w:r>
    </w:p>
  </w:footnote>
  <w:footnote w:type="continuationSeparator" w:id="0">
    <w:p w:rsidR="00EE1276" w:rsidRDefault="00EE1276" w:rsidP="00E52234">
      <w:r>
        <w:continuationSeparator/>
      </w:r>
    </w:p>
  </w:footnote>
  <w:footnote w:id="1">
    <w:p w:rsidR="002A0F4C" w:rsidRDefault="002A0F4C" w:rsidP="00184E88">
      <w:pPr>
        <w:pStyle w:val="FootnoteText"/>
        <w:jc w:val="both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Съгласно </w:t>
      </w:r>
      <w:r w:rsidRPr="008A4E5D">
        <w:rPr>
          <w:rFonts w:asciiTheme="majorHAnsi" w:hAnsiTheme="majorHAnsi"/>
          <w:noProof/>
          <w:lang w:val="bg-BG" w:eastAsia="cs-CZ"/>
        </w:rPr>
        <w:t>чл.115 от ЗОП</w:t>
      </w:r>
      <w:r>
        <w:rPr>
          <w:rFonts w:asciiTheme="majorHAnsi" w:hAnsiTheme="majorHAnsi"/>
          <w:noProof/>
          <w:lang w:val="bg-BG" w:eastAsia="cs-CZ"/>
        </w:rPr>
        <w:t xml:space="preserve"> при изпълнението на договорите за обществени поръчки изпълнителите и техните подизпълнители са длъжни да спазват всички п</w:t>
      </w:r>
      <w:r w:rsidRPr="008A4E5D">
        <w:rPr>
          <w:rFonts w:asciiTheme="majorHAnsi" w:hAnsiTheme="majorHAnsi"/>
          <w:noProof/>
          <w:lang w:val="bg-BG" w:eastAsia="cs-CZ"/>
        </w:rPr>
        <w:t>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чл.115 от ЗОП</w:t>
      </w:r>
      <w:r>
        <w:rPr>
          <w:rFonts w:asciiTheme="majorHAnsi" w:hAnsiTheme="majorHAnsi"/>
          <w:noProof/>
          <w:lang w:val="bg-BG" w:eastAsia="cs-CZ"/>
        </w:rPr>
        <w:t>, а именно:</w:t>
      </w:r>
    </w:p>
    <w:p w:rsidR="002A0F4C" w:rsidRPr="00F72A47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1. Конвенция№ 87 за синдикалната свобода и закрилата на правото на синдикално организиране, приета в Сан Франциско на17 юни 1948 г</w:t>
      </w:r>
      <w:r w:rsidRPr="00F72A47">
        <w:rPr>
          <w:rFonts w:asciiTheme="majorHAnsi" w:hAnsiTheme="majorHAnsi"/>
          <w:lang w:val="bg-BG"/>
        </w:rPr>
        <w:t>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2. Конвенция№ 98 за правото на организиране и на колективно договаряне, приета в Женева на 8 юни 1949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3. Конвенция относно принудителния или задължителния труд, приета в Женева на 28 юни1930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4. Конвенция № 105 относно премахването на принудителния труд, приета в Женева на 25 юни 1957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5. Конвенция № 138 относно минималната възраст за приемане на работа, приета в Женева на 26 юни 1973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6. Конвенция № 111 относно дискриминацията в областта на труда и професиите, приета в Женева на 25 юни 1958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7. Конвенция № 100 за равенството в заплащането, приета в Женева на 29 юни 1951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8. Конвенция № 182 относно забраната и незабавни действия за ликвидирането на най-тежките форми на детския труд, приета в Женева на 17 юни 1999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9. Виенска конвенция за защита на озоновия слой, подписана във Виена на 22 март 1985 г., и Монреалски протокол за веществата, които нарушават озоновия слой, подписан в Монреал на 16 септември 1987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10. Базелска конвенция за контрол на трансграничното движение на опасни отпадъци и тяхното обезвреждане, подписана в Базел на 22 март 1989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11. Стокхолмска конвенция за устойчивите органични замърсители, съставена в Стокхолм на 22 май 2001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12. Конвенция относно процедурата по предварително обосновано съгласие при международната търговия с определени опасни химични вещества и пестициди, съставена в Ротердам на 10 септември 1998 г., и нейните три регионални протокола</w:t>
      </w:r>
    </w:p>
    <w:p w:rsidR="002A0F4C" w:rsidRPr="00184E88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13. Конвенция № 95 за закрилата на работната заплата, приета в Женева на 1 юли 1949 г.</w:t>
      </w:r>
    </w:p>
  </w:footnote>
  <w:footnote w:id="2">
    <w:p w:rsidR="002A0F4C" w:rsidRPr="00172A07" w:rsidRDefault="002A0F4C" w:rsidP="00FD7F32">
      <w:pPr>
        <w:pStyle w:val="FootnoteText"/>
        <w:jc w:val="both"/>
        <w:rPr>
          <w:i/>
          <w:lang w:val="bg-BG"/>
        </w:rPr>
      </w:pPr>
      <w:r w:rsidRPr="00172A07">
        <w:rPr>
          <w:rStyle w:val="FootnoteReference"/>
          <w:lang w:val="bg-BG"/>
        </w:rPr>
        <w:footnoteRef/>
      </w:r>
      <w:r w:rsidRPr="00172A07">
        <w:rPr>
          <w:lang w:val="bg-BG"/>
        </w:rPr>
        <w:t xml:space="preserve"> </w:t>
      </w:r>
      <w:r w:rsidRPr="00172A07">
        <w:rPr>
          <w:i/>
          <w:lang w:val="bg-BG"/>
        </w:rPr>
        <w:t>Декларацията по чл. 102, ал. 1 ЗОП не е задължителна част от офертата, като същата се представя по преценка на всеки участник и при наличие на основания за това. Декларацията се прилага в опаковката по чл. 47, ал. 2 от ППЗОП.</w:t>
      </w:r>
    </w:p>
    <w:p w:rsidR="002A0F4C" w:rsidRPr="00172A07" w:rsidRDefault="002A0F4C" w:rsidP="00FD7F32">
      <w:pPr>
        <w:pStyle w:val="FootnoteText"/>
        <w:jc w:val="both"/>
        <w:rPr>
          <w:lang w:val="bg-BG"/>
        </w:rPr>
      </w:pPr>
    </w:p>
  </w:footnote>
  <w:footnote w:id="3">
    <w:p w:rsidR="002A0F4C" w:rsidRPr="00172A07" w:rsidRDefault="002A0F4C" w:rsidP="00E52234">
      <w:pPr>
        <w:pStyle w:val="FootnoteText"/>
        <w:jc w:val="both"/>
        <w:rPr>
          <w:lang w:val="bg-BG"/>
        </w:rPr>
      </w:pPr>
      <w:r w:rsidRPr="00172A07">
        <w:rPr>
          <w:rStyle w:val="FootnoteReference"/>
          <w:lang w:val="bg-BG"/>
        </w:rPr>
        <w:footnoteRef/>
      </w:r>
      <w:r w:rsidRPr="00172A07">
        <w:rPr>
          <w:lang w:val="bg-BG"/>
        </w:rPr>
        <w:t xml:space="preserve"> </w:t>
      </w:r>
      <w:r w:rsidRPr="00172A07">
        <w:rPr>
          <w:i/>
          <w:lang w:val="bg-BG"/>
        </w:rPr>
        <w:t>Съгласно чл. 102, ал. 2 от ЗОП: „Участниците не могат да се позовават на конфиденциалност по отношение на предложенията от офертите, които подлежат на оценка.“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7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8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9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11"/>
  </w:num>
  <w:num w:numId="10">
    <w:abstractNumId w:val="4"/>
  </w:num>
  <w:num w:numId="11">
    <w:abstractNumId w:val="13"/>
  </w:num>
  <w:num w:numId="12">
    <w:abstractNumId w:val="0"/>
  </w:num>
  <w:num w:numId="13">
    <w:abstractNumId w:val="6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314EF"/>
    <w:rsid w:val="00053D43"/>
    <w:rsid w:val="00072E4B"/>
    <w:rsid w:val="00095712"/>
    <w:rsid w:val="000A02E5"/>
    <w:rsid w:val="000D2C9D"/>
    <w:rsid w:val="000F07D5"/>
    <w:rsid w:val="0010003D"/>
    <w:rsid w:val="00160D4A"/>
    <w:rsid w:val="00184E88"/>
    <w:rsid w:val="001A4EB6"/>
    <w:rsid w:val="002014E0"/>
    <w:rsid w:val="00210323"/>
    <w:rsid w:val="0021551B"/>
    <w:rsid w:val="002314EF"/>
    <w:rsid w:val="002407D4"/>
    <w:rsid w:val="0029024B"/>
    <w:rsid w:val="002A0F4C"/>
    <w:rsid w:val="002E1F40"/>
    <w:rsid w:val="002E3F52"/>
    <w:rsid w:val="003100B9"/>
    <w:rsid w:val="00317AD7"/>
    <w:rsid w:val="00322BE3"/>
    <w:rsid w:val="003617E1"/>
    <w:rsid w:val="00375096"/>
    <w:rsid w:val="003B1954"/>
    <w:rsid w:val="003E7007"/>
    <w:rsid w:val="00423CBE"/>
    <w:rsid w:val="004271EB"/>
    <w:rsid w:val="00465906"/>
    <w:rsid w:val="004A603A"/>
    <w:rsid w:val="004E0BDD"/>
    <w:rsid w:val="004E5903"/>
    <w:rsid w:val="00503FE8"/>
    <w:rsid w:val="00532C6D"/>
    <w:rsid w:val="00552075"/>
    <w:rsid w:val="00564182"/>
    <w:rsid w:val="005B05C0"/>
    <w:rsid w:val="005C535C"/>
    <w:rsid w:val="005D42CD"/>
    <w:rsid w:val="00603A33"/>
    <w:rsid w:val="00651777"/>
    <w:rsid w:val="006A3F4F"/>
    <w:rsid w:val="006E6065"/>
    <w:rsid w:val="006F32BE"/>
    <w:rsid w:val="00787913"/>
    <w:rsid w:val="007B63A7"/>
    <w:rsid w:val="007D19A4"/>
    <w:rsid w:val="008036F6"/>
    <w:rsid w:val="00852E24"/>
    <w:rsid w:val="00880EDE"/>
    <w:rsid w:val="0088365C"/>
    <w:rsid w:val="0089294A"/>
    <w:rsid w:val="008A574E"/>
    <w:rsid w:val="008F561D"/>
    <w:rsid w:val="009153D3"/>
    <w:rsid w:val="00944AFD"/>
    <w:rsid w:val="009A3BA1"/>
    <w:rsid w:val="00A00D66"/>
    <w:rsid w:val="00A152AE"/>
    <w:rsid w:val="00AB0A60"/>
    <w:rsid w:val="00AC0E65"/>
    <w:rsid w:val="00B44B3F"/>
    <w:rsid w:val="00BA590C"/>
    <w:rsid w:val="00BB1C9D"/>
    <w:rsid w:val="00BB5213"/>
    <w:rsid w:val="00C723F6"/>
    <w:rsid w:val="00CB79F9"/>
    <w:rsid w:val="00CC1415"/>
    <w:rsid w:val="00CD78B8"/>
    <w:rsid w:val="00D41469"/>
    <w:rsid w:val="00D562D2"/>
    <w:rsid w:val="00DA2A09"/>
    <w:rsid w:val="00E216B9"/>
    <w:rsid w:val="00E52234"/>
    <w:rsid w:val="00E81110"/>
    <w:rsid w:val="00ED068E"/>
    <w:rsid w:val="00EE1276"/>
    <w:rsid w:val="00EE23F3"/>
    <w:rsid w:val="00F72A47"/>
    <w:rsid w:val="00FB1E73"/>
    <w:rsid w:val="00FD7F32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202B-DDD4-45BC-9A21-04BEF44B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B0430-7C48-4E0D-87DC-2A000152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20</Pages>
  <Words>3853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rmoncheva</dc:creator>
  <cp:lastModifiedBy>Rady Moncheva</cp:lastModifiedBy>
  <cp:revision>4</cp:revision>
  <dcterms:created xsi:type="dcterms:W3CDTF">2017-10-11T12:32:00Z</dcterms:created>
  <dcterms:modified xsi:type="dcterms:W3CDTF">2017-10-12T05:58:00Z</dcterms:modified>
</cp:coreProperties>
</file>