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BF6" w:rsidRDefault="005D31D1" w:rsidP="00B74C4F">
      <w:pPr>
        <w:spacing w:before="0" w:after="200"/>
        <w:jc w:val="right"/>
        <w:rPr>
          <w:rFonts w:asciiTheme="majorHAnsi" w:hAnsiTheme="majorHAnsi"/>
          <w:b/>
          <w:i/>
          <w:color w:val="000000" w:themeColor="text1"/>
        </w:rPr>
      </w:pPr>
      <w:r w:rsidRPr="005D31D1">
        <w:rPr>
          <w:rFonts w:asciiTheme="majorHAnsi" w:hAnsiTheme="majorHAnsi"/>
          <w:b/>
          <w:i/>
          <w:color w:val="000000" w:themeColor="text1"/>
        </w:rPr>
        <w:t xml:space="preserve">Образец № </w:t>
      </w:r>
      <w:r w:rsidR="007E4BF6">
        <w:rPr>
          <w:rFonts w:asciiTheme="majorHAnsi" w:hAnsiTheme="majorHAnsi"/>
          <w:b/>
          <w:i/>
          <w:color w:val="000000" w:themeColor="text1"/>
        </w:rPr>
        <w:t>8</w:t>
      </w:r>
    </w:p>
    <w:p w:rsidR="0091743B" w:rsidRPr="005D31D1" w:rsidRDefault="0091743B" w:rsidP="00B74C4F">
      <w:pPr>
        <w:spacing w:before="0" w:after="200"/>
        <w:jc w:val="right"/>
        <w:rPr>
          <w:rFonts w:asciiTheme="majorHAnsi" w:hAnsiTheme="majorHAnsi"/>
          <w:b/>
          <w:i/>
          <w:color w:val="000000" w:themeColor="text1"/>
        </w:rPr>
      </w:pPr>
      <w:r>
        <w:rPr>
          <w:rFonts w:asciiTheme="majorHAnsi" w:hAnsiTheme="majorHAnsi"/>
          <w:b/>
          <w:i/>
          <w:color w:val="000000" w:themeColor="text1"/>
        </w:rPr>
        <w:t>Проект!</w:t>
      </w:r>
    </w:p>
    <w:p w:rsidR="00B879F6" w:rsidRPr="00B879F6" w:rsidRDefault="00B879F6" w:rsidP="00B879F6">
      <w:pPr>
        <w:spacing w:before="0" w:after="200"/>
        <w:jc w:val="center"/>
        <w:rPr>
          <w:rFonts w:asciiTheme="majorHAnsi" w:hAnsiTheme="majorHAnsi"/>
          <w:b/>
          <w:color w:val="000000" w:themeColor="text1"/>
        </w:rPr>
      </w:pPr>
      <w:r w:rsidRPr="00B879F6">
        <w:rPr>
          <w:rFonts w:asciiTheme="majorHAnsi" w:hAnsiTheme="majorHAnsi"/>
          <w:b/>
          <w:color w:val="000000" w:themeColor="text1"/>
        </w:rPr>
        <w:t>ДОГОВОР ЗА ОБЩЕСТВЕНА ПОРЪЧКА</w:t>
      </w:r>
    </w:p>
    <w:p w:rsidR="00B879F6" w:rsidRPr="00B879F6" w:rsidRDefault="00B879F6" w:rsidP="00B879F6">
      <w:pPr>
        <w:spacing w:before="0" w:after="200"/>
        <w:jc w:val="center"/>
        <w:rPr>
          <w:rFonts w:asciiTheme="majorHAnsi" w:hAnsiTheme="majorHAnsi"/>
          <w:color w:val="000000" w:themeColor="text1"/>
        </w:rPr>
      </w:pPr>
      <w:r w:rsidRPr="00B879F6">
        <w:rPr>
          <w:rFonts w:asciiTheme="majorHAnsi" w:hAnsiTheme="majorHAnsi"/>
          <w:color w:val="000000" w:themeColor="text1"/>
        </w:rPr>
        <w:t>№………………../………………..</w:t>
      </w:r>
    </w:p>
    <w:p w:rsidR="00B879F6" w:rsidRPr="00B879F6" w:rsidRDefault="00B879F6" w:rsidP="007C59C6">
      <w:pPr>
        <w:spacing w:before="0" w:after="200"/>
        <w:ind w:firstLine="708"/>
        <w:rPr>
          <w:rFonts w:asciiTheme="majorHAnsi" w:hAnsiTheme="majorHAnsi"/>
          <w:color w:val="000000" w:themeColor="text1"/>
        </w:rPr>
      </w:pPr>
      <w:r w:rsidRPr="00B879F6">
        <w:rPr>
          <w:rFonts w:asciiTheme="majorHAnsi" w:hAnsiTheme="majorHAnsi"/>
          <w:color w:val="000000" w:themeColor="text1"/>
        </w:rPr>
        <w:t xml:space="preserve">Днес, ........................... г., в гр. София на основание чл. </w:t>
      </w:r>
      <w:r>
        <w:rPr>
          <w:rFonts w:asciiTheme="majorHAnsi" w:hAnsiTheme="majorHAnsi"/>
          <w:color w:val="000000" w:themeColor="text1"/>
        </w:rPr>
        <w:t>112</w:t>
      </w:r>
      <w:r w:rsidRPr="00B879F6">
        <w:rPr>
          <w:rFonts w:asciiTheme="majorHAnsi" w:hAnsiTheme="majorHAnsi"/>
          <w:color w:val="000000" w:themeColor="text1"/>
        </w:rPr>
        <w:t>, ал.</w:t>
      </w:r>
      <w:r w:rsidR="005D31D1">
        <w:rPr>
          <w:rFonts w:asciiTheme="majorHAnsi" w:hAnsiTheme="majorHAnsi"/>
          <w:color w:val="000000" w:themeColor="text1"/>
        </w:rPr>
        <w:t xml:space="preserve"> </w:t>
      </w:r>
      <w:r w:rsidRPr="00B879F6">
        <w:rPr>
          <w:rFonts w:asciiTheme="majorHAnsi" w:hAnsiTheme="majorHAnsi"/>
          <w:color w:val="000000" w:themeColor="text1"/>
        </w:rPr>
        <w:t xml:space="preserve">1 </w:t>
      </w:r>
      <w:r>
        <w:rPr>
          <w:rFonts w:asciiTheme="majorHAnsi" w:hAnsiTheme="majorHAnsi"/>
          <w:color w:val="000000" w:themeColor="text1"/>
        </w:rPr>
        <w:t>от Закона за обществените поръчки (</w:t>
      </w:r>
      <w:r w:rsidRPr="00B879F6">
        <w:rPr>
          <w:rFonts w:asciiTheme="majorHAnsi" w:hAnsiTheme="majorHAnsi"/>
          <w:color w:val="000000" w:themeColor="text1"/>
        </w:rPr>
        <w:t>ЗОП</w:t>
      </w:r>
      <w:r>
        <w:rPr>
          <w:rFonts w:asciiTheme="majorHAnsi" w:hAnsiTheme="majorHAnsi"/>
          <w:color w:val="000000" w:themeColor="text1"/>
        </w:rPr>
        <w:t>)</w:t>
      </w:r>
      <w:r w:rsidRPr="00B879F6">
        <w:rPr>
          <w:rFonts w:asciiTheme="majorHAnsi" w:hAnsiTheme="majorHAnsi"/>
          <w:color w:val="000000" w:themeColor="text1"/>
        </w:rPr>
        <w:t xml:space="preserve"> между:</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b/>
          <w:color w:val="000000" w:themeColor="text1"/>
        </w:rPr>
        <w:t>МИНИСТЕРСТВО НА ВЪНШНИТЕ РАБОТИ</w:t>
      </w:r>
      <w:r w:rsidRPr="00B879F6">
        <w:rPr>
          <w:rFonts w:asciiTheme="majorHAnsi" w:hAnsiTheme="majorHAnsi"/>
          <w:color w:val="000000" w:themeColor="text1"/>
        </w:rPr>
        <w:t xml:space="preserve">, гр. София, ул. „Александър </w:t>
      </w:r>
      <w:proofErr w:type="spellStart"/>
      <w:r w:rsidRPr="00B879F6">
        <w:rPr>
          <w:rFonts w:asciiTheme="majorHAnsi" w:hAnsiTheme="majorHAnsi"/>
          <w:color w:val="000000" w:themeColor="text1"/>
        </w:rPr>
        <w:t>Жендов</w:t>
      </w:r>
      <w:proofErr w:type="spellEnd"/>
      <w:r w:rsidRPr="00B879F6">
        <w:rPr>
          <w:rFonts w:asciiTheme="majorHAnsi" w:hAnsiTheme="majorHAnsi"/>
          <w:color w:val="000000" w:themeColor="text1"/>
        </w:rPr>
        <w:t xml:space="preserve">” № 2,  БУЛСТАТ 000695228, представлявано </w:t>
      </w:r>
      <w:r>
        <w:rPr>
          <w:rFonts w:asciiTheme="majorHAnsi" w:hAnsiTheme="majorHAnsi"/>
          <w:color w:val="000000" w:themeColor="text1"/>
        </w:rPr>
        <w:t xml:space="preserve">от ………………………… – Главен секретар, упълномощен съгласно Заповед ……………………. на министъра на външните работи </w:t>
      </w:r>
      <w:r w:rsidRPr="00B879F6">
        <w:rPr>
          <w:rFonts w:asciiTheme="majorHAnsi" w:hAnsiTheme="majorHAnsi"/>
          <w:color w:val="000000" w:themeColor="text1"/>
        </w:rPr>
        <w:t>и ……………………….. – Главен счетоводител, наричано по-долу „ВЪЗЛОЖИТЕЛ“, от една страна,</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И</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 ...................................................................................................., със седалище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(наименование на ИЗПЪЛНИТЕЛЯ) и адрес: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ЕГН/ЕИК/БУЛСТАТ:………………….……, идентификационен номер по ДДС (ако има регистрация)…………………………………….……., представлявано от .......................................................................................................................................................  (законен представител – име и длъжност) или ........................................................................................................................................................</w:t>
      </w:r>
      <w:r w:rsidR="0091743B">
        <w:rPr>
          <w:rFonts w:asciiTheme="majorHAnsi" w:hAnsiTheme="majorHAnsi"/>
          <w:color w:val="000000" w:themeColor="text1"/>
        </w:rPr>
        <w:t>...............................,</w:t>
      </w:r>
    </w:p>
    <w:p w:rsidR="00B879F6" w:rsidRPr="00035F28" w:rsidRDefault="00B879F6" w:rsidP="00035F28">
      <w:pPr>
        <w:pStyle w:val="BodyText"/>
        <w:spacing w:line="360" w:lineRule="auto"/>
        <w:ind w:firstLine="709"/>
        <w:jc w:val="both"/>
        <w:rPr>
          <w:rFonts w:asciiTheme="majorHAnsi" w:hAnsiTheme="majorHAnsi"/>
          <w:color w:val="000000" w:themeColor="text1"/>
          <w:sz w:val="24"/>
          <w:szCs w:val="24"/>
        </w:rPr>
      </w:pPr>
      <w:r w:rsidRPr="00B879F6">
        <w:rPr>
          <w:rFonts w:asciiTheme="majorHAnsi" w:hAnsiTheme="majorHAnsi"/>
          <w:color w:val="000000" w:themeColor="text1"/>
          <w:sz w:val="24"/>
          <w:szCs w:val="24"/>
        </w:rPr>
        <w:t>(</w:t>
      </w:r>
      <w:proofErr w:type="spellStart"/>
      <w:proofErr w:type="gramStart"/>
      <w:r w:rsidRPr="00B879F6">
        <w:rPr>
          <w:rFonts w:asciiTheme="majorHAnsi" w:hAnsiTheme="majorHAnsi"/>
          <w:color w:val="000000" w:themeColor="text1"/>
          <w:sz w:val="24"/>
          <w:szCs w:val="24"/>
        </w:rPr>
        <w:t>ако</w:t>
      </w:r>
      <w:proofErr w:type="spellEnd"/>
      <w:proofErr w:type="gram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има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упълномощено</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лице</w:t>
      </w:r>
      <w:proofErr w:type="spellEnd"/>
      <w:r w:rsidRPr="00B879F6">
        <w:rPr>
          <w:rFonts w:asciiTheme="majorHAnsi" w:hAnsiTheme="majorHAnsi"/>
          <w:color w:val="000000" w:themeColor="text1"/>
          <w:sz w:val="24"/>
          <w:szCs w:val="24"/>
        </w:rPr>
        <w:t xml:space="preserve">  –  </w:t>
      </w:r>
      <w:proofErr w:type="spellStart"/>
      <w:r w:rsidRPr="00B879F6">
        <w:rPr>
          <w:rFonts w:asciiTheme="majorHAnsi" w:hAnsiTheme="majorHAnsi"/>
          <w:color w:val="000000" w:themeColor="text1"/>
          <w:sz w:val="24"/>
          <w:szCs w:val="24"/>
        </w:rPr>
        <w:t>име</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длъжност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акт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който</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се</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основава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представителната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му</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власт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определен</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за</w:t>
      </w:r>
      <w:proofErr w:type="spellEnd"/>
      <w:r w:rsidRPr="00B879F6">
        <w:rPr>
          <w:rFonts w:asciiTheme="majorHAnsi" w:hAnsiTheme="majorHAnsi"/>
          <w:color w:val="000000" w:themeColor="text1"/>
          <w:sz w:val="24"/>
          <w:szCs w:val="24"/>
        </w:rPr>
        <w:t xml:space="preserve"> ИЗПЪЛНИТЕЛ </w:t>
      </w:r>
      <w:proofErr w:type="spellStart"/>
      <w:r w:rsidRPr="00B879F6">
        <w:rPr>
          <w:rFonts w:asciiTheme="majorHAnsi" w:hAnsiTheme="majorHAnsi"/>
          <w:color w:val="000000" w:themeColor="text1"/>
          <w:sz w:val="24"/>
          <w:szCs w:val="24"/>
        </w:rPr>
        <w:t>след</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проведена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открита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процедура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за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възлагане</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обществена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поръчка</w:t>
      </w:r>
      <w:proofErr w:type="spellEnd"/>
      <w:r w:rsidRPr="00B879F6">
        <w:rPr>
          <w:rFonts w:asciiTheme="majorHAnsi" w:hAnsiTheme="majorHAnsi"/>
          <w:color w:val="000000" w:themeColor="text1"/>
          <w:sz w:val="24"/>
          <w:szCs w:val="24"/>
        </w:rPr>
        <w:t xml:space="preserve"> с </w:t>
      </w:r>
      <w:proofErr w:type="spellStart"/>
      <w:r w:rsidRPr="00B879F6">
        <w:rPr>
          <w:rFonts w:asciiTheme="majorHAnsi" w:hAnsiTheme="majorHAnsi"/>
          <w:color w:val="000000" w:themeColor="text1"/>
          <w:sz w:val="24"/>
          <w:szCs w:val="24"/>
        </w:rPr>
        <w:t>предмет</w:t>
      </w:r>
      <w:proofErr w:type="spellEnd"/>
      <w:r w:rsidRPr="00B879F6">
        <w:rPr>
          <w:rFonts w:asciiTheme="majorHAnsi" w:hAnsiTheme="majorHAnsi"/>
          <w:color w:val="000000" w:themeColor="text1"/>
          <w:sz w:val="24"/>
          <w:szCs w:val="24"/>
        </w:rPr>
        <w:t xml:space="preserve">: </w:t>
      </w:r>
      <w:r w:rsidRPr="00B879F6">
        <w:rPr>
          <w:rFonts w:asciiTheme="majorHAnsi" w:hAnsiTheme="majorHAnsi"/>
          <w:sz w:val="24"/>
          <w:szCs w:val="24"/>
        </w:rPr>
        <w:t>„</w:t>
      </w:r>
      <w:r w:rsidR="001B4AB6">
        <w:rPr>
          <w:rFonts w:asciiTheme="majorHAnsi" w:hAnsiTheme="majorHAnsi"/>
          <w:sz w:val="24"/>
          <w:szCs w:val="24"/>
          <w:lang w:val="bg-BG"/>
        </w:rPr>
        <w:t>Доставка</w:t>
      </w:r>
      <w:r w:rsidRPr="00B879F6">
        <w:rPr>
          <w:rFonts w:asciiTheme="majorHAnsi" w:hAnsiTheme="majorHAnsi"/>
          <w:sz w:val="24"/>
          <w:szCs w:val="24"/>
          <w:lang w:val="bg-BG"/>
        </w:rPr>
        <w:t xml:space="preserve"> на външна дискова система с възможности за виртуализация на дисковите масиви, за нуждите на Министерство на външните работи</w:t>
      </w:r>
      <w:r w:rsidRPr="00B879F6">
        <w:rPr>
          <w:rFonts w:asciiTheme="majorHAnsi" w:hAnsiTheme="majorHAnsi"/>
          <w:sz w:val="24"/>
          <w:szCs w:val="24"/>
        </w:rPr>
        <w:t>”</w:t>
      </w:r>
      <w:r>
        <w:rPr>
          <w:rFonts w:asciiTheme="majorHAnsi" w:hAnsiTheme="majorHAnsi"/>
          <w:sz w:val="24"/>
          <w:szCs w:val="24"/>
          <w:lang w:val="bg-BG"/>
        </w:rPr>
        <w:t xml:space="preserve"> </w:t>
      </w:r>
      <w:proofErr w:type="spellStart"/>
      <w:r w:rsidRPr="00B879F6">
        <w:rPr>
          <w:rFonts w:asciiTheme="majorHAnsi" w:hAnsiTheme="majorHAnsi"/>
          <w:color w:val="000000"/>
          <w:sz w:val="24"/>
          <w:szCs w:val="24"/>
        </w:rPr>
        <w:t>на</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основание</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чл</w:t>
      </w:r>
      <w:proofErr w:type="spellEnd"/>
      <w:r w:rsidRPr="00B879F6">
        <w:rPr>
          <w:rFonts w:asciiTheme="majorHAnsi" w:hAnsiTheme="majorHAnsi"/>
          <w:color w:val="000000"/>
          <w:sz w:val="24"/>
          <w:szCs w:val="24"/>
        </w:rPr>
        <w:t>.</w:t>
      </w:r>
      <w:r>
        <w:rPr>
          <w:rFonts w:asciiTheme="majorHAnsi" w:hAnsiTheme="majorHAnsi"/>
          <w:color w:val="000000"/>
          <w:sz w:val="24"/>
          <w:szCs w:val="24"/>
          <w:lang w:val="bg-BG"/>
        </w:rPr>
        <w:t xml:space="preserve"> 108, т. 1</w:t>
      </w:r>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от</w:t>
      </w:r>
      <w:proofErr w:type="spellEnd"/>
      <w:r w:rsidRPr="00B879F6">
        <w:rPr>
          <w:rFonts w:asciiTheme="majorHAnsi" w:hAnsiTheme="majorHAnsi"/>
          <w:color w:val="000000"/>
          <w:sz w:val="24"/>
          <w:szCs w:val="24"/>
        </w:rPr>
        <w:t xml:space="preserve"> ЗОП и в </w:t>
      </w:r>
      <w:proofErr w:type="spellStart"/>
      <w:r w:rsidRPr="00B879F6">
        <w:rPr>
          <w:rFonts w:asciiTheme="majorHAnsi" w:hAnsiTheme="majorHAnsi"/>
          <w:color w:val="000000"/>
          <w:sz w:val="24"/>
          <w:szCs w:val="24"/>
        </w:rPr>
        <w:t>изпълнение</w:t>
      </w:r>
      <w:proofErr w:type="spellEnd"/>
      <w:r w:rsidRPr="00B879F6">
        <w:rPr>
          <w:rFonts w:asciiTheme="majorHAnsi" w:hAnsiTheme="majorHAnsi"/>
          <w:color w:val="000000"/>
          <w:sz w:val="24"/>
          <w:szCs w:val="24"/>
        </w:rPr>
        <w:t xml:space="preserve"> </w:t>
      </w:r>
      <w:r w:rsidRPr="00B879F6">
        <w:rPr>
          <w:rFonts w:asciiTheme="majorHAnsi" w:hAnsiTheme="majorHAnsi"/>
          <w:color w:val="000000"/>
          <w:sz w:val="24"/>
          <w:szCs w:val="24"/>
          <w:lang w:val="bg-BG"/>
        </w:rPr>
        <w:t>на</w:t>
      </w:r>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решение</w:t>
      </w:r>
      <w:proofErr w:type="spellEnd"/>
      <w:r w:rsidRPr="00B879F6">
        <w:rPr>
          <w:rFonts w:asciiTheme="majorHAnsi" w:hAnsiTheme="majorHAnsi"/>
          <w:color w:val="000000" w:themeColor="text1"/>
          <w:sz w:val="24"/>
          <w:szCs w:val="24"/>
        </w:rPr>
        <w:t xml:space="preserve"> №……………………….. </w:t>
      </w:r>
      <w:proofErr w:type="spellStart"/>
      <w:proofErr w:type="gramStart"/>
      <w:r w:rsidRPr="00B879F6">
        <w:rPr>
          <w:rFonts w:asciiTheme="majorHAnsi" w:hAnsiTheme="majorHAnsi"/>
          <w:color w:val="000000" w:themeColor="text1"/>
          <w:sz w:val="24"/>
          <w:szCs w:val="24"/>
        </w:rPr>
        <w:t>на</w:t>
      </w:r>
      <w:proofErr w:type="spellEnd"/>
      <w:proofErr w:type="gram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Главния</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секретар</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от</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проведена</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открита</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процедура</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открита</w:t>
      </w:r>
      <w:proofErr w:type="spellEnd"/>
      <w:r w:rsidRPr="00B879F6">
        <w:rPr>
          <w:rFonts w:asciiTheme="majorHAnsi" w:hAnsiTheme="majorHAnsi"/>
          <w:color w:val="000000"/>
          <w:sz w:val="24"/>
          <w:szCs w:val="24"/>
        </w:rPr>
        <w:t xml:space="preserve"> с </w:t>
      </w:r>
      <w:proofErr w:type="spellStart"/>
      <w:r w:rsidRPr="00B879F6">
        <w:rPr>
          <w:rFonts w:asciiTheme="majorHAnsi" w:hAnsiTheme="majorHAnsi"/>
          <w:color w:val="000000"/>
          <w:sz w:val="24"/>
          <w:szCs w:val="24"/>
        </w:rPr>
        <w:t>Решение</w:t>
      </w:r>
      <w:proofErr w:type="spellEnd"/>
      <w:r w:rsidRPr="00B879F6">
        <w:rPr>
          <w:rFonts w:asciiTheme="majorHAnsi" w:hAnsiTheme="majorHAnsi"/>
          <w:color w:val="000000"/>
          <w:sz w:val="24"/>
          <w:szCs w:val="24"/>
        </w:rPr>
        <w:t xml:space="preserve"> №........................ с </w:t>
      </w:r>
      <w:proofErr w:type="spellStart"/>
      <w:r w:rsidRPr="00B879F6">
        <w:rPr>
          <w:rFonts w:asciiTheme="majorHAnsi" w:hAnsiTheme="majorHAnsi"/>
          <w:color w:val="000000"/>
          <w:sz w:val="24"/>
          <w:szCs w:val="24"/>
        </w:rPr>
        <w:t>уникален</w:t>
      </w:r>
      <w:proofErr w:type="spellEnd"/>
      <w:r w:rsidRPr="00B879F6">
        <w:rPr>
          <w:rFonts w:asciiTheme="majorHAnsi" w:hAnsiTheme="majorHAnsi"/>
          <w:color w:val="000000"/>
          <w:sz w:val="24"/>
          <w:szCs w:val="24"/>
        </w:rPr>
        <w:t xml:space="preserve"> </w:t>
      </w:r>
      <w:proofErr w:type="spellStart"/>
      <w:r w:rsidRPr="00B879F6">
        <w:rPr>
          <w:rFonts w:asciiTheme="majorHAnsi" w:hAnsiTheme="majorHAnsi"/>
          <w:color w:val="000000"/>
          <w:sz w:val="24"/>
          <w:szCs w:val="24"/>
        </w:rPr>
        <w:t>номер</w:t>
      </w:r>
      <w:proofErr w:type="spellEnd"/>
      <w:r w:rsidRPr="00B879F6">
        <w:rPr>
          <w:rFonts w:asciiTheme="majorHAnsi" w:hAnsiTheme="majorHAnsi"/>
          <w:color w:val="000000"/>
          <w:sz w:val="24"/>
          <w:szCs w:val="24"/>
        </w:rPr>
        <w:t xml:space="preserve"> в РОП 000</w:t>
      </w:r>
      <w:r>
        <w:rPr>
          <w:rFonts w:asciiTheme="majorHAnsi" w:hAnsiTheme="majorHAnsi"/>
          <w:color w:val="000000"/>
          <w:sz w:val="24"/>
          <w:szCs w:val="24"/>
          <w:lang w:val="bg-BG"/>
        </w:rPr>
        <w:t>105</w:t>
      </w:r>
      <w:r w:rsidRPr="00B879F6">
        <w:rPr>
          <w:rFonts w:asciiTheme="majorHAnsi" w:hAnsiTheme="majorHAnsi"/>
          <w:color w:val="000000"/>
          <w:sz w:val="24"/>
          <w:szCs w:val="24"/>
        </w:rPr>
        <w:t>-201</w:t>
      </w:r>
      <w:r w:rsidRPr="00B879F6">
        <w:rPr>
          <w:rFonts w:asciiTheme="majorHAnsi" w:hAnsiTheme="majorHAnsi"/>
          <w:color w:val="000000" w:themeColor="text1"/>
          <w:sz w:val="24"/>
          <w:szCs w:val="24"/>
        </w:rPr>
        <w:t>6</w:t>
      </w:r>
      <w:r w:rsidRPr="00B879F6">
        <w:rPr>
          <w:rFonts w:asciiTheme="majorHAnsi" w:hAnsiTheme="majorHAnsi"/>
          <w:color w:val="000000"/>
          <w:sz w:val="24"/>
          <w:szCs w:val="24"/>
        </w:rPr>
        <w:t>-................)</w:t>
      </w:r>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наричано</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по-долу</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за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краткост</w:t>
      </w:r>
      <w:proofErr w:type="spellEnd"/>
      <w:r w:rsidRPr="00B879F6">
        <w:rPr>
          <w:rFonts w:asciiTheme="majorHAnsi" w:hAnsiTheme="majorHAnsi"/>
          <w:color w:val="000000" w:themeColor="text1"/>
          <w:sz w:val="24"/>
          <w:szCs w:val="24"/>
        </w:rPr>
        <w:t xml:space="preserve"> „ИЗПЪЛНИТЕЛ“, </w:t>
      </w:r>
      <w:proofErr w:type="spellStart"/>
      <w:r w:rsidRPr="00B879F6">
        <w:rPr>
          <w:rFonts w:asciiTheme="majorHAnsi" w:hAnsiTheme="majorHAnsi"/>
          <w:color w:val="000000" w:themeColor="text1"/>
          <w:sz w:val="24"/>
          <w:szCs w:val="24"/>
        </w:rPr>
        <w:t>от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друга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страна</w:t>
      </w:r>
      <w:proofErr w:type="spellEnd"/>
      <w:r w:rsidRPr="00B879F6">
        <w:rPr>
          <w:rFonts w:asciiTheme="majorHAnsi" w:hAnsiTheme="majorHAnsi"/>
          <w:color w:val="000000" w:themeColor="text1"/>
          <w:sz w:val="24"/>
          <w:szCs w:val="24"/>
          <w:lang w:val="bg-BG"/>
        </w:rPr>
        <w:t xml:space="preserve">, </w:t>
      </w:r>
      <w:proofErr w:type="spellStart"/>
      <w:r w:rsidRPr="00B879F6">
        <w:rPr>
          <w:rFonts w:asciiTheme="majorHAnsi" w:hAnsiTheme="majorHAnsi"/>
          <w:color w:val="000000" w:themeColor="text1"/>
          <w:sz w:val="24"/>
          <w:szCs w:val="24"/>
        </w:rPr>
        <w:t>се</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сключи</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настоящият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договор</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за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възлагане</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обществена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поръчка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наричан</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по-долу</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за</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краткост</w:t>
      </w:r>
      <w:proofErr w:type="spellEnd"/>
      <w:r w:rsidRPr="00B879F6">
        <w:rPr>
          <w:rFonts w:asciiTheme="majorHAnsi" w:hAnsiTheme="majorHAnsi"/>
          <w:color w:val="000000" w:themeColor="text1"/>
          <w:sz w:val="24"/>
          <w:szCs w:val="24"/>
        </w:rPr>
        <w:t xml:space="preserve"> „</w:t>
      </w:r>
      <w:proofErr w:type="spellStart"/>
      <w:r w:rsidRPr="00B879F6">
        <w:rPr>
          <w:rFonts w:asciiTheme="majorHAnsi" w:hAnsiTheme="majorHAnsi"/>
          <w:color w:val="000000" w:themeColor="text1"/>
          <w:sz w:val="24"/>
          <w:szCs w:val="24"/>
        </w:rPr>
        <w:t>Договор</w:t>
      </w:r>
      <w:proofErr w:type="spellEnd"/>
      <w:r w:rsidRPr="00B879F6">
        <w:rPr>
          <w:rFonts w:asciiTheme="majorHAnsi" w:hAnsiTheme="majorHAnsi"/>
          <w:color w:val="000000" w:themeColor="text1"/>
          <w:sz w:val="24"/>
          <w:szCs w:val="24"/>
        </w:rPr>
        <w:t xml:space="preserve">“.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Страните се споразумяха за следното:</w:t>
      </w:r>
    </w:p>
    <w:p w:rsidR="00B879F6" w:rsidRPr="00B879F6" w:rsidRDefault="00B879F6" w:rsidP="00B879F6">
      <w:pPr>
        <w:spacing w:before="0" w:after="200"/>
        <w:rPr>
          <w:rFonts w:asciiTheme="majorHAnsi" w:hAnsiTheme="majorHAnsi"/>
          <w:color w:val="000000" w:themeColor="text1"/>
        </w:rPr>
      </w:pPr>
    </w:p>
    <w:p w:rsidR="00B879F6" w:rsidRPr="00B879F6" w:rsidRDefault="00B879F6" w:rsidP="00B879F6">
      <w:pPr>
        <w:spacing w:before="0" w:after="200"/>
        <w:jc w:val="center"/>
        <w:rPr>
          <w:rFonts w:asciiTheme="majorHAnsi" w:hAnsiTheme="majorHAnsi"/>
          <w:b/>
          <w:color w:val="000000" w:themeColor="text1"/>
        </w:rPr>
      </w:pPr>
      <w:r w:rsidRPr="00B879F6">
        <w:rPr>
          <w:rFonts w:asciiTheme="majorHAnsi" w:hAnsiTheme="majorHAnsi"/>
          <w:b/>
          <w:color w:val="000000" w:themeColor="text1"/>
        </w:rPr>
        <w:lastRenderedPageBreak/>
        <w:t>І. ПРЕДМЕТ НА ДОГОВОРА</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b/>
          <w:color w:val="000000" w:themeColor="text1"/>
        </w:rPr>
        <w:t>Чл. 1.</w:t>
      </w:r>
      <w:r w:rsidRPr="00B879F6">
        <w:rPr>
          <w:rFonts w:asciiTheme="majorHAnsi" w:hAnsiTheme="majorHAnsi"/>
          <w:color w:val="000000" w:themeColor="text1"/>
        </w:rPr>
        <w:t xml:space="preserve"> ВЪЗЛОЖИТЕЛЯТ възлага, а ИЗПЪЛНИТЕЛЯТ приема срещу възнаграждение да извърши следните дейности, съгласно Техническата спецификация</w:t>
      </w:r>
      <w:r w:rsidR="006F5283" w:rsidRPr="006F5283">
        <w:rPr>
          <w:rFonts w:asciiTheme="majorHAnsi" w:hAnsiTheme="majorHAnsi"/>
          <w:color w:val="000000" w:themeColor="text1"/>
        </w:rPr>
        <w:t xml:space="preserve"> </w:t>
      </w:r>
      <w:r w:rsidR="006F5283">
        <w:rPr>
          <w:rFonts w:asciiTheme="majorHAnsi" w:hAnsiTheme="majorHAnsi"/>
          <w:color w:val="000000" w:themeColor="text1"/>
        </w:rPr>
        <w:t>(</w:t>
      </w:r>
      <w:r w:rsidR="006F5283" w:rsidRPr="00B879F6">
        <w:rPr>
          <w:rFonts w:asciiTheme="majorHAnsi" w:hAnsiTheme="majorHAnsi"/>
          <w:color w:val="000000" w:themeColor="text1"/>
        </w:rPr>
        <w:t xml:space="preserve">Приложение № </w:t>
      </w:r>
      <w:r w:rsidR="006F5283">
        <w:rPr>
          <w:rFonts w:asciiTheme="majorHAnsi" w:hAnsiTheme="majorHAnsi"/>
          <w:color w:val="000000" w:themeColor="text1"/>
        </w:rPr>
        <w:t>1)</w:t>
      </w:r>
      <w:r w:rsidRPr="00B879F6">
        <w:rPr>
          <w:rFonts w:asciiTheme="majorHAnsi" w:hAnsiTheme="majorHAnsi"/>
          <w:color w:val="000000" w:themeColor="text1"/>
        </w:rPr>
        <w:t xml:space="preserve">, както следва: </w:t>
      </w:r>
    </w:p>
    <w:p w:rsidR="00B879F6" w:rsidRDefault="00B879F6" w:rsidP="00482E34">
      <w:pPr>
        <w:pStyle w:val="BodyA"/>
        <w:widowControl w:val="0"/>
        <w:spacing w:after="120" w:line="276" w:lineRule="auto"/>
        <w:ind w:firstLine="708"/>
        <w:rPr>
          <w:rFonts w:asciiTheme="majorHAnsi" w:hAnsiTheme="majorHAnsi"/>
          <w:color w:val="000000" w:themeColor="text1"/>
        </w:rPr>
      </w:pPr>
      <w:r w:rsidRPr="00C016F3">
        <w:rPr>
          <w:rFonts w:asciiTheme="majorHAnsi" w:hAnsiTheme="majorHAnsi"/>
          <w:color w:val="000000" w:themeColor="text1"/>
          <w:lang w:val="bg-BG"/>
        </w:rPr>
        <w:t>Д</w:t>
      </w:r>
      <w:r w:rsidRPr="00C016F3">
        <w:rPr>
          <w:rFonts w:asciiTheme="majorHAnsi" w:hAnsiTheme="majorHAnsi"/>
          <w:lang w:val="bg-BG"/>
        </w:rPr>
        <w:t xml:space="preserve">оставка, </w:t>
      </w:r>
      <w:proofErr w:type="spellStart"/>
      <w:r w:rsidRPr="00C016F3">
        <w:rPr>
          <w:rFonts w:asciiTheme="majorHAnsi" w:hAnsiTheme="majorHAnsi"/>
          <w:color w:val="000000" w:themeColor="text1"/>
        </w:rPr>
        <w:t>инсталация</w:t>
      </w:r>
      <w:proofErr w:type="spellEnd"/>
      <w:r w:rsidRPr="00C016F3">
        <w:rPr>
          <w:rFonts w:asciiTheme="majorHAnsi" w:hAnsiTheme="majorHAnsi"/>
          <w:color w:val="000000" w:themeColor="text1"/>
        </w:rPr>
        <w:t xml:space="preserve"> и </w:t>
      </w:r>
      <w:proofErr w:type="spellStart"/>
      <w:r w:rsidRPr="00C016F3">
        <w:rPr>
          <w:rFonts w:asciiTheme="majorHAnsi" w:hAnsiTheme="majorHAnsi"/>
          <w:color w:val="000000" w:themeColor="text1"/>
        </w:rPr>
        <w:t>пускане</w:t>
      </w:r>
      <w:proofErr w:type="spellEnd"/>
      <w:r w:rsidRPr="00C016F3">
        <w:rPr>
          <w:rFonts w:asciiTheme="majorHAnsi" w:hAnsiTheme="majorHAnsi"/>
          <w:color w:val="000000" w:themeColor="text1"/>
        </w:rPr>
        <w:t xml:space="preserve"> в </w:t>
      </w:r>
      <w:proofErr w:type="spellStart"/>
      <w:r w:rsidRPr="00C016F3">
        <w:rPr>
          <w:rFonts w:asciiTheme="majorHAnsi" w:hAnsiTheme="majorHAnsi"/>
          <w:color w:val="000000" w:themeColor="text1"/>
        </w:rPr>
        <w:t>експлоатация</w:t>
      </w:r>
      <w:proofErr w:type="spellEnd"/>
      <w:r w:rsidRPr="00C016F3">
        <w:rPr>
          <w:rFonts w:asciiTheme="majorHAnsi" w:hAnsiTheme="majorHAnsi"/>
          <w:color w:val="000000" w:themeColor="text1"/>
        </w:rPr>
        <w:t xml:space="preserve"> </w:t>
      </w:r>
      <w:r w:rsidRPr="00C016F3">
        <w:rPr>
          <w:rFonts w:asciiTheme="majorHAnsi" w:hAnsiTheme="majorHAnsi"/>
          <w:lang w:val="bg-BG"/>
        </w:rPr>
        <w:t>на нова външна дискова система, нови комутатори, съвместими с текущото оборудване и мигриране на данните от текущия дисков масив към новата дискова система</w:t>
      </w:r>
      <w:r w:rsidR="00C016F3" w:rsidRPr="00C016F3">
        <w:rPr>
          <w:rFonts w:asciiTheme="majorHAnsi" w:hAnsiTheme="majorHAnsi"/>
          <w:lang w:val="bg-BG"/>
        </w:rPr>
        <w:t>, осигуряване на гаранционна поддръжка на д</w:t>
      </w:r>
      <w:r w:rsidR="001A150D">
        <w:rPr>
          <w:rFonts w:asciiTheme="majorHAnsi" w:hAnsiTheme="majorHAnsi"/>
          <w:lang w:val="bg-BG"/>
        </w:rPr>
        <w:t>о</w:t>
      </w:r>
      <w:r w:rsidR="00C016F3" w:rsidRPr="00C016F3">
        <w:rPr>
          <w:rFonts w:asciiTheme="majorHAnsi" w:hAnsiTheme="majorHAnsi"/>
          <w:lang w:val="bg-BG"/>
        </w:rPr>
        <w:t>ставеното оборудване</w:t>
      </w:r>
      <w:r w:rsidRPr="00C016F3">
        <w:rPr>
          <w:rFonts w:asciiTheme="majorHAnsi" w:hAnsiTheme="majorHAnsi"/>
          <w:lang w:val="bg-BG"/>
        </w:rPr>
        <w:t xml:space="preserve">. Изграждане на пълна резервираност между основния и резервния </w:t>
      </w:r>
      <w:proofErr w:type="spellStart"/>
      <w:r w:rsidRPr="00C016F3">
        <w:rPr>
          <w:rFonts w:asciiTheme="majorHAnsi" w:hAnsiTheme="majorHAnsi"/>
          <w:lang w:val="bg-BG"/>
        </w:rPr>
        <w:t>дейтацентър</w:t>
      </w:r>
      <w:proofErr w:type="spellEnd"/>
      <w:r w:rsidRPr="00C016F3">
        <w:rPr>
          <w:rFonts w:asciiTheme="majorHAnsi" w:hAnsiTheme="majorHAnsi"/>
          <w:lang w:val="bg-BG"/>
        </w:rPr>
        <w:t xml:space="preserve">, осигуряване на </w:t>
      </w:r>
      <w:proofErr w:type="spellStart"/>
      <w:r w:rsidRPr="00C016F3">
        <w:rPr>
          <w:rFonts w:asciiTheme="majorHAnsi" w:hAnsiTheme="majorHAnsi"/>
          <w:lang w:val="bg-BG"/>
        </w:rPr>
        <w:t>репликация</w:t>
      </w:r>
      <w:proofErr w:type="spellEnd"/>
      <w:r w:rsidRPr="00C016F3">
        <w:rPr>
          <w:rFonts w:asciiTheme="majorHAnsi" w:hAnsiTheme="majorHAnsi"/>
          <w:lang w:val="bg-BG"/>
        </w:rPr>
        <w:t xml:space="preserve"> на данните между центровете, аналогична на съществуващата</w:t>
      </w:r>
      <w:r w:rsidRPr="00C016F3">
        <w:rPr>
          <w:rFonts w:asciiTheme="majorHAnsi" w:hAnsiTheme="majorHAnsi"/>
          <w:color w:val="000000" w:themeColor="text1"/>
        </w:rPr>
        <w:t>,</w:t>
      </w:r>
      <w:r w:rsidR="00C016F3">
        <w:rPr>
          <w:rFonts w:asciiTheme="majorHAnsi" w:hAnsiTheme="majorHAnsi"/>
          <w:color w:val="000000" w:themeColor="text1"/>
          <w:lang w:val="bg-BG"/>
        </w:rPr>
        <w:t xml:space="preserve"> </w:t>
      </w:r>
      <w:proofErr w:type="spellStart"/>
      <w:r w:rsidRPr="00C016F3">
        <w:rPr>
          <w:rFonts w:asciiTheme="majorHAnsi" w:hAnsiTheme="majorHAnsi"/>
          <w:color w:val="000000" w:themeColor="text1"/>
        </w:rPr>
        <w:t>съгласно</w:t>
      </w:r>
      <w:proofErr w:type="spellEnd"/>
      <w:r w:rsidRPr="00C016F3">
        <w:rPr>
          <w:rFonts w:asciiTheme="majorHAnsi" w:hAnsiTheme="majorHAnsi"/>
          <w:color w:val="000000" w:themeColor="text1"/>
        </w:rPr>
        <w:t xml:space="preserve"> </w:t>
      </w:r>
      <w:proofErr w:type="spellStart"/>
      <w:r w:rsidRPr="00C016F3">
        <w:rPr>
          <w:rFonts w:asciiTheme="majorHAnsi" w:hAnsiTheme="majorHAnsi"/>
          <w:color w:val="000000" w:themeColor="text1"/>
        </w:rPr>
        <w:t>Техническата</w:t>
      </w:r>
      <w:proofErr w:type="spellEnd"/>
      <w:r w:rsidRPr="00C016F3">
        <w:rPr>
          <w:rFonts w:asciiTheme="majorHAnsi" w:hAnsiTheme="majorHAnsi"/>
          <w:color w:val="000000" w:themeColor="text1"/>
        </w:rPr>
        <w:t xml:space="preserve"> </w:t>
      </w:r>
      <w:proofErr w:type="spellStart"/>
      <w:r w:rsidRPr="00C016F3">
        <w:rPr>
          <w:rFonts w:asciiTheme="majorHAnsi" w:hAnsiTheme="majorHAnsi"/>
          <w:color w:val="000000" w:themeColor="text1"/>
        </w:rPr>
        <w:t>спецификация</w:t>
      </w:r>
      <w:proofErr w:type="spellEnd"/>
      <w:r w:rsidRPr="00C016F3">
        <w:rPr>
          <w:rFonts w:asciiTheme="majorHAnsi" w:hAnsiTheme="majorHAnsi"/>
          <w:color w:val="000000" w:themeColor="text1"/>
        </w:rPr>
        <w:t xml:space="preserve">, </w:t>
      </w:r>
      <w:proofErr w:type="spellStart"/>
      <w:r w:rsidRPr="00C016F3">
        <w:rPr>
          <w:rFonts w:asciiTheme="majorHAnsi" w:hAnsiTheme="majorHAnsi"/>
          <w:color w:val="000000" w:themeColor="text1"/>
        </w:rPr>
        <w:t>Техническото</w:t>
      </w:r>
      <w:proofErr w:type="spellEnd"/>
      <w:r w:rsidRPr="00C016F3">
        <w:rPr>
          <w:rFonts w:asciiTheme="majorHAnsi" w:hAnsiTheme="majorHAnsi"/>
          <w:color w:val="000000" w:themeColor="text1"/>
        </w:rPr>
        <w:t xml:space="preserve"> и </w:t>
      </w:r>
      <w:proofErr w:type="spellStart"/>
      <w:r w:rsidR="002A48EB">
        <w:rPr>
          <w:rFonts w:asciiTheme="majorHAnsi" w:hAnsiTheme="majorHAnsi"/>
          <w:color w:val="000000" w:themeColor="text1"/>
          <w:lang w:val="bg-BG"/>
        </w:rPr>
        <w:t>цен</w:t>
      </w:r>
      <w:r w:rsidRPr="00C016F3">
        <w:rPr>
          <w:rFonts w:asciiTheme="majorHAnsi" w:hAnsiTheme="majorHAnsi"/>
          <w:color w:val="000000" w:themeColor="text1"/>
        </w:rPr>
        <w:t>овото</w:t>
      </w:r>
      <w:proofErr w:type="spellEnd"/>
      <w:r w:rsidRPr="00C016F3">
        <w:rPr>
          <w:rFonts w:asciiTheme="majorHAnsi" w:hAnsiTheme="majorHAnsi"/>
          <w:color w:val="000000" w:themeColor="text1"/>
        </w:rPr>
        <w:t xml:space="preserve"> </w:t>
      </w:r>
      <w:proofErr w:type="spellStart"/>
      <w:r w:rsidRPr="00C016F3">
        <w:rPr>
          <w:rFonts w:asciiTheme="majorHAnsi" w:hAnsiTheme="majorHAnsi"/>
          <w:color w:val="000000" w:themeColor="text1"/>
        </w:rPr>
        <w:t>предложение</w:t>
      </w:r>
      <w:proofErr w:type="spellEnd"/>
      <w:r w:rsidRPr="00C016F3">
        <w:rPr>
          <w:rFonts w:asciiTheme="majorHAnsi" w:hAnsiTheme="majorHAnsi"/>
          <w:color w:val="000000" w:themeColor="text1"/>
        </w:rPr>
        <w:t xml:space="preserve"> </w:t>
      </w:r>
      <w:r w:rsidR="004F25A9">
        <w:rPr>
          <w:rFonts w:asciiTheme="majorHAnsi" w:hAnsiTheme="majorHAnsi"/>
          <w:color w:val="000000" w:themeColor="text1"/>
          <w:lang w:val="bg-BG"/>
        </w:rPr>
        <w:t xml:space="preserve">(Приложение </w:t>
      </w:r>
      <w:r w:rsidR="004F25A9" w:rsidRPr="00B879F6">
        <w:rPr>
          <w:rFonts w:asciiTheme="majorHAnsi" w:hAnsiTheme="majorHAnsi"/>
          <w:color w:val="000000" w:themeColor="text1"/>
        </w:rPr>
        <w:t>№</w:t>
      </w:r>
      <w:r w:rsidR="004F25A9">
        <w:rPr>
          <w:rFonts w:asciiTheme="majorHAnsi" w:hAnsiTheme="majorHAnsi"/>
          <w:color w:val="000000" w:themeColor="text1"/>
          <w:lang w:val="bg-BG"/>
        </w:rPr>
        <w:t xml:space="preserve"> 2 и Приложение </w:t>
      </w:r>
      <w:r w:rsidR="004F25A9" w:rsidRPr="00B879F6">
        <w:rPr>
          <w:rFonts w:asciiTheme="majorHAnsi" w:hAnsiTheme="majorHAnsi"/>
          <w:color w:val="000000" w:themeColor="text1"/>
        </w:rPr>
        <w:t>№</w:t>
      </w:r>
      <w:r w:rsidR="004F25A9">
        <w:rPr>
          <w:rFonts w:asciiTheme="majorHAnsi" w:hAnsiTheme="majorHAnsi"/>
          <w:color w:val="000000" w:themeColor="text1"/>
          <w:lang w:val="bg-BG"/>
        </w:rPr>
        <w:t xml:space="preserve"> 3) </w:t>
      </w:r>
      <w:proofErr w:type="spellStart"/>
      <w:r w:rsidRPr="00C016F3">
        <w:rPr>
          <w:rFonts w:asciiTheme="majorHAnsi" w:hAnsiTheme="majorHAnsi"/>
          <w:color w:val="000000" w:themeColor="text1"/>
        </w:rPr>
        <w:t>на</w:t>
      </w:r>
      <w:proofErr w:type="spellEnd"/>
      <w:r w:rsidRPr="00C016F3">
        <w:rPr>
          <w:rFonts w:asciiTheme="majorHAnsi" w:hAnsiTheme="majorHAnsi"/>
          <w:color w:val="000000" w:themeColor="text1"/>
        </w:rPr>
        <w:t xml:space="preserve"> </w:t>
      </w:r>
      <w:proofErr w:type="spellStart"/>
      <w:r w:rsidRPr="00C016F3">
        <w:rPr>
          <w:rFonts w:asciiTheme="majorHAnsi" w:hAnsiTheme="majorHAnsi"/>
          <w:color w:val="000000" w:themeColor="text1"/>
        </w:rPr>
        <w:t>Изпълнителя</w:t>
      </w:r>
      <w:proofErr w:type="spellEnd"/>
      <w:r w:rsidRPr="00C016F3">
        <w:rPr>
          <w:rFonts w:asciiTheme="majorHAnsi" w:hAnsiTheme="majorHAnsi"/>
          <w:color w:val="000000" w:themeColor="text1"/>
        </w:rPr>
        <w:t>.</w:t>
      </w:r>
    </w:p>
    <w:p w:rsidR="00147334" w:rsidRPr="00C016F3" w:rsidRDefault="00147334" w:rsidP="00C016F3">
      <w:pPr>
        <w:pStyle w:val="BodyA"/>
        <w:widowControl w:val="0"/>
        <w:spacing w:after="120" w:line="276" w:lineRule="auto"/>
        <w:rPr>
          <w:rFonts w:asciiTheme="majorHAnsi" w:hAnsiTheme="majorHAnsi"/>
          <w:lang w:val="bg-BG"/>
        </w:rPr>
      </w:pPr>
    </w:p>
    <w:p w:rsidR="00B879F6" w:rsidRPr="00B879F6" w:rsidRDefault="00B879F6" w:rsidP="00C016F3">
      <w:pPr>
        <w:spacing w:before="0" w:after="200"/>
        <w:jc w:val="center"/>
        <w:rPr>
          <w:rFonts w:asciiTheme="majorHAnsi" w:hAnsiTheme="majorHAnsi"/>
          <w:b/>
          <w:color w:val="000000" w:themeColor="text1"/>
        </w:rPr>
      </w:pPr>
      <w:r w:rsidRPr="00B879F6">
        <w:rPr>
          <w:rFonts w:asciiTheme="majorHAnsi" w:hAnsiTheme="majorHAnsi"/>
          <w:b/>
          <w:color w:val="000000" w:themeColor="text1"/>
        </w:rPr>
        <w:t>ІІ. ЦЕНА И НАЧИН НА ПЛАЩАНЕ</w:t>
      </w:r>
    </w:p>
    <w:p w:rsidR="00B879F6" w:rsidRPr="00B879F6" w:rsidRDefault="00B879F6" w:rsidP="00B879F6">
      <w:pPr>
        <w:spacing w:before="0" w:after="200"/>
        <w:rPr>
          <w:rFonts w:asciiTheme="majorHAnsi" w:hAnsiTheme="majorHAnsi"/>
          <w:color w:val="000000" w:themeColor="text1"/>
        </w:rPr>
      </w:pPr>
      <w:r w:rsidRPr="00C016F3">
        <w:rPr>
          <w:rFonts w:asciiTheme="majorHAnsi" w:hAnsiTheme="majorHAnsi"/>
          <w:b/>
          <w:color w:val="000000" w:themeColor="text1"/>
        </w:rPr>
        <w:t>Чл. 2. (1)</w:t>
      </w:r>
      <w:r w:rsidRPr="00B879F6">
        <w:rPr>
          <w:rFonts w:asciiTheme="majorHAnsi" w:hAnsiTheme="majorHAnsi"/>
          <w:color w:val="000000" w:themeColor="text1"/>
        </w:rPr>
        <w:t xml:space="preserve"> ВЪЗЛОЖИТЕЛЯТ заплаща на ИЗПЪЛНИТЕЛЯ общо възнаграждение за изпълнението на предмета на договора, съгласно чл. 1</w:t>
      </w:r>
      <w:r w:rsidR="002A48EB">
        <w:rPr>
          <w:rFonts w:asciiTheme="majorHAnsi" w:hAnsiTheme="majorHAnsi"/>
          <w:color w:val="000000" w:themeColor="text1"/>
        </w:rPr>
        <w:t xml:space="preserve"> </w:t>
      </w:r>
      <w:r w:rsidRPr="00B879F6">
        <w:rPr>
          <w:rFonts w:asciiTheme="majorHAnsi" w:hAnsiTheme="majorHAnsi"/>
          <w:color w:val="000000" w:themeColor="text1"/>
        </w:rPr>
        <w:t>в размер на …………….(……………….) лв. без ДДС, съответно  …………. (………………) лв. с ДДС, съгласно Ценовото предложен</w:t>
      </w:r>
      <w:r w:rsidR="00C016F3">
        <w:rPr>
          <w:rFonts w:asciiTheme="majorHAnsi" w:hAnsiTheme="majorHAnsi"/>
          <w:color w:val="000000" w:themeColor="text1"/>
        </w:rPr>
        <w:t>ие на ИЗПЪЛНИТЕЛЯ (Приложение №</w:t>
      </w:r>
      <w:r w:rsidRPr="00B879F6">
        <w:rPr>
          <w:rFonts w:asciiTheme="majorHAnsi" w:hAnsiTheme="majorHAnsi"/>
          <w:color w:val="000000" w:themeColor="text1"/>
        </w:rPr>
        <w:t>3), неразделна част от договора.</w:t>
      </w:r>
    </w:p>
    <w:p w:rsidR="00B879F6" w:rsidRPr="00B879F6" w:rsidRDefault="00B879F6" w:rsidP="00C016F3">
      <w:pPr>
        <w:spacing w:before="0" w:after="200"/>
        <w:rPr>
          <w:rFonts w:asciiTheme="majorHAnsi" w:hAnsiTheme="majorHAnsi"/>
          <w:color w:val="000000" w:themeColor="text1"/>
        </w:rPr>
      </w:pPr>
      <w:r w:rsidRPr="006F5283">
        <w:rPr>
          <w:rFonts w:asciiTheme="majorHAnsi" w:hAnsiTheme="majorHAnsi"/>
          <w:b/>
          <w:color w:val="000000" w:themeColor="text1"/>
        </w:rPr>
        <w:t>(2)</w:t>
      </w:r>
      <w:r w:rsidRPr="00B879F6">
        <w:rPr>
          <w:rFonts w:asciiTheme="majorHAnsi" w:hAnsiTheme="majorHAnsi"/>
          <w:color w:val="000000" w:themeColor="text1"/>
        </w:rPr>
        <w:t xml:space="preserve"> В стойността на а</w:t>
      </w:r>
      <w:r w:rsidR="00C016F3">
        <w:rPr>
          <w:rFonts w:asciiTheme="majorHAnsi" w:hAnsiTheme="majorHAnsi"/>
          <w:color w:val="000000" w:themeColor="text1"/>
        </w:rPr>
        <w:t>л.1 са включени разходите по</w:t>
      </w:r>
      <w:r w:rsidRPr="00B879F6">
        <w:rPr>
          <w:rFonts w:asciiTheme="majorHAnsi" w:hAnsiTheme="majorHAnsi"/>
          <w:color w:val="000000" w:themeColor="text1"/>
        </w:rPr>
        <w:t xml:space="preserve"> </w:t>
      </w:r>
      <w:r w:rsidR="00C016F3" w:rsidRPr="001935C9">
        <w:rPr>
          <w:rFonts w:asciiTheme="majorHAnsi" w:hAnsiTheme="majorHAnsi"/>
          <w:bCs/>
        </w:rPr>
        <w:t xml:space="preserve">доставка на външна дискова система </w:t>
      </w:r>
      <w:r w:rsidR="00C016F3" w:rsidRPr="001935C9">
        <w:rPr>
          <w:rFonts w:asciiTheme="majorHAnsi" w:hAnsiTheme="majorHAnsi"/>
        </w:rPr>
        <w:t>с възможности за виртуализация на дисковите масиви</w:t>
      </w:r>
      <w:r w:rsidR="00C016F3">
        <w:rPr>
          <w:rFonts w:asciiTheme="majorHAnsi" w:hAnsiTheme="majorHAnsi"/>
        </w:rPr>
        <w:t xml:space="preserve">, гаранционната й поддръжка и </w:t>
      </w:r>
      <w:r w:rsidR="00C016F3" w:rsidRPr="004A6199">
        <w:rPr>
          <w:rFonts w:asciiTheme="majorHAnsi" w:hAnsiTheme="majorHAnsi"/>
        </w:rPr>
        <w:t>всички разходи</w:t>
      </w:r>
      <w:r w:rsidR="00C016F3">
        <w:rPr>
          <w:rFonts w:asciiTheme="majorHAnsi" w:hAnsiTheme="majorHAnsi"/>
        </w:rPr>
        <w:t>, възникнали при изпълнение</w:t>
      </w:r>
      <w:r w:rsidR="00C016F3" w:rsidRPr="004A6199">
        <w:rPr>
          <w:rFonts w:asciiTheme="majorHAnsi" w:hAnsiTheme="majorHAnsi"/>
        </w:rPr>
        <w:t xml:space="preserve"> на поръчката</w:t>
      </w:r>
      <w:r w:rsidR="00C016F3">
        <w:rPr>
          <w:rFonts w:asciiTheme="majorHAnsi" w:hAnsiTheme="majorHAnsi"/>
        </w:rPr>
        <w:t>, включително и разходите, свързани с организирането и провеждането на обучение на служители на Възложителя</w:t>
      </w:r>
      <w:r w:rsidRPr="00B879F6">
        <w:rPr>
          <w:rFonts w:asciiTheme="majorHAnsi" w:hAnsiTheme="majorHAnsi"/>
          <w:color w:val="000000" w:themeColor="text1"/>
        </w:rPr>
        <w:t>.</w:t>
      </w:r>
    </w:p>
    <w:p w:rsidR="00B879F6" w:rsidRPr="00B879F6" w:rsidRDefault="00B879F6" w:rsidP="00B879F6">
      <w:pPr>
        <w:spacing w:before="0" w:after="200"/>
        <w:rPr>
          <w:rFonts w:asciiTheme="majorHAnsi" w:hAnsiTheme="majorHAnsi"/>
          <w:color w:val="000000" w:themeColor="text1"/>
        </w:rPr>
      </w:pPr>
      <w:r w:rsidRPr="00C016F3">
        <w:rPr>
          <w:rFonts w:asciiTheme="majorHAnsi" w:hAnsiTheme="majorHAnsi"/>
          <w:b/>
          <w:color w:val="000000" w:themeColor="text1"/>
        </w:rPr>
        <w:t>Чл. 3. (1)</w:t>
      </w:r>
      <w:r w:rsidRPr="00B879F6">
        <w:rPr>
          <w:rFonts w:asciiTheme="majorHAnsi" w:hAnsiTheme="majorHAnsi"/>
          <w:color w:val="000000" w:themeColor="text1"/>
        </w:rPr>
        <w:t xml:space="preserve"> Възнаграждението се изплаща на ИЗПЪЛНИТЕЛЯ под </w:t>
      </w:r>
      <w:r w:rsidR="00C016F3">
        <w:rPr>
          <w:rFonts w:asciiTheme="majorHAnsi" w:hAnsiTheme="majorHAnsi"/>
          <w:color w:val="000000" w:themeColor="text1"/>
        </w:rPr>
        <w:t xml:space="preserve">формата на плащане за доставка </w:t>
      </w:r>
      <w:r w:rsidRPr="00B879F6">
        <w:rPr>
          <w:rFonts w:asciiTheme="majorHAnsi" w:hAnsiTheme="majorHAnsi"/>
          <w:color w:val="000000" w:themeColor="text1"/>
        </w:rPr>
        <w:t>и окончателно плащане. Плащанията по договора от ВЪЗЛОЖИТЕЛЯ ще се осъществяват, както следва:</w:t>
      </w:r>
      <w:r w:rsidR="00C016F3">
        <w:rPr>
          <w:rFonts w:asciiTheme="majorHAnsi" w:hAnsiTheme="majorHAnsi"/>
          <w:color w:val="000000" w:themeColor="text1"/>
        </w:rPr>
        <w:t xml:space="preserve">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а) Плащане за доставка </w:t>
      </w:r>
      <w:r w:rsidR="00C016F3" w:rsidRPr="001935C9">
        <w:rPr>
          <w:rFonts w:asciiTheme="majorHAnsi" w:hAnsiTheme="majorHAnsi"/>
          <w:bCs/>
        </w:rPr>
        <w:t xml:space="preserve">на външна дискова система </w:t>
      </w:r>
      <w:r w:rsidR="00C016F3" w:rsidRPr="001935C9">
        <w:rPr>
          <w:rFonts w:asciiTheme="majorHAnsi" w:hAnsiTheme="majorHAnsi"/>
        </w:rPr>
        <w:t>с възможности за виртуализация на дисковите масиви</w:t>
      </w:r>
      <w:r w:rsidR="00C016F3" w:rsidRPr="00B879F6">
        <w:rPr>
          <w:rFonts w:asciiTheme="majorHAnsi" w:hAnsiTheme="majorHAnsi"/>
          <w:color w:val="000000" w:themeColor="text1"/>
        </w:rPr>
        <w:t xml:space="preserve"> </w:t>
      </w:r>
      <w:r w:rsidRPr="00B879F6">
        <w:rPr>
          <w:rFonts w:asciiTheme="majorHAnsi" w:hAnsiTheme="majorHAnsi"/>
          <w:color w:val="000000" w:themeColor="text1"/>
        </w:rPr>
        <w:t xml:space="preserve">в размер на </w:t>
      </w:r>
      <w:r w:rsidR="00C016F3">
        <w:rPr>
          <w:rFonts w:asciiTheme="majorHAnsi" w:hAnsiTheme="majorHAnsi"/>
          <w:color w:val="000000" w:themeColor="text1"/>
        </w:rPr>
        <w:t>60</w:t>
      </w:r>
      <w:r w:rsidRPr="00B879F6">
        <w:rPr>
          <w:rFonts w:asciiTheme="majorHAnsi" w:hAnsiTheme="majorHAnsi"/>
          <w:color w:val="000000" w:themeColor="text1"/>
        </w:rPr>
        <w:t xml:space="preserve"> % от стойността с ДДС съгласно </w:t>
      </w:r>
      <w:r w:rsidR="00C016F3">
        <w:rPr>
          <w:rFonts w:asciiTheme="majorHAnsi" w:hAnsiTheme="majorHAnsi"/>
          <w:color w:val="000000" w:themeColor="text1"/>
        </w:rPr>
        <w:t>ч</w:t>
      </w:r>
      <w:r w:rsidRPr="00B879F6">
        <w:rPr>
          <w:rFonts w:asciiTheme="majorHAnsi" w:hAnsiTheme="majorHAnsi"/>
          <w:color w:val="000000" w:themeColor="text1"/>
        </w:rPr>
        <w:t>л.</w:t>
      </w:r>
      <w:r w:rsidR="00C016F3">
        <w:rPr>
          <w:rFonts w:asciiTheme="majorHAnsi" w:hAnsiTheme="majorHAnsi"/>
          <w:color w:val="000000" w:themeColor="text1"/>
        </w:rPr>
        <w:t xml:space="preserve"> </w:t>
      </w:r>
      <w:r w:rsidRPr="00B879F6">
        <w:rPr>
          <w:rFonts w:asciiTheme="majorHAnsi" w:hAnsiTheme="majorHAnsi"/>
          <w:color w:val="000000" w:themeColor="text1"/>
        </w:rPr>
        <w:t>2</w:t>
      </w:r>
      <w:r w:rsidR="00C016F3">
        <w:rPr>
          <w:rFonts w:asciiTheme="majorHAnsi" w:hAnsiTheme="majorHAnsi"/>
          <w:color w:val="000000" w:themeColor="text1"/>
        </w:rPr>
        <w:t>,</w:t>
      </w:r>
      <w:r w:rsidRPr="00B879F6">
        <w:rPr>
          <w:rFonts w:asciiTheme="majorHAnsi" w:hAnsiTheme="majorHAnsi"/>
          <w:color w:val="000000" w:themeColor="text1"/>
        </w:rPr>
        <w:t xml:space="preserve"> ал.</w:t>
      </w:r>
      <w:r w:rsidR="00C016F3">
        <w:rPr>
          <w:rFonts w:asciiTheme="majorHAnsi" w:hAnsiTheme="majorHAnsi"/>
          <w:color w:val="000000" w:themeColor="text1"/>
        </w:rPr>
        <w:t xml:space="preserve"> 1 </w:t>
      </w:r>
      <w:r w:rsidRPr="00B879F6">
        <w:rPr>
          <w:rFonts w:asciiTheme="majorHAnsi" w:hAnsiTheme="majorHAnsi"/>
          <w:color w:val="000000" w:themeColor="text1"/>
        </w:rPr>
        <w:t>от настоящия договор, съгласно Техническа спецификация, Техническото и ценовото предложение на Изпълнителя, които са неразделна част от този договор. Възнаграждението се заплаща в срок до 1</w:t>
      </w:r>
      <w:r w:rsidR="0028796F">
        <w:rPr>
          <w:rFonts w:asciiTheme="majorHAnsi" w:hAnsiTheme="majorHAnsi"/>
          <w:color w:val="000000" w:themeColor="text1"/>
        </w:rPr>
        <w:t>5</w:t>
      </w:r>
      <w:r w:rsidRPr="00B879F6">
        <w:rPr>
          <w:rFonts w:asciiTheme="majorHAnsi" w:hAnsiTheme="majorHAnsi"/>
          <w:color w:val="000000" w:themeColor="text1"/>
        </w:rPr>
        <w:t xml:space="preserve"> (</w:t>
      </w:r>
      <w:r w:rsidR="0028796F">
        <w:rPr>
          <w:rFonts w:asciiTheme="majorHAnsi" w:hAnsiTheme="majorHAnsi"/>
          <w:color w:val="000000" w:themeColor="text1"/>
        </w:rPr>
        <w:t>петна</w:t>
      </w:r>
      <w:r w:rsidRPr="00B879F6">
        <w:rPr>
          <w:rFonts w:asciiTheme="majorHAnsi" w:hAnsiTheme="majorHAnsi"/>
          <w:color w:val="000000" w:themeColor="text1"/>
        </w:rPr>
        <w:t xml:space="preserve">десет) работни дни от подписването на приемателно-предавателен протокол за доставка, инсталацията и пускане в експлоатация на оборудването в системата </w:t>
      </w:r>
      <w:r w:rsidR="00201802">
        <w:rPr>
          <w:rFonts w:asciiTheme="majorHAnsi" w:hAnsiTheme="majorHAnsi"/>
          <w:color w:val="000000" w:themeColor="text1"/>
        </w:rPr>
        <w:t xml:space="preserve">от страна на Изпълнителя </w:t>
      </w:r>
      <w:r w:rsidRPr="00B879F6">
        <w:rPr>
          <w:rFonts w:asciiTheme="majorHAnsi" w:hAnsiTheme="majorHAnsi"/>
          <w:color w:val="000000" w:themeColor="text1"/>
        </w:rPr>
        <w:t>и срещу представяне на оригинална фактура;</w:t>
      </w:r>
    </w:p>
    <w:p w:rsidR="00B879F6" w:rsidRPr="00B879F6" w:rsidRDefault="00C016F3" w:rsidP="00B879F6">
      <w:pPr>
        <w:spacing w:before="0" w:after="200"/>
        <w:rPr>
          <w:rFonts w:asciiTheme="majorHAnsi" w:hAnsiTheme="majorHAnsi"/>
          <w:color w:val="000000" w:themeColor="text1"/>
        </w:rPr>
      </w:pPr>
      <w:r>
        <w:rPr>
          <w:rFonts w:asciiTheme="majorHAnsi" w:hAnsiTheme="majorHAnsi"/>
          <w:color w:val="000000" w:themeColor="text1"/>
        </w:rPr>
        <w:t>б</w:t>
      </w:r>
      <w:r w:rsidR="00B879F6" w:rsidRPr="00B879F6">
        <w:rPr>
          <w:rFonts w:asciiTheme="majorHAnsi" w:hAnsiTheme="majorHAnsi"/>
          <w:color w:val="000000" w:themeColor="text1"/>
        </w:rPr>
        <w:t xml:space="preserve">) </w:t>
      </w:r>
      <w:r w:rsidR="007822EE">
        <w:rPr>
          <w:rFonts w:asciiTheme="majorHAnsi" w:hAnsiTheme="majorHAnsi"/>
          <w:color w:val="000000" w:themeColor="text1"/>
        </w:rPr>
        <w:t>О</w:t>
      </w:r>
      <w:r w:rsidR="00B879F6" w:rsidRPr="00B879F6">
        <w:rPr>
          <w:rFonts w:asciiTheme="majorHAnsi" w:hAnsiTheme="majorHAnsi"/>
          <w:color w:val="000000" w:themeColor="text1"/>
        </w:rPr>
        <w:t xml:space="preserve">кончателно плащане в размер на </w:t>
      </w:r>
      <w:r w:rsidR="00CC3E8D">
        <w:rPr>
          <w:rFonts w:asciiTheme="majorHAnsi" w:hAnsiTheme="majorHAnsi"/>
          <w:color w:val="000000" w:themeColor="text1"/>
        </w:rPr>
        <w:t>40</w:t>
      </w:r>
      <w:r w:rsidR="00B879F6" w:rsidRPr="00B879F6">
        <w:rPr>
          <w:rFonts w:asciiTheme="majorHAnsi" w:hAnsiTheme="majorHAnsi"/>
          <w:color w:val="000000" w:themeColor="text1"/>
        </w:rPr>
        <w:t>% от стойността с ДДС н</w:t>
      </w:r>
      <w:r w:rsidR="00CC3E8D">
        <w:rPr>
          <w:rFonts w:asciiTheme="majorHAnsi" w:hAnsiTheme="majorHAnsi"/>
          <w:color w:val="000000" w:themeColor="text1"/>
        </w:rPr>
        <w:t xml:space="preserve">а възнаграждението по чл. 2, ал. 1 </w:t>
      </w:r>
      <w:r w:rsidR="00B879F6" w:rsidRPr="00B879F6">
        <w:rPr>
          <w:rFonts w:asciiTheme="majorHAnsi" w:hAnsiTheme="majorHAnsi"/>
          <w:color w:val="000000" w:themeColor="text1"/>
        </w:rPr>
        <w:t>в срок до 1</w:t>
      </w:r>
      <w:r w:rsidR="0028796F">
        <w:rPr>
          <w:rFonts w:asciiTheme="majorHAnsi" w:hAnsiTheme="majorHAnsi"/>
          <w:color w:val="000000" w:themeColor="text1"/>
        </w:rPr>
        <w:t>5</w:t>
      </w:r>
      <w:r w:rsidR="00B879F6" w:rsidRPr="00B879F6">
        <w:rPr>
          <w:rFonts w:asciiTheme="majorHAnsi" w:hAnsiTheme="majorHAnsi"/>
          <w:color w:val="000000" w:themeColor="text1"/>
        </w:rPr>
        <w:t xml:space="preserve"> (</w:t>
      </w:r>
      <w:r w:rsidR="0028796F">
        <w:rPr>
          <w:rFonts w:asciiTheme="majorHAnsi" w:hAnsiTheme="majorHAnsi"/>
          <w:color w:val="000000" w:themeColor="text1"/>
        </w:rPr>
        <w:t>петна</w:t>
      </w:r>
      <w:r w:rsidR="00B879F6" w:rsidRPr="00B879F6">
        <w:rPr>
          <w:rFonts w:asciiTheme="majorHAnsi" w:hAnsiTheme="majorHAnsi"/>
          <w:color w:val="000000" w:themeColor="text1"/>
        </w:rPr>
        <w:t xml:space="preserve">десет) работни дни от дата на подписване на </w:t>
      </w:r>
      <w:r w:rsidR="00CC3E8D">
        <w:rPr>
          <w:rFonts w:asciiTheme="majorHAnsi" w:hAnsiTheme="majorHAnsi"/>
          <w:color w:val="000000" w:themeColor="text1"/>
        </w:rPr>
        <w:t xml:space="preserve">окончателен </w:t>
      </w:r>
      <w:r w:rsidR="00B879F6" w:rsidRPr="00B879F6">
        <w:rPr>
          <w:rFonts w:asciiTheme="majorHAnsi" w:hAnsiTheme="majorHAnsi"/>
          <w:color w:val="000000" w:themeColor="text1"/>
        </w:rPr>
        <w:t xml:space="preserve">приемателно-предавателен протокол за приемане </w:t>
      </w:r>
      <w:r w:rsidR="00B879F6" w:rsidRPr="00B879F6">
        <w:rPr>
          <w:rFonts w:asciiTheme="majorHAnsi" w:hAnsiTheme="majorHAnsi"/>
          <w:color w:val="000000" w:themeColor="text1"/>
        </w:rPr>
        <w:lastRenderedPageBreak/>
        <w:t>изпълнение</w:t>
      </w:r>
      <w:r w:rsidR="00CC3E8D">
        <w:rPr>
          <w:rFonts w:asciiTheme="majorHAnsi" w:hAnsiTheme="majorHAnsi"/>
          <w:color w:val="000000" w:themeColor="text1"/>
        </w:rPr>
        <w:t>то</w:t>
      </w:r>
      <w:r w:rsidR="00B879F6" w:rsidRPr="00B879F6">
        <w:rPr>
          <w:rFonts w:asciiTheme="majorHAnsi" w:hAnsiTheme="majorHAnsi"/>
          <w:color w:val="000000" w:themeColor="text1"/>
        </w:rPr>
        <w:t xml:space="preserve"> на дейностите по </w:t>
      </w:r>
      <w:r w:rsidR="00CC3E8D">
        <w:rPr>
          <w:rFonts w:asciiTheme="majorHAnsi" w:hAnsiTheme="majorHAnsi"/>
          <w:color w:val="000000" w:themeColor="text1"/>
        </w:rPr>
        <w:t xml:space="preserve">т. </w:t>
      </w:r>
      <w:r w:rsidR="00FF5F4B">
        <w:rPr>
          <w:rFonts w:asciiTheme="majorHAnsi" w:hAnsiTheme="majorHAnsi"/>
          <w:color w:val="000000" w:themeColor="text1"/>
        </w:rPr>
        <w:t>4</w:t>
      </w:r>
      <w:r w:rsidR="00CC3E8D">
        <w:rPr>
          <w:rFonts w:asciiTheme="majorHAnsi" w:hAnsiTheme="majorHAnsi"/>
          <w:color w:val="000000" w:themeColor="text1"/>
        </w:rPr>
        <w:t xml:space="preserve"> от Техническата спецификация, неразделна част от </w:t>
      </w:r>
      <w:r w:rsidR="00B879F6" w:rsidRPr="00B879F6">
        <w:rPr>
          <w:rFonts w:asciiTheme="majorHAnsi" w:hAnsiTheme="majorHAnsi"/>
          <w:color w:val="000000" w:themeColor="text1"/>
        </w:rPr>
        <w:t>договора и срещу представяне на оригинална фактура;</w:t>
      </w:r>
    </w:p>
    <w:p w:rsidR="00B879F6" w:rsidRPr="00B879F6" w:rsidRDefault="00B879F6" w:rsidP="00B879F6">
      <w:pPr>
        <w:spacing w:before="0" w:after="200"/>
        <w:rPr>
          <w:rFonts w:asciiTheme="majorHAnsi" w:hAnsiTheme="majorHAnsi"/>
          <w:color w:val="000000" w:themeColor="text1"/>
        </w:rPr>
      </w:pPr>
      <w:r w:rsidRPr="00ED6425">
        <w:rPr>
          <w:rFonts w:asciiTheme="majorHAnsi" w:hAnsiTheme="majorHAnsi"/>
          <w:b/>
          <w:color w:val="000000" w:themeColor="text1"/>
        </w:rPr>
        <w:t>(2)</w:t>
      </w:r>
      <w:r w:rsidRPr="00B879F6">
        <w:rPr>
          <w:rFonts w:asciiTheme="majorHAnsi" w:hAnsiTheme="majorHAnsi"/>
          <w:color w:val="000000" w:themeColor="text1"/>
        </w:rPr>
        <w:t xml:space="preserve"> Плащанията по настоящия договор ще се извършват в лева по банков път по следната сметка на ИЗПЪЛНИТЕЛЯ:</w:t>
      </w:r>
    </w:p>
    <w:p w:rsidR="00B879F6" w:rsidRPr="00B879F6" w:rsidRDefault="00B879F6" w:rsidP="00B879F6">
      <w:pPr>
        <w:spacing w:before="0" w:after="200"/>
        <w:rPr>
          <w:rFonts w:asciiTheme="majorHAnsi" w:hAnsiTheme="majorHAnsi"/>
          <w:color w:val="000000" w:themeColor="text1"/>
          <w:lang w:val="en-US"/>
        </w:rPr>
      </w:pPr>
      <w:r w:rsidRPr="00B879F6">
        <w:rPr>
          <w:rFonts w:asciiTheme="majorHAnsi" w:hAnsiTheme="majorHAnsi"/>
          <w:color w:val="000000" w:themeColor="text1"/>
          <w:lang w:val="en-US"/>
        </w:rPr>
        <w:t>...................................................</w:t>
      </w:r>
    </w:p>
    <w:p w:rsidR="00B879F6" w:rsidRPr="00B879F6" w:rsidRDefault="00B879F6" w:rsidP="00B879F6">
      <w:pPr>
        <w:spacing w:before="0" w:after="200"/>
        <w:rPr>
          <w:rFonts w:asciiTheme="majorHAnsi" w:hAnsiTheme="majorHAnsi"/>
          <w:color w:val="000000" w:themeColor="text1"/>
          <w:lang w:val="en-US"/>
        </w:rPr>
      </w:pPr>
      <w:r w:rsidRPr="00B879F6">
        <w:rPr>
          <w:rFonts w:asciiTheme="majorHAnsi" w:hAnsiTheme="majorHAnsi"/>
          <w:color w:val="000000" w:themeColor="text1"/>
          <w:lang w:val="en-US"/>
        </w:rPr>
        <w:t>.....................................................</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lang w:val="en-US"/>
        </w:rPr>
        <w:t>(3)</w:t>
      </w:r>
      <w:r w:rsidRPr="00B879F6">
        <w:rPr>
          <w:rFonts w:asciiTheme="majorHAnsi" w:hAnsiTheme="majorHAnsi"/>
          <w:color w:val="000000" w:themeColor="text1"/>
          <w:lang w:val="en-US"/>
        </w:rPr>
        <w:t xml:space="preserve"> </w:t>
      </w:r>
      <w:r w:rsidRPr="00B879F6">
        <w:rPr>
          <w:rFonts w:asciiTheme="majorHAnsi" w:hAnsiTheme="majorHAnsi"/>
          <w:color w:val="000000" w:themeColor="text1"/>
        </w:rPr>
        <w:t xml:space="preserve">Когато </w:t>
      </w:r>
      <w:r w:rsidR="00CC3E8D">
        <w:rPr>
          <w:rFonts w:asciiTheme="majorHAnsi" w:hAnsiTheme="majorHAnsi"/>
          <w:color w:val="000000" w:themeColor="text1"/>
        </w:rPr>
        <w:t>ИЗПЪЛНИТЕЛЯТ е сключил договор/</w:t>
      </w:r>
      <w:r w:rsidRPr="00B879F6">
        <w:rPr>
          <w:rFonts w:asciiTheme="majorHAnsi" w:hAnsiTheme="majorHAnsi"/>
          <w:color w:val="000000" w:themeColor="text1"/>
        </w:rPr>
        <w:t xml:space="preserve">договори за </w:t>
      </w:r>
      <w:proofErr w:type="spellStart"/>
      <w:r w:rsidRPr="00B879F6">
        <w:rPr>
          <w:rFonts w:asciiTheme="majorHAnsi" w:hAnsiTheme="majorHAnsi"/>
          <w:color w:val="000000" w:themeColor="text1"/>
        </w:rPr>
        <w:t>подизпълнение</w:t>
      </w:r>
      <w:proofErr w:type="spellEnd"/>
      <w:r w:rsidRPr="00B879F6">
        <w:rPr>
          <w:rFonts w:asciiTheme="majorHAnsi" w:hAnsiTheme="majorHAnsi"/>
          <w:color w:val="000000" w:themeColor="text1"/>
        </w:rPr>
        <w:t>, ВЪЗЛОЖИТЕЛЯТ извършва окончателно плащане към него, след като бъдат представени доказателства, че ИЗПЪЛНИТЕЛЯ</w:t>
      </w:r>
      <w:r w:rsidR="00CC3E8D">
        <w:rPr>
          <w:rFonts w:asciiTheme="majorHAnsi" w:hAnsiTheme="majorHAnsi"/>
          <w:color w:val="000000" w:themeColor="text1"/>
        </w:rPr>
        <w:t>Т е заплатил на подизпълнителя/</w:t>
      </w:r>
      <w:proofErr w:type="spellStart"/>
      <w:r w:rsidRPr="00B879F6">
        <w:rPr>
          <w:rFonts w:asciiTheme="majorHAnsi" w:hAnsiTheme="majorHAnsi"/>
          <w:color w:val="000000" w:themeColor="text1"/>
        </w:rPr>
        <w:t>лите</w:t>
      </w:r>
      <w:proofErr w:type="spellEnd"/>
      <w:r w:rsidRPr="00B879F6">
        <w:rPr>
          <w:rFonts w:asciiTheme="majorHAnsi" w:hAnsiTheme="majorHAnsi"/>
          <w:color w:val="000000" w:themeColor="text1"/>
        </w:rPr>
        <w:t xml:space="preserve"> за изпълнените от тях доставки/услуги, които са приети по съответния ред.</w:t>
      </w:r>
    </w:p>
    <w:p w:rsidR="00B879F6" w:rsidRPr="00B879F6" w:rsidRDefault="00B879F6" w:rsidP="00CC3E8D">
      <w:pPr>
        <w:spacing w:before="0" w:after="200"/>
        <w:jc w:val="center"/>
        <w:rPr>
          <w:rFonts w:asciiTheme="majorHAnsi" w:hAnsiTheme="majorHAnsi"/>
          <w:b/>
          <w:color w:val="000000" w:themeColor="text1"/>
        </w:rPr>
      </w:pPr>
      <w:r w:rsidRPr="00B879F6">
        <w:rPr>
          <w:rFonts w:asciiTheme="majorHAnsi" w:hAnsiTheme="majorHAnsi"/>
          <w:b/>
          <w:color w:val="000000" w:themeColor="text1"/>
        </w:rPr>
        <w:t>ІІІ. СРОК И МЯСТО НА ИЗПЪЛНЕНИЕ</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Чл. 4. (1)</w:t>
      </w:r>
      <w:r w:rsidRPr="00B879F6">
        <w:rPr>
          <w:rFonts w:asciiTheme="majorHAnsi" w:hAnsiTheme="majorHAnsi"/>
          <w:color w:val="000000" w:themeColor="text1"/>
        </w:rPr>
        <w:t xml:space="preserve"> Настоящият договор влиза в сила от датата на подписването му.</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(2)</w:t>
      </w:r>
      <w:r w:rsidRPr="00B879F6">
        <w:rPr>
          <w:rFonts w:asciiTheme="majorHAnsi" w:hAnsiTheme="majorHAnsi"/>
          <w:color w:val="000000" w:themeColor="text1"/>
        </w:rPr>
        <w:t xml:space="preserve"> Срокът за изпълнение на предмета на договора по чл. 1</w:t>
      </w:r>
      <w:r w:rsidR="002A48EB">
        <w:rPr>
          <w:rFonts w:asciiTheme="majorHAnsi" w:hAnsiTheme="majorHAnsi"/>
          <w:color w:val="000000" w:themeColor="text1"/>
        </w:rPr>
        <w:t xml:space="preserve"> </w:t>
      </w:r>
      <w:r w:rsidRPr="00B879F6">
        <w:rPr>
          <w:rFonts w:asciiTheme="majorHAnsi" w:hAnsiTheme="majorHAnsi"/>
          <w:color w:val="000000" w:themeColor="text1"/>
        </w:rPr>
        <w:t xml:space="preserve">е до </w:t>
      </w:r>
      <w:r w:rsidR="00CC3E8D">
        <w:rPr>
          <w:rFonts w:asciiTheme="majorHAnsi" w:hAnsiTheme="majorHAnsi"/>
          <w:color w:val="000000" w:themeColor="text1"/>
        </w:rPr>
        <w:t>…………………</w:t>
      </w:r>
      <w:r w:rsidRPr="00B879F6">
        <w:rPr>
          <w:rFonts w:asciiTheme="majorHAnsi" w:hAnsiTheme="majorHAnsi"/>
          <w:color w:val="000000" w:themeColor="text1"/>
        </w:rPr>
        <w:t xml:space="preserve">,  съгласно Техническото предложение на Изпълнителя, неразделна част от настоящия договор.  </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Чл. 5. (1)</w:t>
      </w:r>
      <w:r w:rsidRPr="00B879F6">
        <w:rPr>
          <w:rFonts w:asciiTheme="majorHAnsi" w:hAnsiTheme="majorHAnsi"/>
          <w:color w:val="000000" w:themeColor="text1"/>
        </w:rPr>
        <w:t xml:space="preserve"> Място за изпълнен</w:t>
      </w:r>
      <w:r w:rsidR="002A48EB">
        <w:rPr>
          <w:rFonts w:asciiTheme="majorHAnsi" w:hAnsiTheme="majorHAnsi"/>
          <w:color w:val="000000" w:themeColor="text1"/>
        </w:rPr>
        <w:t>ие на поръчката: гр. София, ул. „</w:t>
      </w:r>
      <w:r w:rsidRPr="00B879F6">
        <w:rPr>
          <w:rFonts w:asciiTheme="majorHAnsi" w:hAnsiTheme="majorHAnsi"/>
          <w:color w:val="000000" w:themeColor="text1"/>
        </w:rPr>
        <w:t>Алекса</w:t>
      </w:r>
      <w:r w:rsidR="00CC3E8D">
        <w:rPr>
          <w:rFonts w:asciiTheme="majorHAnsi" w:hAnsiTheme="majorHAnsi"/>
          <w:color w:val="000000" w:themeColor="text1"/>
        </w:rPr>
        <w:t xml:space="preserve">ндър </w:t>
      </w:r>
      <w:proofErr w:type="spellStart"/>
      <w:r w:rsidR="00CC3E8D">
        <w:rPr>
          <w:rFonts w:asciiTheme="majorHAnsi" w:hAnsiTheme="majorHAnsi"/>
          <w:color w:val="000000" w:themeColor="text1"/>
        </w:rPr>
        <w:t>Жендов</w:t>
      </w:r>
      <w:proofErr w:type="spellEnd"/>
      <w:r w:rsidR="00CC3E8D">
        <w:rPr>
          <w:rFonts w:asciiTheme="majorHAnsi" w:hAnsiTheme="majorHAnsi"/>
          <w:color w:val="000000" w:themeColor="text1"/>
        </w:rPr>
        <w:t>”</w:t>
      </w:r>
      <w:r w:rsidR="002A48EB">
        <w:rPr>
          <w:rFonts w:asciiTheme="majorHAnsi" w:hAnsiTheme="majorHAnsi"/>
          <w:color w:val="000000" w:themeColor="text1"/>
        </w:rPr>
        <w:t xml:space="preserve"> </w:t>
      </w:r>
      <w:r w:rsidR="00CC3E8D">
        <w:rPr>
          <w:rFonts w:asciiTheme="majorHAnsi" w:hAnsiTheme="majorHAnsi"/>
          <w:color w:val="000000" w:themeColor="text1"/>
        </w:rPr>
        <w:t xml:space="preserve">№ </w:t>
      </w:r>
      <w:r w:rsidRPr="00B879F6">
        <w:rPr>
          <w:rFonts w:asciiTheme="majorHAnsi" w:hAnsiTheme="majorHAnsi"/>
          <w:color w:val="000000" w:themeColor="text1"/>
        </w:rPr>
        <w:t>2,  Министерство на външните работи.</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(2)</w:t>
      </w:r>
      <w:r w:rsidRPr="00B879F6">
        <w:rPr>
          <w:rFonts w:asciiTheme="majorHAnsi" w:hAnsiTheme="majorHAnsi"/>
          <w:color w:val="000000" w:themeColor="text1"/>
        </w:rPr>
        <w:t xml:space="preserve"> По време на изпълнението на поръчката, при необходимост от извършването на действия от страна на ИЗПЪЛНИТЕЛЯ, изпълнението ще се извършва и на места, различни от основното място на изпълнение. </w:t>
      </w:r>
    </w:p>
    <w:p w:rsidR="00B879F6" w:rsidRPr="00B879F6" w:rsidRDefault="00B879F6" w:rsidP="00CC3E8D">
      <w:pPr>
        <w:spacing w:before="0" w:after="200"/>
        <w:ind w:firstLine="708"/>
        <w:jc w:val="center"/>
        <w:rPr>
          <w:rFonts w:asciiTheme="majorHAnsi" w:hAnsiTheme="majorHAnsi"/>
          <w:b/>
          <w:color w:val="000000" w:themeColor="text1"/>
        </w:rPr>
      </w:pPr>
      <w:r w:rsidRPr="00B879F6">
        <w:rPr>
          <w:rFonts w:asciiTheme="majorHAnsi" w:hAnsiTheme="majorHAnsi"/>
          <w:b/>
          <w:color w:val="000000" w:themeColor="text1"/>
        </w:rPr>
        <w:t>ІV. ПРАВА И ЗАДЪЛЖЕНИЯ НА ИЗПЪЛНИТЕЛЯ</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Чл. 6. (1)</w:t>
      </w:r>
      <w:r w:rsidRPr="00B879F6">
        <w:rPr>
          <w:rFonts w:asciiTheme="majorHAnsi" w:hAnsiTheme="majorHAnsi"/>
          <w:color w:val="000000" w:themeColor="text1"/>
        </w:rPr>
        <w:t xml:space="preserve"> ИЗПЪЛНИТЕЛЯТ има право:</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1.</w:t>
      </w:r>
      <w:r w:rsidRPr="00B879F6">
        <w:rPr>
          <w:rFonts w:asciiTheme="majorHAnsi" w:hAnsiTheme="majorHAnsi"/>
          <w:color w:val="000000" w:themeColor="text1"/>
        </w:rPr>
        <w:t xml:space="preserve"> Да получи уговореното в договора възнаграждение при условията и в сроковете на настоящия договор.</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2.</w:t>
      </w:r>
      <w:r w:rsidRPr="00B879F6">
        <w:rPr>
          <w:rFonts w:asciiTheme="majorHAnsi" w:hAnsiTheme="majorHAnsi"/>
          <w:color w:val="000000" w:themeColor="text1"/>
        </w:rPr>
        <w:t xml:space="preserve"> Да иска и да получава от ВЪЗЛОЖИТЕЛЯ необходимата информация и съдействие за изпълнение на задълженията си по настоящия договор, съгласно Техническата спецификация.</w:t>
      </w:r>
    </w:p>
    <w:p w:rsidR="00B879F6" w:rsidRPr="00B879F6" w:rsidRDefault="00B879F6" w:rsidP="00B879F6">
      <w:pPr>
        <w:spacing w:before="0" w:after="200"/>
        <w:rPr>
          <w:rFonts w:asciiTheme="majorHAnsi" w:hAnsiTheme="majorHAnsi"/>
          <w:color w:val="000000" w:themeColor="text1"/>
        </w:rPr>
      </w:pPr>
      <w:r w:rsidRPr="00CC3E8D">
        <w:rPr>
          <w:rFonts w:asciiTheme="majorHAnsi" w:hAnsiTheme="majorHAnsi"/>
          <w:b/>
          <w:color w:val="000000" w:themeColor="text1"/>
        </w:rPr>
        <w:t>(2)</w:t>
      </w:r>
      <w:r w:rsidRPr="00B879F6">
        <w:rPr>
          <w:rFonts w:asciiTheme="majorHAnsi" w:hAnsiTheme="majorHAnsi"/>
          <w:color w:val="000000" w:themeColor="text1"/>
        </w:rPr>
        <w:t xml:space="preserve"> ИЗПЪЛНИТЕЛЯТ се задължава:</w:t>
      </w:r>
    </w:p>
    <w:p w:rsidR="00B879F6" w:rsidRPr="00B879F6" w:rsidRDefault="00B879F6" w:rsidP="00CC3E8D">
      <w:pPr>
        <w:tabs>
          <w:tab w:val="left" w:pos="426"/>
        </w:tabs>
        <w:spacing w:before="0" w:after="200"/>
        <w:rPr>
          <w:rFonts w:asciiTheme="majorHAnsi" w:hAnsiTheme="majorHAnsi"/>
          <w:color w:val="000000" w:themeColor="text1"/>
        </w:rPr>
      </w:pPr>
      <w:r w:rsidRPr="00CC3E8D">
        <w:rPr>
          <w:rFonts w:asciiTheme="majorHAnsi" w:hAnsiTheme="majorHAnsi"/>
          <w:b/>
          <w:color w:val="000000" w:themeColor="text1"/>
        </w:rPr>
        <w:t>1.</w:t>
      </w:r>
      <w:r w:rsidRPr="00B879F6">
        <w:rPr>
          <w:rFonts w:asciiTheme="majorHAnsi" w:hAnsiTheme="majorHAnsi"/>
          <w:color w:val="000000" w:themeColor="text1"/>
        </w:rPr>
        <w:tab/>
        <w:t>Да изпълни възложената му работа в съответствие с изискванията на ВЪЗЛОЖИТЕЛЯ и условията на този договор;</w:t>
      </w:r>
    </w:p>
    <w:p w:rsidR="00B879F6" w:rsidRPr="00B879F6" w:rsidRDefault="00B879F6" w:rsidP="00CC3E8D">
      <w:pPr>
        <w:tabs>
          <w:tab w:val="left" w:pos="426"/>
        </w:tabs>
        <w:spacing w:before="0" w:after="200"/>
        <w:rPr>
          <w:rFonts w:asciiTheme="majorHAnsi" w:hAnsiTheme="majorHAnsi"/>
          <w:color w:val="000000" w:themeColor="text1"/>
        </w:rPr>
      </w:pPr>
      <w:r w:rsidRPr="00CC3E8D">
        <w:rPr>
          <w:rFonts w:asciiTheme="majorHAnsi" w:hAnsiTheme="majorHAnsi"/>
          <w:b/>
          <w:color w:val="000000" w:themeColor="text1"/>
        </w:rPr>
        <w:lastRenderedPageBreak/>
        <w:t>2.</w:t>
      </w:r>
      <w:r w:rsidRPr="00B879F6">
        <w:rPr>
          <w:rFonts w:asciiTheme="majorHAnsi" w:hAnsiTheme="majorHAnsi"/>
          <w:color w:val="000000" w:themeColor="text1"/>
        </w:rPr>
        <w:tab/>
        <w:t>Да извършва цялата възложена работа качествено, пълно и в сроковете съгласно Техническата спецификация на ВЪЗЛОЖИТЕЛЯ и Техническото предложение на ИЗПЪЛНИТЕЛЯ;</w:t>
      </w:r>
    </w:p>
    <w:p w:rsidR="00B879F6" w:rsidRPr="00B879F6" w:rsidRDefault="00B879F6" w:rsidP="0073065F">
      <w:pPr>
        <w:tabs>
          <w:tab w:val="left" w:pos="426"/>
        </w:tabs>
        <w:spacing w:before="0" w:after="200"/>
        <w:rPr>
          <w:rFonts w:asciiTheme="majorHAnsi" w:hAnsiTheme="majorHAnsi"/>
          <w:color w:val="000000" w:themeColor="text1"/>
        </w:rPr>
      </w:pPr>
      <w:r w:rsidRPr="00CC3E8D">
        <w:rPr>
          <w:rFonts w:asciiTheme="majorHAnsi" w:hAnsiTheme="majorHAnsi"/>
          <w:b/>
          <w:color w:val="000000" w:themeColor="text1"/>
        </w:rPr>
        <w:t>3.</w:t>
      </w:r>
      <w:r w:rsidRPr="00B879F6">
        <w:rPr>
          <w:rFonts w:asciiTheme="majorHAnsi" w:hAnsiTheme="majorHAnsi"/>
          <w:color w:val="000000" w:themeColor="text1"/>
        </w:rPr>
        <w:tab/>
        <w:t>Да уведоми ВЪЗЛОЖИТЕЛЯ в петдневен срок, в случаите на закъснение на изпълнението на всяка дейност;</w:t>
      </w:r>
    </w:p>
    <w:p w:rsidR="00B879F6" w:rsidRPr="00B879F6" w:rsidRDefault="00B879F6" w:rsidP="0073065F">
      <w:pPr>
        <w:tabs>
          <w:tab w:val="left" w:pos="426"/>
        </w:tabs>
        <w:spacing w:before="0" w:after="200"/>
        <w:rPr>
          <w:rFonts w:asciiTheme="majorHAnsi" w:hAnsiTheme="majorHAnsi"/>
          <w:color w:val="000000" w:themeColor="text1"/>
        </w:rPr>
      </w:pPr>
      <w:r w:rsidRPr="00CC3E8D">
        <w:rPr>
          <w:rFonts w:asciiTheme="majorHAnsi" w:hAnsiTheme="majorHAnsi"/>
          <w:b/>
          <w:color w:val="000000" w:themeColor="text1"/>
        </w:rPr>
        <w:t>4.</w:t>
      </w:r>
      <w:r w:rsidRPr="00B879F6">
        <w:rPr>
          <w:rFonts w:asciiTheme="majorHAnsi" w:hAnsiTheme="majorHAnsi"/>
          <w:color w:val="000000" w:themeColor="text1"/>
        </w:rPr>
        <w:tab/>
        <w:t>Да осигури екип от експерти с необходимата квалификация за качествено изпълнение на договора, в рамките на указания в чл. 4, ал. 2 срок за изпълнение на поръчката;</w:t>
      </w:r>
    </w:p>
    <w:p w:rsidR="0073065F" w:rsidRPr="00E961CC" w:rsidRDefault="00B94928" w:rsidP="0073065F">
      <w:pPr>
        <w:pStyle w:val="BodyA"/>
        <w:widowControl w:val="0"/>
        <w:tabs>
          <w:tab w:val="left" w:pos="426"/>
          <w:tab w:val="left" w:pos="993"/>
        </w:tabs>
        <w:spacing w:after="120" w:line="276" w:lineRule="auto"/>
        <w:rPr>
          <w:rFonts w:asciiTheme="majorHAnsi" w:hAnsiTheme="majorHAnsi"/>
          <w:lang w:val="bg-BG"/>
        </w:rPr>
      </w:pPr>
      <w:r>
        <w:rPr>
          <w:rFonts w:asciiTheme="majorHAnsi" w:hAnsiTheme="majorHAnsi"/>
          <w:b/>
          <w:color w:val="000000" w:themeColor="text1"/>
        </w:rPr>
        <w:t>5</w:t>
      </w:r>
      <w:r w:rsidR="00B879F6" w:rsidRPr="00B94928">
        <w:rPr>
          <w:rFonts w:asciiTheme="majorHAnsi" w:hAnsiTheme="majorHAnsi"/>
          <w:b/>
          <w:color w:val="000000" w:themeColor="text1"/>
        </w:rPr>
        <w:t>.</w:t>
      </w:r>
      <w:r w:rsidR="00B879F6" w:rsidRPr="00B879F6">
        <w:rPr>
          <w:rFonts w:asciiTheme="majorHAnsi" w:hAnsiTheme="majorHAnsi"/>
          <w:color w:val="000000" w:themeColor="text1"/>
        </w:rPr>
        <w:tab/>
      </w:r>
      <w:r w:rsidR="0073065F">
        <w:rPr>
          <w:rFonts w:asciiTheme="majorHAnsi" w:hAnsiTheme="majorHAnsi"/>
          <w:lang w:val="bg-BG"/>
        </w:rPr>
        <w:t>Да</w:t>
      </w:r>
      <w:r w:rsidR="0073065F" w:rsidRPr="00E961CC">
        <w:rPr>
          <w:rFonts w:asciiTheme="majorHAnsi" w:hAnsiTheme="majorHAnsi"/>
          <w:lang w:val="bg-BG"/>
        </w:rPr>
        <w:t xml:space="preserve"> достави нова външна дискова система, нови комутатори, съвместими с текущото оборудване и да мигрира данните от текущия дисков масив към новата дискова система.</w:t>
      </w:r>
    </w:p>
    <w:p w:rsidR="0073065F" w:rsidRPr="00E961CC" w:rsidRDefault="0073065F" w:rsidP="0073065F">
      <w:pPr>
        <w:pStyle w:val="BodyA"/>
        <w:widowControl w:val="0"/>
        <w:numPr>
          <w:ilvl w:val="0"/>
          <w:numId w:val="2"/>
        </w:numPr>
        <w:tabs>
          <w:tab w:val="left" w:pos="426"/>
        </w:tabs>
        <w:spacing w:after="120" w:line="276" w:lineRule="auto"/>
        <w:ind w:left="0" w:firstLine="0"/>
        <w:rPr>
          <w:rFonts w:asciiTheme="majorHAnsi" w:hAnsiTheme="majorHAnsi"/>
          <w:lang w:val="bg-BG"/>
        </w:rPr>
      </w:pPr>
      <w:r>
        <w:rPr>
          <w:rFonts w:asciiTheme="majorHAnsi" w:hAnsiTheme="majorHAnsi"/>
          <w:lang w:val="bg-BG"/>
        </w:rPr>
        <w:t>Да</w:t>
      </w:r>
      <w:r w:rsidRPr="00E961CC">
        <w:rPr>
          <w:rFonts w:asciiTheme="majorHAnsi" w:hAnsiTheme="majorHAnsi"/>
          <w:lang w:val="bg-BG"/>
        </w:rPr>
        <w:t xml:space="preserve"> изгради пълна резервираност между основния и резервния </w:t>
      </w:r>
      <w:proofErr w:type="spellStart"/>
      <w:r w:rsidRPr="00E961CC">
        <w:rPr>
          <w:rFonts w:asciiTheme="majorHAnsi" w:hAnsiTheme="majorHAnsi"/>
          <w:lang w:val="bg-BG"/>
        </w:rPr>
        <w:t>дейтацентър</w:t>
      </w:r>
      <w:proofErr w:type="spellEnd"/>
      <w:r w:rsidRPr="00E961CC">
        <w:rPr>
          <w:rFonts w:asciiTheme="majorHAnsi" w:hAnsiTheme="majorHAnsi"/>
          <w:lang w:val="bg-BG"/>
        </w:rPr>
        <w:t xml:space="preserve">, да осигури </w:t>
      </w:r>
      <w:proofErr w:type="spellStart"/>
      <w:r w:rsidRPr="00E961CC">
        <w:rPr>
          <w:rFonts w:asciiTheme="majorHAnsi" w:hAnsiTheme="majorHAnsi"/>
          <w:lang w:val="bg-BG"/>
        </w:rPr>
        <w:t>репликация</w:t>
      </w:r>
      <w:proofErr w:type="spellEnd"/>
      <w:r w:rsidRPr="00E961CC">
        <w:rPr>
          <w:rFonts w:asciiTheme="majorHAnsi" w:hAnsiTheme="majorHAnsi"/>
          <w:lang w:val="bg-BG"/>
        </w:rPr>
        <w:t xml:space="preserve"> на данните между центровете, аналогична на съществуващата.</w:t>
      </w:r>
    </w:p>
    <w:p w:rsidR="00B879F6" w:rsidRPr="00B879F6" w:rsidRDefault="00B879F6" w:rsidP="00B94928">
      <w:pPr>
        <w:tabs>
          <w:tab w:val="left" w:pos="426"/>
        </w:tabs>
        <w:spacing w:before="0" w:after="200"/>
        <w:rPr>
          <w:rFonts w:asciiTheme="majorHAnsi" w:hAnsiTheme="majorHAnsi"/>
          <w:color w:val="000000" w:themeColor="text1"/>
        </w:rPr>
      </w:pPr>
      <w:r w:rsidRPr="00B94928">
        <w:rPr>
          <w:rFonts w:asciiTheme="majorHAnsi" w:hAnsiTheme="majorHAnsi"/>
          <w:b/>
          <w:color w:val="000000" w:themeColor="text1"/>
        </w:rPr>
        <w:t>7.</w:t>
      </w:r>
      <w:r w:rsidRPr="00B879F6">
        <w:rPr>
          <w:rFonts w:asciiTheme="majorHAnsi" w:hAnsiTheme="majorHAnsi"/>
          <w:color w:val="000000" w:themeColor="text1"/>
        </w:rPr>
        <w:tab/>
        <w:t>Да спазва действащите в Министерство на външните работи процедури за сигурност и защита на информацията;</w:t>
      </w:r>
    </w:p>
    <w:p w:rsidR="00B879F6" w:rsidRPr="00B879F6" w:rsidRDefault="00B879F6" w:rsidP="0073065F">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8.</w:t>
      </w:r>
      <w:r w:rsidRPr="00B879F6">
        <w:rPr>
          <w:rFonts w:asciiTheme="majorHAnsi" w:hAnsiTheme="majorHAnsi"/>
          <w:color w:val="000000" w:themeColor="text1"/>
        </w:rPr>
        <w:tab/>
        <w:t>Да не заменя експерт от екипа за изпълнение на предмета на обществената поръчка, без предварително писмено съгласие от страна на ВЪЗЛОЖИТЕЛЯ;</w:t>
      </w:r>
    </w:p>
    <w:p w:rsidR="00B879F6" w:rsidRPr="00B879F6" w:rsidRDefault="00B879F6" w:rsidP="0073065F">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9.</w:t>
      </w:r>
      <w:r w:rsidRPr="00B879F6">
        <w:rPr>
          <w:rFonts w:asciiTheme="majorHAnsi" w:hAnsiTheme="majorHAnsi"/>
          <w:color w:val="000000" w:themeColor="text1"/>
        </w:rPr>
        <w:tab/>
        <w:t>Да разглежда всички писмени възражения на ВЪЗЛОЖИТЕЛЯ относно недостатъците, допуснати при изпълнение на поръчката, и да ги отстранява за своя сметка и в определения от ВЪЗЛОЖИТЕЛЯ срок;</w:t>
      </w:r>
    </w:p>
    <w:p w:rsidR="00B879F6" w:rsidRPr="00B879F6" w:rsidRDefault="00B879F6" w:rsidP="0073065F">
      <w:pPr>
        <w:tabs>
          <w:tab w:val="left" w:pos="426"/>
        </w:tabs>
        <w:spacing w:before="0" w:after="200"/>
        <w:rPr>
          <w:rFonts w:asciiTheme="majorHAnsi" w:hAnsiTheme="majorHAnsi"/>
        </w:rPr>
      </w:pPr>
      <w:r w:rsidRPr="0073065F">
        <w:rPr>
          <w:rFonts w:asciiTheme="majorHAnsi" w:hAnsiTheme="majorHAnsi"/>
          <w:b/>
          <w:color w:val="000000" w:themeColor="text1"/>
        </w:rPr>
        <w:t>10.</w:t>
      </w:r>
      <w:r w:rsidRPr="00B879F6">
        <w:rPr>
          <w:rFonts w:asciiTheme="majorHAnsi" w:hAnsiTheme="majorHAnsi"/>
          <w:color w:val="000000" w:themeColor="text1"/>
        </w:rPr>
        <w:tab/>
      </w:r>
      <w:r w:rsidRPr="00B879F6">
        <w:rPr>
          <w:rFonts w:asciiTheme="majorHAnsi" w:hAnsiTheme="majorHAnsi"/>
        </w:rPr>
        <w:t>Да предаде на Възложителя при прекратяване на договора и при изтичане на периода на поддръжка, всички документи и свързаните с тях документи или материали, получени, събрани или изготвени в изпълнение на договора;</w:t>
      </w:r>
    </w:p>
    <w:p w:rsidR="00B879F6" w:rsidRPr="00B879F6" w:rsidRDefault="00B879F6" w:rsidP="0073065F">
      <w:pPr>
        <w:tabs>
          <w:tab w:val="left" w:pos="426"/>
        </w:tabs>
        <w:spacing w:before="0" w:after="200"/>
        <w:rPr>
          <w:rFonts w:asciiTheme="majorHAnsi" w:hAnsiTheme="majorHAnsi"/>
        </w:rPr>
      </w:pPr>
      <w:r w:rsidRPr="0073065F">
        <w:rPr>
          <w:rFonts w:asciiTheme="majorHAnsi" w:hAnsiTheme="majorHAnsi"/>
          <w:b/>
        </w:rPr>
        <w:t>11.</w:t>
      </w:r>
      <w:r w:rsidRPr="0073065F">
        <w:rPr>
          <w:rFonts w:asciiTheme="majorHAnsi" w:hAnsiTheme="majorHAnsi"/>
          <w:b/>
        </w:rPr>
        <w:tab/>
      </w:r>
      <w:r w:rsidRPr="00B879F6">
        <w:rPr>
          <w:rFonts w:asciiTheme="majorHAnsi" w:hAnsiTheme="majorHAnsi"/>
        </w:rPr>
        <w:t>Да не сключва трудов или друг договор за изпълнение на ръководни или контролни функции с лице, работещо по трудово или служебно правоотношение в МВнР или, докато заема съответната длъжност и една година след напускането й;</w:t>
      </w:r>
    </w:p>
    <w:p w:rsidR="00B879F6" w:rsidRPr="00B879F6" w:rsidRDefault="00B879F6" w:rsidP="0073065F">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12.</w:t>
      </w:r>
      <w:r w:rsidRPr="00B879F6">
        <w:rPr>
          <w:rFonts w:asciiTheme="majorHAnsi" w:hAnsiTheme="majorHAnsi"/>
          <w:color w:val="000000" w:themeColor="text1"/>
        </w:rPr>
        <w:tab/>
        <w:t>Да не сключва трудов или друг договор за консултантски услуги с лице, работещо по трудово или служебно правоотношение в МВнР, докато заема съответната длъжност и една година след напускането й;</w:t>
      </w:r>
    </w:p>
    <w:p w:rsidR="00B879F6" w:rsidRPr="00B879F6" w:rsidRDefault="00B879F6" w:rsidP="0073065F">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13.</w:t>
      </w:r>
      <w:r w:rsidRPr="00B879F6">
        <w:rPr>
          <w:rFonts w:asciiTheme="majorHAnsi" w:hAnsiTheme="majorHAnsi"/>
          <w:color w:val="000000" w:themeColor="text1"/>
        </w:rPr>
        <w:tab/>
        <w:t>Да спазва професионална тайна по време на изпълнение на договора и след прекратяването му.</w:t>
      </w:r>
    </w:p>
    <w:p w:rsidR="00B879F6" w:rsidRPr="00B879F6" w:rsidRDefault="00B879F6" w:rsidP="002E6F6E">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14.</w:t>
      </w:r>
      <w:r w:rsidRPr="00B879F6">
        <w:rPr>
          <w:rFonts w:asciiTheme="majorHAnsi" w:hAnsiTheme="majorHAnsi"/>
          <w:color w:val="000000" w:themeColor="text1"/>
        </w:rPr>
        <w:tab/>
        <w:t>Да не предоставя на трети лица документи и информация, свързани с изпълнението на договора или станали му известни по време на изпълнението му, без писменото съгласие на ВЪЗЛОЖИТЕЛЯ.</w:t>
      </w:r>
    </w:p>
    <w:p w:rsidR="00B879F6" w:rsidRPr="00B879F6" w:rsidRDefault="00B879F6" w:rsidP="002E6F6E">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lastRenderedPageBreak/>
        <w:t>15.</w:t>
      </w:r>
      <w:r w:rsidRPr="0073065F">
        <w:rPr>
          <w:rFonts w:asciiTheme="majorHAnsi" w:hAnsiTheme="majorHAnsi"/>
          <w:b/>
          <w:color w:val="000000" w:themeColor="text1"/>
        </w:rPr>
        <w:tab/>
      </w:r>
      <w:r w:rsidRPr="00B879F6">
        <w:rPr>
          <w:rFonts w:asciiTheme="majorHAnsi" w:hAnsiTheme="majorHAnsi"/>
          <w:color w:val="000000" w:themeColor="text1"/>
        </w:rPr>
        <w:t xml:space="preserve">Да предприеме всички действия за спазване на законовите изисквания при работа с документи, които са обект на защита по Закона за класифицираната информация; </w:t>
      </w:r>
    </w:p>
    <w:p w:rsidR="00B879F6" w:rsidRPr="00B879F6" w:rsidRDefault="00B879F6" w:rsidP="002E6F6E">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1</w:t>
      </w:r>
      <w:r w:rsidR="00134E2F">
        <w:rPr>
          <w:rFonts w:asciiTheme="majorHAnsi" w:hAnsiTheme="majorHAnsi"/>
          <w:b/>
          <w:color w:val="000000" w:themeColor="text1"/>
        </w:rPr>
        <w:t>6</w:t>
      </w:r>
      <w:r w:rsidRPr="0073065F">
        <w:rPr>
          <w:rFonts w:asciiTheme="majorHAnsi" w:hAnsiTheme="majorHAnsi"/>
          <w:b/>
          <w:color w:val="000000" w:themeColor="text1"/>
        </w:rPr>
        <w:t>.</w:t>
      </w:r>
      <w:r w:rsidRPr="00B879F6">
        <w:rPr>
          <w:rFonts w:asciiTheme="majorHAnsi" w:hAnsiTheme="majorHAnsi"/>
          <w:color w:val="000000" w:themeColor="text1"/>
        </w:rPr>
        <w:tab/>
        <w:t xml:space="preserve">Да предоставя на ВЪЗЛОЖИТЕЛЯ в срок всички документи и отчетни материали, предвидени в Техническата спецификация  след приключване на съответната фаза в процеса на изпълнение на договора; </w:t>
      </w:r>
    </w:p>
    <w:p w:rsidR="00B879F6" w:rsidRPr="00B879F6" w:rsidRDefault="00B879F6" w:rsidP="002E6F6E">
      <w:pPr>
        <w:tabs>
          <w:tab w:val="left" w:pos="426"/>
        </w:tabs>
        <w:spacing w:before="0" w:after="200"/>
        <w:rPr>
          <w:rFonts w:asciiTheme="majorHAnsi" w:hAnsiTheme="majorHAnsi"/>
          <w:color w:val="000000" w:themeColor="text1"/>
        </w:rPr>
      </w:pPr>
      <w:r w:rsidRPr="0073065F">
        <w:rPr>
          <w:rFonts w:asciiTheme="majorHAnsi" w:hAnsiTheme="majorHAnsi"/>
          <w:b/>
          <w:color w:val="000000" w:themeColor="text1"/>
        </w:rPr>
        <w:t>1</w:t>
      </w:r>
      <w:r w:rsidR="00134E2F">
        <w:rPr>
          <w:rFonts w:asciiTheme="majorHAnsi" w:hAnsiTheme="majorHAnsi"/>
          <w:b/>
          <w:color w:val="000000" w:themeColor="text1"/>
        </w:rPr>
        <w:t>7</w:t>
      </w:r>
      <w:r w:rsidRPr="0073065F">
        <w:rPr>
          <w:rFonts w:asciiTheme="majorHAnsi" w:hAnsiTheme="majorHAnsi"/>
          <w:b/>
          <w:color w:val="000000" w:themeColor="text1"/>
        </w:rPr>
        <w:t>.</w:t>
      </w:r>
      <w:r w:rsidRPr="00B879F6">
        <w:rPr>
          <w:rFonts w:asciiTheme="majorHAnsi" w:hAnsiTheme="majorHAnsi"/>
          <w:color w:val="000000" w:themeColor="text1"/>
        </w:rPr>
        <w:tab/>
        <w:t xml:space="preserve">Да информира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ВЪЗЛОЖИТЕЛЯ; </w:t>
      </w:r>
    </w:p>
    <w:p w:rsidR="00B879F6" w:rsidRDefault="00134E2F" w:rsidP="002E6F6E">
      <w:pPr>
        <w:tabs>
          <w:tab w:val="left" w:pos="426"/>
        </w:tabs>
        <w:spacing w:before="0" w:after="200"/>
        <w:rPr>
          <w:rFonts w:asciiTheme="majorHAnsi" w:hAnsiTheme="majorHAnsi"/>
          <w:color w:val="000000" w:themeColor="text1"/>
        </w:rPr>
      </w:pPr>
      <w:r>
        <w:rPr>
          <w:rFonts w:asciiTheme="majorHAnsi" w:hAnsiTheme="majorHAnsi"/>
          <w:b/>
          <w:color w:val="000000" w:themeColor="text1"/>
        </w:rPr>
        <w:t>18</w:t>
      </w:r>
      <w:r w:rsidR="00B879F6" w:rsidRPr="0073065F">
        <w:rPr>
          <w:rFonts w:asciiTheme="majorHAnsi" w:hAnsiTheme="majorHAnsi"/>
          <w:b/>
          <w:color w:val="000000" w:themeColor="text1"/>
        </w:rPr>
        <w:t>.</w:t>
      </w:r>
      <w:r w:rsidR="00B879F6" w:rsidRPr="00B879F6">
        <w:rPr>
          <w:rFonts w:asciiTheme="majorHAnsi" w:hAnsiTheme="majorHAnsi"/>
          <w:color w:val="000000" w:themeColor="text1"/>
        </w:rPr>
        <w:tab/>
        <w:t>Да предприеме всички необходими мерки да не сключва договори със свързани лица в рамките на изпълнение на дейностите по договора.</w:t>
      </w:r>
    </w:p>
    <w:p w:rsidR="0073065F" w:rsidRDefault="00134E2F" w:rsidP="002E6F6E">
      <w:pPr>
        <w:pStyle w:val="BodyA"/>
        <w:widowControl w:val="0"/>
        <w:tabs>
          <w:tab w:val="left" w:pos="426"/>
        </w:tabs>
        <w:suppressAutoHyphens w:val="0"/>
        <w:rPr>
          <w:rFonts w:asciiTheme="majorHAnsi" w:hAnsiTheme="majorHAnsi"/>
          <w:lang w:val="bg-BG"/>
        </w:rPr>
      </w:pPr>
      <w:r>
        <w:rPr>
          <w:rFonts w:asciiTheme="majorHAnsi" w:hAnsiTheme="majorHAnsi"/>
          <w:b/>
          <w:color w:val="000000" w:themeColor="text1"/>
          <w:lang w:val="bg-BG"/>
        </w:rPr>
        <w:t>19</w:t>
      </w:r>
      <w:r w:rsidR="0073065F" w:rsidRPr="0073065F">
        <w:rPr>
          <w:rFonts w:asciiTheme="majorHAnsi" w:hAnsiTheme="majorHAnsi"/>
          <w:b/>
          <w:color w:val="000000" w:themeColor="text1"/>
        </w:rPr>
        <w:t>.</w:t>
      </w:r>
      <w:r w:rsidR="002E6F6E">
        <w:rPr>
          <w:rFonts w:asciiTheme="majorHAnsi" w:hAnsiTheme="majorHAnsi"/>
          <w:b/>
          <w:color w:val="000000" w:themeColor="text1"/>
          <w:lang w:val="bg-BG"/>
        </w:rPr>
        <w:t xml:space="preserve"> </w:t>
      </w:r>
      <w:r w:rsidR="0073065F">
        <w:rPr>
          <w:rFonts w:asciiTheme="majorHAnsi" w:hAnsiTheme="majorHAnsi"/>
          <w:color w:val="000000" w:themeColor="text1"/>
          <w:lang w:val="bg-BG"/>
        </w:rPr>
        <w:t xml:space="preserve">Да </w:t>
      </w:r>
      <w:r w:rsidR="0073065F">
        <w:rPr>
          <w:rFonts w:asciiTheme="majorHAnsi" w:hAnsiTheme="majorHAnsi"/>
          <w:lang w:val="bg-BG"/>
        </w:rPr>
        <w:t>инсталира и тества</w:t>
      </w:r>
      <w:r w:rsidR="0073065F" w:rsidRPr="00E961CC">
        <w:rPr>
          <w:rFonts w:asciiTheme="majorHAnsi" w:hAnsiTheme="majorHAnsi"/>
          <w:lang w:val="bg-BG"/>
        </w:rPr>
        <w:t xml:space="preserve"> </w:t>
      </w:r>
      <w:r w:rsidR="0073065F">
        <w:rPr>
          <w:rFonts w:asciiTheme="majorHAnsi" w:hAnsiTheme="majorHAnsi"/>
          <w:lang w:val="bg-BG"/>
        </w:rPr>
        <w:t>ц</w:t>
      </w:r>
      <w:r w:rsidR="0073065F" w:rsidRPr="00E961CC">
        <w:rPr>
          <w:rFonts w:asciiTheme="majorHAnsi" w:hAnsiTheme="majorHAnsi"/>
          <w:lang w:val="bg-BG"/>
        </w:rPr>
        <w:t xml:space="preserve">елият хардуер, компоненти, модули, части и софтуерни продукти, за да се </w:t>
      </w:r>
      <w:proofErr w:type="spellStart"/>
      <w:r w:rsidR="0073065F" w:rsidRPr="00E961CC">
        <w:rPr>
          <w:rFonts w:asciiTheme="majorHAnsi" w:hAnsiTheme="majorHAnsi"/>
          <w:lang w:val="bg-BG"/>
        </w:rPr>
        <w:t>валидира</w:t>
      </w:r>
      <w:proofErr w:type="spellEnd"/>
      <w:r w:rsidR="0073065F" w:rsidRPr="00E961CC">
        <w:rPr>
          <w:rFonts w:asciiTheme="majorHAnsi" w:hAnsiTheme="majorHAnsi"/>
          <w:lang w:val="bg-BG"/>
        </w:rPr>
        <w:t xml:space="preserve"> тяхната функционалност, в работните помещения на Възложителя. </w:t>
      </w:r>
      <w:r w:rsidR="0073065F">
        <w:rPr>
          <w:rFonts w:asciiTheme="majorHAnsi" w:hAnsiTheme="majorHAnsi"/>
          <w:lang w:val="bg-BG"/>
        </w:rPr>
        <w:t>Да</w:t>
      </w:r>
      <w:r w:rsidR="0073065F" w:rsidRPr="00E961CC">
        <w:rPr>
          <w:rFonts w:asciiTheme="majorHAnsi" w:hAnsiTheme="majorHAnsi"/>
          <w:lang w:val="bg-BG"/>
        </w:rPr>
        <w:t xml:space="preserve"> предвиди всички необходими допълнителни компоненти (например SFP модули, кабели и  други), които са необходими за успешното изпълнение на целите на проекта. </w:t>
      </w:r>
    </w:p>
    <w:p w:rsidR="0073065F" w:rsidRDefault="0073065F" w:rsidP="0073065F">
      <w:pPr>
        <w:pStyle w:val="BodyA"/>
        <w:widowControl w:val="0"/>
        <w:suppressAutoHyphens w:val="0"/>
        <w:rPr>
          <w:rFonts w:asciiTheme="majorHAnsi" w:hAnsiTheme="majorHAnsi"/>
          <w:lang w:val="bg-BG"/>
        </w:rPr>
      </w:pPr>
    </w:p>
    <w:p w:rsidR="0073065F" w:rsidRDefault="0073065F" w:rsidP="0073065F">
      <w:pPr>
        <w:pStyle w:val="BodyA"/>
        <w:widowControl w:val="0"/>
        <w:suppressAutoHyphens w:val="0"/>
        <w:rPr>
          <w:rFonts w:asciiTheme="majorHAnsi" w:hAnsiTheme="majorHAnsi"/>
          <w:lang w:val="bg-BG"/>
        </w:rPr>
      </w:pPr>
      <w:r w:rsidRPr="002E6F6E">
        <w:rPr>
          <w:rFonts w:asciiTheme="majorHAnsi" w:hAnsiTheme="majorHAnsi"/>
          <w:b/>
          <w:lang w:val="bg-BG"/>
        </w:rPr>
        <w:t>2</w:t>
      </w:r>
      <w:r w:rsidR="00134E2F">
        <w:rPr>
          <w:rFonts w:asciiTheme="majorHAnsi" w:hAnsiTheme="majorHAnsi"/>
          <w:b/>
          <w:lang w:val="bg-BG"/>
        </w:rPr>
        <w:t>0</w:t>
      </w:r>
      <w:r w:rsidRPr="002E6F6E">
        <w:rPr>
          <w:rFonts w:asciiTheme="majorHAnsi" w:hAnsiTheme="majorHAnsi"/>
          <w:b/>
          <w:lang w:val="bg-BG"/>
        </w:rPr>
        <w:t>.</w:t>
      </w:r>
      <w:r>
        <w:rPr>
          <w:rFonts w:asciiTheme="majorHAnsi" w:hAnsiTheme="majorHAnsi"/>
          <w:lang w:val="bg-BG"/>
        </w:rPr>
        <w:t xml:space="preserve"> </w:t>
      </w:r>
      <w:r w:rsidR="002E6F6E">
        <w:rPr>
          <w:rFonts w:asciiTheme="majorHAnsi" w:hAnsiTheme="majorHAnsi"/>
          <w:lang w:val="bg-BG"/>
        </w:rPr>
        <w:t xml:space="preserve">Да работи по </w:t>
      </w:r>
      <w:r>
        <w:rPr>
          <w:rFonts w:asciiTheme="majorHAnsi" w:hAnsiTheme="majorHAnsi"/>
          <w:lang w:val="bg-BG"/>
        </w:rPr>
        <w:t>пр</w:t>
      </w:r>
      <w:r w:rsidRPr="00E961CC">
        <w:rPr>
          <w:rFonts w:asciiTheme="majorHAnsi" w:hAnsiTheme="majorHAnsi"/>
          <w:lang w:val="bg-BG"/>
        </w:rPr>
        <w:t>иложени</w:t>
      </w:r>
      <w:r>
        <w:rPr>
          <w:rFonts w:asciiTheme="majorHAnsi" w:hAnsiTheme="majorHAnsi"/>
          <w:lang w:val="bg-BG"/>
        </w:rPr>
        <w:t>я към Техническото си предложение</w:t>
      </w:r>
      <w:r w:rsidRPr="00E961CC">
        <w:rPr>
          <w:rFonts w:asciiTheme="majorHAnsi" w:hAnsiTheme="majorHAnsi"/>
          <w:lang w:val="bg-BG"/>
        </w:rPr>
        <w:t xml:space="preserve"> план-гра</w:t>
      </w:r>
      <w:r w:rsidR="002E6F6E">
        <w:rPr>
          <w:rFonts w:asciiTheme="majorHAnsi" w:hAnsiTheme="majorHAnsi"/>
          <w:lang w:val="bg-BG"/>
        </w:rPr>
        <w:t xml:space="preserve">фик за изпълнение на поръчката, като спазва </w:t>
      </w:r>
      <w:r w:rsidRPr="00E961CC">
        <w:rPr>
          <w:rFonts w:asciiTheme="majorHAnsi" w:hAnsiTheme="majorHAnsi"/>
          <w:lang w:val="bg-BG"/>
        </w:rPr>
        <w:t>изисквания</w:t>
      </w:r>
      <w:r w:rsidR="002E6F6E">
        <w:rPr>
          <w:rFonts w:asciiTheme="majorHAnsi" w:hAnsiTheme="majorHAnsi"/>
          <w:lang w:val="bg-BG"/>
        </w:rPr>
        <w:t>та</w:t>
      </w:r>
      <w:r w:rsidRPr="00E961CC">
        <w:rPr>
          <w:rFonts w:asciiTheme="majorHAnsi" w:hAnsiTheme="majorHAnsi"/>
          <w:lang w:val="bg-BG"/>
        </w:rPr>
        <w:t xml:space="preserve"> за </w:t>
      </w:r>
      <w:proofErr w:type="spellStart"/>
      <w:r w:rsidRPr="00E961CC">
        <w:rPr>
          <w:rFonts w:asciiTheme="majorHAnsi" w:hAnsiTheme="majorHAnsi"/>
          <w:lang w:val="bg-BG"/>
        </w:rPr>
        <w:t>непръсваемост</w:t>
      </w:r>
      <w:proofErr w:type="spellEnd"/>
      <w:r w:rsidRPr="00E961CC">
        <w:rPr>
          <w:rFonts w:asciiTheme="majorHAnsi" w:hAnsiTheme="majorHAnsi"/>
          <w:lang w:val="bg-BG"/>
        </w:rPr>
        <w:t xml:space="preserve"> на бизнес процесите.</w:t>
      </w:r>
    </w:p>
    <w:p w:rsidR="002E6F6E" w:rsidRDefault="002E6F6E" w:rsidP="0073065F">
      <w:pPr>
        <w:pStyle w:val="BodyA"/>
        <w:widowControl w:val="0"/>
        <w:suppressAutoHyphens w:val="0"/>
        <w:rPr>
          <w:rFonts w:asciiTheme="majorHAnsi" w:hAnsiTheme="majorHAnsi"/>
          <w:lang w:val="bg-BG"/>
        </w:rPr>
      </w:pPr>
    </w:p>
    <w:p w:rsidR="0073065F" w:rsidRDefault="002E6F6E" w:rsidP="002E6F6E">
      <w:pPr>
        <w:pStyle w:val="BodyA"/>
        <w:widowControl w:val="0"/>
        <w:suppressAutoHyphens w:val="0"/>
        <w:rPr>
          <w:rFonts w:asciiTheme="majorHAnsi" w:hAnsiTheme="majorHAnsi"/>
          <w:lang w:val="bg-BG"/>
        </w:rPr>
      </w:pPr>
      <w:r w:rsidRPr="002E6F6E">
        <w:rPr>
          <w:rFonts w:asciiTheme="majorHAnsi" w:hAnsiTheme="majorHAnsi"/>
          <w:b/>
          <w:lang w:val="bg-BG"/>
        </w:rPr>
        <w:t>2</w:t>
      </w:r>
      <w:r w:rsidR="00427A63">
        <w:rPr>
          <w:rFonts w:asciiTheme="majorHAnsi" w:hAnsiTheme="majorHAnsi"/>
          <w:b/>
          <w:lang w:val="bg-BG"/>
        </w:rPr>
        <w:t>1</w:t>
      </w:r>
      <w:r w:rsidRPr="002E6F6E">
        <w:rPr>
          <w:rFonts w:asciiTheme="majorHAnsi" w:hAnsiTheme="majorHAnsi"/>
          <w:b/>
          <w:lang w:val="bg-BG"/>
        </w:rPr>
        <w:t>.</w:t>
      </w:r>
      <w:r>
        <w:rPr>
          <w:rFonts w:asciiTheme="majorHAnsi" w:hAnsiTheme="majorHAnsi"/>
          <w:lang w:val="bg-BG"/>
        </w:rPr>
        <w:t xml:space="preserve"> Д</w:t>
      </w:r>
      <w:r w:rsidR="0073065F" w:rsidRPr="00E961CC">
        <w:rPr>
          <w:rFonts w:asciiTheme="majorHAnsi" w:hAnsiTheme="majorHAnsi"/>
          <w:lang w:val="bg-BG"/>
        </w:rPr>
        <w:t>а свърже логически и физически доставеното оборудване към наличната SAN среда.</w:t>
      </w:r>
    </w:p>
    <w:p w:rsidR="002E6F6E" w:rsidRPr="00E961CC" w:rsidRDefault="002E6F6E" w:rsidP="002E6F6E">
      <w:pPr>
        <w:pStyle w:val="BodyA"/>
        <w:widowControl w:val="0"/>
        <w:suppressAutoHyphens w:val="0"/>
        <w:rPr>
          <w:rFonts w:asciiTheme="majorHAnsi" w:hAnsiTheme="majorHAnsi"/>
          <w:lang w:val="bg-BG"/>
        </w:rPr>
      </w:pPr>
    </w:p>
    <w:p w:rsidR="0073065F"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Pr>
          <w:rFonts w:asciiTheme="majorHAnsi" w:hAnsiTheme="majorHAnsi"/>
          <w:lang w:val="bg-BG"/>
        </w:rPr>
        <w:t>Да</w:t>
      </w:r>
      <w:r w:rsidR="0073065F" w:rsidRPr="00E961CC">
        <w:rPr>
          <w:rFonts w:asciiTheme="majorHAnsi" w:hAnsiTheme="majorHAnsi"/>
          <w:lang w:val="bg-BG"/>
        </w:rPr>
        <w:t xml:space="preserve"> мигрира всички натоварвания от текущата дискова система към новата дискова система.</w:t>
      </w:r>
    </w:p>
    <w:p w:rsidR="002E6F6E" w:rsidRPr="00E961CC" w:rsidRDefault="002E6F6E" w:rsidP="002E6F6E">
      <w:pPr>
        <w:pStyle w:val="BodyA"/>
        <w:widowControl w:val="0"/>
        <w:tabs>
          <w:tab w:val="left" w:pos="426"/>
        </w:tabs>
        <w:suppressAutoHyphens w:val="0"/>
        <w:rPr>
          <w:rFonts w:asciiTheme="majorHAnsi" w:hAnsiTheme="majorHAnsi"/>
          <w:lang w:val="bg-BG"/>
        </w:rPr>
      </w:pPr>
    </w:p>
    <w:p w:rsidR="0073065F"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Pr>
          <w:rFonts w:asciiTheme="majorHAnsi" w:hAnsiTheme="majorHAnsi"/>
          <w:lang w:val="bg-BG"/>
        </w:rPr>
        <w:t xml:space="preserve"> Да</w:t>
      </w:r>
      <w:r w:rsidR="0073065F" w:rsidRPr="00E961CC">
        <w:rPr>
          <w:rFonts w:asciiTheme="majorHAnsi" w:hAnsiTheme="majorHAnsi"/>
          <w:lang w:val="bg-BG"/>
        </w:rPr>
        <w:t xml:space="preserve"> мигрира SAN комуникационната </w:t>
      </w:r>
      <w:proofErr w:type="spellStart"/>
      <w:r w:rsidR="0073065F" w:rsidRPr="00E961CC">
        <w:rPr>
          <w:rFonts w:asciiTheme="majorHAnsi" w:hAnsiTheme="majorHAnsi"/>
          <w:lang w:val="bg-BG"/>
        </w:rPr>
        <w:t>свързваност</w:t>
      </w:r>
      <w:proofErr w:type="spellEnd"/>
      <w:r w:rsidR="0073065F" w:rsidRPr="00E961CC">
        <w:rPr>
          <w:rFonts w:asciiTheme="majorHAnsi" w:hAnsiTheme="majorHAnsi"/>
          <w:lang w:val="bg-BG"/>
        </w:rPr>
        <w:t xml:space="preserve"> от текущите SAN  директори, към новите SAN директори.</w:t>
      </w:r>
    </w:p>
    <w:p w:rsidR="002E6F6E" w:rsidRDefault="002E6F6E" w:rsidP="002E6F6E">
      <w:pPr>
        <w:pStyle w:val="BodyA"/>
        <w:widowControl w:val="0"/>
        <w:tabs>
          <w:tab w:val="left" w:pos="426"/>
        </w:tabs>
        <w:suppressAutoHyphens w:val="0"/>
        <w:spacing w:line="276" w:lineRule="auto"/>
        <w:rPr>
          <w:rFonts w:asciiTheme="majorHAnsi" w:hAnsiTheme="majorHAnsi"/>
          <w:lang w:val="bg-BG"/>
        </w:rPr>
      </w:pPr>
    </w:p>
    <w:p w:rsidR="0073065F"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Pr>
          <w:rFonts w:asciiTheme="majorHAnsi" w:hAnsiTheme="majorHAnsi"/>
          <w:lang w:val="bg-BG"/>
        </w:rPr>
        <w:t>Да</w:t>
      </w:r>
      <w:r w:rsidR="0073065F" w:rsidRPr="00E961CC">
        <w:rPr>
          <w:rFonts w:asciiTheme="majorHAnsi" w:hAnsiTheme="majorHAnsi"/>
          <w:lang w:val="bg-BG"/>
        </w:rPr>
        <w:t xml:space="preserve"> подготви технически инструкции за действия от на техническите експерти на Възложителя при </w:t>
      </w:r>
      <w:proofErr w:type="spellStart"/>
      <w:r w:rsidR="0073065F" w:rsidRPr="00E961CC">
        <w:rPr>
          <w:rFonts w:asciiTheme="majorHAnsi" w:hAnsiTheme="majorHAnsi"/>
          <w:lang w:val="bg-BG"/>
        </w:rPr>
        <w:t>дефектирало</w:t>
      </w:r>
      <w:proofErr w:type="spellEnd"/>
      <w:r w:rsidR="0073065F" w:rsidRPr="00E961CC">
        <w:rPr>
          <w:rFonts w:asciiTheme="majorHAnsi" w:hAnsiTheme="majorHAnsi"/>
          <w:lang w:val="bg-BG"/>
        </w:rPr>
        <w:t xml:space="preserve"> оборудване.</w:t>
      </w:r>
    </w:p>
    <w:p w:rsidR="002E6F6E" w:rsidRPr="00E961CC" w:rsidRDefault="002E6F6E" w:rsidP="002E6F6E">
      <w:pPr>
        <w:pStyle w:val="BodyA"/>
        <w:widowControl w:val="0"/>
        <w:tabs>
          <w:tab w:val="left" w:pos="426"/>
          <w:tab w:val="left" w:pos="567"/>
        </w:tabs>
        <w:suppressAutoHyphens w:val="0"/>
        <w:spacing w:line="276" w:lineRule="auto"/>
        <w:rPr>
          <w:rFonts w:asciiTheme="majorHAnsi" w:hAnsiTheme="majorHAnsi"/>
          <w:lang w:val="bg-BG"/>
        </w:rPr>
      </w:pPr>
    </w:p>
    <w:p w:rsidR="0073065F"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Pr>
          <w:rFonts w:asciiTheme="majorHAnsi" w:hAnsiTheme="majorHAnsi"/>
          <w:lang w:val="bg-BG"/>
        </w:rPr>
        <w:t xml:space="preserve"> Да</w:t>
      </w:r>
      <w:r w:rsidR="0073065F" w:rsidRPr="00E961CC">
        <w:rPr>
          <w:rFonts w:asciiTheme="majorHAnsi" w:hAnsiTheme="majorHAnsi"/>
          <w:lang w:val="bg-BG"/>
        </w:rPr>
        <w:t xml:space="preserve"> подготви пълна документация за изграденото решение, която да съдържа всички настройки, блок схеми, описващи логическа и физическа свързаност на устройствата към SAN и LAN мрежата.</w:t>
      </w:r>
    </w:p>
    <w:p w:rsidR="002E6F6E" w:rsidRPr="00E961CC" w:rsidRDefault="002E6F6E" w:rsidP="002E6F6E">
      <w:pPr>
        <w:pStyle w:val="BodyA"/>
        <w:widowControl w:val="0"/>
        <w:tabs>
          <w:tab w:val="left" w:pos="426"/>
        </w:tabs>
        <w:suppressAutoHyphens w:val="0"/>
        <w:spacing w:line="276" w:lineRule="auto"/>
        <w:rPr>
          <w:rFonts w:asciiTheme="majorHAnsi" w:hAnsiTheme="majorHAnsi"/>
          <w:lang w:val="bg-BG"/>
        </w:rPr>
      </w:pPr>
    </w:p>
    <w:p w:rsidR="002E6F6E"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sidRPr="002E6F6E">
        <w:rPr>
          <w:rFonts w:asciiTheme="majorHAnsi" w:hAnsiTheme="majorHAnsi"/>
          <w:lang w:val="bg-BG"/>
        </w:rPr>
        <w:t xml:space="preserve"> Да</w:t>
      </w:r>
      <w:r w:rsidR="0073065F" w:rsidRPr="002E6F6E">
        <w:rPr>
          <w:rFonts w:asciiTheme="majorHAnsi" w:hAnsiTheme="majorHAnsi"/>
          <w:lang w:val="bg-BG"/>
        </w:rPr>
        <w:t xml:space="preserve"> организира и проведе обучение на 3-ма технически експерта на Възложителя за работа с новата Платформа за виртуализация и дисковите подсистеми. </w:t>
      </w:r>
      <w:r w:rsidRPr="002E6F6E">
        <w:rPr>
          <w:rFonts w:asciiTheme="majorHAnsi" w:hAnsiTheme="majorHAnsi"/>
          <w:lang w:val="bg-BG"/>
        </w:rPr>
        <w:t xml:space="preserve">Обучението следва да включва: </w:t>
      </w:r>
      <w:r w:rsidR="0073065F" w:rsidRPr="002E6F6E">
        <w:rPr>
          <w:rFonts w:asciiTheme="majorHAnsi" w:hAnsiTheme="majorHAnsi"/>
          <w:lang w:val="bg-BG"/>
        </w:rPr>
        <w:t xml:space="preserve">администрация, настройки и </w:t>
      </w:r>
      <w:proofErr w:type="spellStart"/>
      <w:r w:rsidR="0073065F" w:rsidRPr="002E6F6E">
        <w:rPr>
          <w:rFonts w:asciiTheme="majorHAnsi" w:hAnsiTheme="majorHAnsi"/>
          <w:lang w:val="bg-BG"/>
        </w:rPr>
        <w:t>параметризиране</w:t>
      </w:r>
      <w:proofErr w:type="spellEnd"/>
      <w:r w:rsidR="0073065F" w:rsidRPr="002E6F6E">
        <w:rPr>
          <w:rFonts w:asciiTheme="majorHAnsi" w:hAnsiTheme="majorHAnsi"/>
          <w:lang w:val="bg-BG"/>
        </w:rPr>
        <w:t xml:space="preserve">, наблюдение на производителността, </w:t>
      </w:r>
      <w:proofErr w:type="spellStart"/>
      <w:r w:rsidR="0073065F" w:rsidRPr="002E6F6E">
        <w:rPr>
          <w:rFonts w:asciiTheme="majorHAnsi" w:hAnsiTheme="majorHAnsi"/>
          <w:lang w:val="bg-BG"/>
        </w:rPr>
        <w:t>репликация</w:t>
      </w:r>
      <w:proofErr w:type="spellEnd"/>
      <w:r w:rsidR="0073065F" w:rsidRPr="002E6F6E">
        <w:rPr>
          <w:rFonts w:asciiTheme="majorHAnsi" w:hAnsiTheme="majorHAnsi"/>
          <w:lang w:val="bg-BG"/>
        </w:rPr>
        <w:t xml:space="preserve"> и т.н.; да е изцяло по официалната програма на производителя и да се проведе от сертифициран инструктор в оторизиран от производителя център за обучение.</w:t>
      </w:r>
    </w:p>
    <w:p w:rsidR="0073065F" w:rsidRPr="002E6F6E" w:rsidRDefault="0073065F" w:rsidP="002E6F6E">
      <w:pPr>
        <w:pStyle w:val="BodyA"/>
        <w:widowControl w:val="0"/>
        <w:tabs>
          <w:tab w:val="left" w:pos="426"/>
          <w:tab w:val="left" w:pos="567"/>
        </w:tabs>
        <w:suppressAutoHyphens w:val="0"/>
        <w:spacing w:line="276" w:lineRule="auto"/>
        <w:rPr>
          <w:rFonts w:asciiTheme="majorHAnsi" w:hAnsiTheme="majorHAnsi"/>
          <w:lang w:val="bg-BG"/>
        </w:rPr>
      </w:pPr>
      <w:r w:rsidRPr="002E6F6E">
        <w:rPr>
          <w:rFonts w:asciiTheme="majorHAnsi" w:hAnsiTheme="majorHAnsi"/>
          <w:lang w:val="bg-BG"/>
        </w:rPr>
        <w:t xml:space="preserve"> </w:t>
      </w:r>
    </w:p>
    <w:p w:rsidR="002E6F6E" w:rsidRDefault="002E6F6E" w:rsidP="00427A63">
      <w:pPr>
        <w:pStyle w:val="BodyA"/>
        <w:widowControl w:val="0"/>
        <w:numPr>
          <w:ilvl w:val="0"/>
          <w:numId w:val="6"/>
        </w:numPr>
        <w:tabs>
          <w:tab w:val="left" w:pos="0"/>
        </w:tabs>
        <w:suppressAutoHyphens w:val="0"/>
        <w:ind w:left="0" w:firstLine="0"/>
        <w:rPr>
          <w:rFonts w:asciiTheme="majorHAnsi" w:hAnsiTheme="majorHAnsi"/>
          <w:lang w:val="bg-BG"/>
        </w:rPr>
      </w:pPr>
      <w:r>
        <w:rPr>
          <w:rFonts w:asciiTheme="majorHAnsi" w:hAnsiTheme="majorHAnsi"/>
          <w:lang w:val="bg-BG"/>
        </w:rPr>
        <w:lastRenderedPageBreak/>
        <w:t xml:space="preserve"> Да</w:t>
      </w:r>
      <w:r w:rsidR="0073065F" w:rsidRPr="002E6F6E">
        <w:rPr>
          <w:rFonts w:asciiTheme="majorHAnsi" w:hAnsiTheme="majorHAnsi"/>
          <w:lang w:val="bg-BG"/>
        </w:rPr>
        <w:t xml:space="preserve"> осигури в рамките на гаранционната поддръжка минимум 40 работни часа консултация със сертифициран инженер в обслужването на дисковата система, предмет на поръчката.</w:t>
      </w:r>
    </w:p>
    <w:p w:rsidR="002E6F6E" w:rsidRPr="002E6F6E" w:rsidRDefault="002E6F6E" w:rsidP="002E6F6E">
      <w:pPr>
        <w:pStyle w:val="BodyA"/>
        <w:widowControl w:val="0"/>
        <w:tabs>
          <w:tab w:val="left" w:pos="426"/>
        </w:tabs>
        <w:suppressAutoHyphens w:val="0"/>
        <w:spacing w:line="276" w:lineRule="auto"/>
        <w:rPr>
          <w:rFonts w:asciiTheme="majorHAnsi" w:hAnsiTheme="majorHAnsi"/>
          <w:lang w:val="bg-BG"/>
        </w:rPr>
      </w:pPr>
    </w:p>
    <w:p w:rsidR="0073065F" w:rsidRPr="00B879F6" w:rsidRDefault="002E6F6E" w:rsidP="00427A63">
      <w:pPr>
        <w:pStyle w:val="BodyA"/>
        <w:widowControl w:val="0"/>
        <w:numPr>
          <w:ilvl w:val="0"/>
          <w:numId w:val="6"/>
        </w:numPr>
        <w:tabs>
          <w:tab w:val="left" w:pos="0"/>
        </w:tabs>
        <w:suppressAutoHyphens w:val="0"/>
        <w:ind w:left="0" w:firstLine="0"/>
        <w:rPr>
          <w:rFonts w:asciiTheme="majorHAnsi" w:hAnsiTheme="majorHAnsi"/>
          <w:color w:val="000000" w:themeColor="text1"/>
        </w:rPr>
      </w:pPr>
      <w:r>
        <w:rPr>
          <w:rFonts w:asciiTheme="majorHAnsi" w:hAnsiTheme="majorHAnsi"/>
        </w:rPr>
        <w:t xml:space="preserve"> Да д</w:t>
      </w:r>
      <w:r w:rsidR="0073065F" w:rsidRPr="00E961CC">
        <w:rPr>
          <w:rFonts w:asciiTheme="majorHAnsi" w:hAnsiTheme="majorHAnsi"/>
        </w:rPr>
        <w:t>остав</w:t>
      </w:r>
      <w:r>
        <w:rPr>
          <w:rFonts w:asciiTheme="majorHAnsi" w:hAnsiTheme="majorHAnsi"/>
        </w:rPr>
        <w:t>и</w:t>
      </w:r>
      <w:r w:rsidR="0073065F" w:rsidRPr="00E961CC">
        <w:rPr>
          <w:rFonts w:asciiTheme="majorHAnsi" w:hAnsiTheme="majorHAnsi"/>
        </w:rPr>
        <w:t xml:space="preserve"> оборудване</w:t>
      </w:r>
      <w:r>
        <w:rPr>
          <w:rFonts w:asciiTheme="majorHAnsi" w:hAnsiTheme="majorHAnsi"/>
        </w:rPr>
        <w:t>, което да</w:t>
      </w:r>
      <w:r w:rsidR="0073065F" w:rsidRPr="00E961CC">
        <w:rPr>
          <w:rFonts w:asciiTheme="majorHAnsi" w:hAnsiTheme="majorHAnsi"/>
        </w:rPr>
        <w:t xml:space="preserve"> бъде с 36 месеца гаранция от производителя и 60 месеца поддръжка от изпълнителя.</w:t>
      </w:r>
    </w:p>
    <w:p w:rsidR="00B879F6" w:rsidRPr="00B879F6" w:rsidRDefault="00B879F6" w:rsidP="00B879F6">
      <w:pPr>
        <w:spacing w:before="0" w:after="200"/>
        <w:rPr>
          <w:rFonts w:asciiTheme="majorHAnsi" w:hAnsiTheme="majorHAnsi"/>
        </w:rPr>
      </w:pPr>
      <w:r w:rsidRPr="00CD0FB2">
        <w:rPr>
          <w:rFonts w:asciiTheme="majorHAnsi" w:hAnsiTheme="majorHAnsi"/>
          <w:b/>
        </w:rPr>
        <w:t>(3)</w:t>
      </w:r>
      <w:r w:rsidRPr="00B879F6">
        <w:rPr>
          <w:rFonts w:asciiTheme="majorHAnsi" w:hAnsiTheme="majorHAnsi"/>
        </w:rPr>
        <w:t xml:space="preserve"> С подписването на договора, ИЗПЪЛНИТЕЛЯТ гарантира, че правата на Европейската комисия, Европейската служба за борба с измамите и Европейската сметна палата да осъществяват одити и проверки, ще се прилагат при същите условия и според същите правила, изложени тук, и по отношение на всеки подизпълнител или друга страна, възползваща се от средствата на ЕС.</w:t>
      </w:r>
    </w:p>
    <w:p w:rsidR="00B879F6" w:rsidRPr="00B879F6" w:rsidRDefault="00B879F6" w:rsidP="00B879F6">
      <w:pPr>
        <w:spacing w:before="0" w:after="200"/>
        <w:rPr>
          <w:rFonts w:asciiTheme="majorHAnsi" w:hAnsiTheme="majorHAnsi"/>
          <w:color w:val="000000" w:themeColor="text1"/>
        </w:rPr>
      </w:pPr>
      <w:r w:rsidRPr="00CD0FB2">
        <w:rPr>
          <w:rFonts w:asciiTheme="majorHAnsi" w:hAnsiTheme="majorHAnsi"/>
          <w:b/>
          <w:color w:val="000000" w:themeColor="text1"/>
        </w:rPr>
        <w:t>(4)</w:t>
      </w:r>
      <w:r w:rsidRPr="00B879F6">
        <w:rPr>
          <w:rFonts w:asciiTheme="majorHAnsi" w:hAnsiTheme="majorHAnsi"/>
          <w:color w:val="000000" w:themeColor="text1"/>
        </w:rPr>
        <w:t xml:space="preserve"> С подписването на настоящия договор, ИЗПЪЛНИТЕЛЯТ декларира, че не е свързано лице с ВЪЗЛОЖИТЕЛЯ по смисъла § 1, т. 3 от допълнителната разпоредба на ЗИФОДРЮПДРСЛТДС „свързани лица” са лицата по смисъла на § 1 от допълнителните разпоредби (ДР) на Търговския закон (ТЗ).</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ab/>
        <w:t>По смисъла на § 1 от ДР на ТЗ „свързани лица” са:</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2. работодател и работник;</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3. лицата, едното от които участва в управлението на дружеството на другото;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4. </w:t>
      </w:r>
      <w:proofErr w:type="spellStart"/>
      <w:r w:rsidRPr="00B879F6">
        <w:rPr>
          <w:rFonts w:asciiTheme="majorHAnsi" w:hAnsiTheme="majorHAnsi"/>
          <w:color w:val="000000" w:themeColor="text1"/>
        </w:rPr>
        <w:t>съдружниците</w:t>
      </w:r>
      <w:proofErr w:type="spellEnd"/>
      <w:r w:rsidRPr="00B879F6">
        <w:rPr>
          <w:rFonts w:asciiTheme="majorHAnsi" w:hAnsiTheme="majorHAnsi"/>
          <w:color w:val="000000" w:themeColor="text1"/>
        </w:rPr>
        <w:t>;</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5. дружество и лице, което притежава повече от 5 на сто от дяловете и акциите, издадени с право на глас в дружеството;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6. лицата, чиято дейност се контролира пряко или косвено от трето лице;</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7. лицата, които съвместно контролират пряко или косвено трето лице;</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8. лицата, едното от които е търговски представител на другото;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9. лицата, едното от които е направило дарение в полза на другото.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 </w:t>
      </w:r>
    </w:p>
    <w:p w:rsidR="00B879F6" w:rsidRPr="00B879F6" w:rsidRDefault="00B879F6" w:rsidP="00B879F6">
      <w:pPr>
        <w:spacing w:before="0" w:after="200"/>
        <w:rPr>
          <w:rFonts w:asciiTheme="majorHAnsi" w:hAnsiTheme="majorHAnsi"/>
          <w:color w:val="000000" w:themeColor="text1"/>
        </w:rPr>
      </w:pPr>
      <w:r w:rsidRPr="00CD0FB2">
        <w:rPr>
          <w:rFonts w:asciiTheme="majorHAnsi" w:hAnsiTheme="majorHAnsi"/>
          <w:b/>
          <w:color w:val="000000" w:themeColor="text1"/>
        </w:rPr>
        <w:t>(5)</w:t>
      </w:r>
      <w:r w:rsidRPr="00B879F6">
        <w:rPr>
          <w:rFonts w:asciiTheme="majorHAnsi" w:hAnsiTheme="majorHAnsi"/>
          <w:color w:val="000000" w:themeColor="text1"/>
        </w:rPr>
        <w:t xml:space="preserve"> При промяна на това обстоятелство ИЗПЪЛНИТЕЛЯТ се задължава да уведоми незабавно ВЪЗЛОЖИТЕЛЯ.</w:t>
      </w:r>
    </w:p>
    <w:p w:rsidR="00B879F6" w:rsidRPr="00B879F6" w:rsidRDefault="00B879F6" w:rsidP="00B879F6">
      <w:pPr>
        <w:spacing w:before="0" w:after="200"/>
        <w:rPr>
          <w:rFonts w:asciiTheme="majorHAnsi" w:hAnsiTheme="majorHAnsi"/>
          <w:color w:val="000000" w:themeColor="text1"/>
        </w:rPr>
      </w:pPr>
      <w:r w:rsidRPr="00CD0FB2">
        <w:rPr>
          <w:rFonts w:asciiTheme="majorHAnsi" w:hAnsiTheme="majorHAnsi"/>
          <w:b/>
          <w:color w:val="000000" w:themeColor="text1"/>
        </w:rPr>
        <w:lastRenderedPageBreak/>
        <w:t>(6)</w:t>
      </w:r>
      <w:r w:rsidRPr="00B879F6">
        <w:rPr>
          <w:rFonts w:asciiTheme="majorHAnsi" w:hAnsiTheme="majorHAnsi"/>
          <w:color w:val="000000" w:themeColor="text1"/>
        </w:rPr>
        <w:t xml:space="preserve"> ИЗПЪЛНИТЕЛЯТ носи пълната отговорност за качеството на изпълнението на услугите, предвидени в Техническата спецификация и Техническото предложение.</w:t>
      </w:r>
    </w:p>
    <w:p w:rsidR="00B879F6" w:rsidRPr="00B879F6" w:rsidRDefault="00B879F6" w:rsidP="006019E4">
      <w:pPr>
        <w:spacing w:before="0" w:after="200"/>
        <w:rPr>
          <w:rFonts w:asciiTheme="majorHAnsi" w:hAnsiTheme="majorHAnsi"/>
          <w:color w:val="000000" w:themeColor="text1"/>
        </w:rPr>
      </w:pPr>
      <w:r w:rsidRPr="00CD0FB2">
        <w:rPr>
          <w:rFonts w:asciiTheme="majorHAnsi" w:hAnsiTheme="majorHAnsi"/>
          <w:b/>
          <w:color w:val="000000" w:themeColor="text1"/>
        </w:rPr>
        <w:t>Чл. 7. (1)</w:t>
      </w:r>
      <w:r w:rsidRPr="00B879F6">
        <w:rPr>
          <w:rFonts w:asciiTheme="majorHAnsi" w:hAnsiTheme="majorHAnsi"/>
          <w:color w:val="000000" w:themeColor="text1"/>
        </w:rPr>
        <w:t xml:space="preserve"> Ако бъде установено с влязло в сила съдебно решение или ако ВЪЗЛОЖИТЕЛЯТ и/или ИЗПЪЛНИТЕЛЯТ разберат, че с изготвянето, въвеждането и използването на продуктите по настоящия договор, е нарушено авторско право на трета страна, ИЗПЪЛНИТЕЛЯТ се задължава да направи възможно за ВЪЗЛОЖИТЕЛЯ използването на продукта, чрез едно от следните действия:</w:t>
      </w:r>
    </w:p>
    <w:p w:rsidR="00B879F6" w:rsidRPr="00B879F6" w:rsidRDefault="00B879F6" w:rsidP="006019E4">
      <w:pPr>
        <w:spacing w:before="0" w:after="200"/>
        <w:rPr>
          <w:rFonts w:asciiTheme="majorHAnsi" w:hAnsiTheme="majorHAnsi"/>
          <w:color w:val="000000" w:themeColor="text1"/>
        </w:rPr>
      </w:pPr>
      <w:r w:rsidRPr="00B879F6">
        <w:rPr>
          <w:rFonts w:asciiTheme="majorHAnsi" w:hAnsiTheme="majorHAnsi"/>
          <w:color w:val="000000" w:themeColor="text1"/>
        </w:rPr>
        <w:t>1. промяната му;</w:t>
      </w:r>
    </w:p>
    <w:p w:rsidR="00B879F6" w:rsidRPr="00B879F6" w:rsidRDefault="00B879F6" w:rsidP="006019E4">
      <w:pPr>
        <w:spacing w:before="0" w:after="200"/>
        <w:rPr>
          <w:rFonts w:asciiTheme="majorHAnsi" w:hAnsiTheme="majorHAnsi"/>
          <w:color w:val="000000" w:themeColor="text1"/>
        </w:rPr>
      </w:pPr>
      <w:r w:rsidRPr="00B879F6">
        <w:rPr>
          <w:rFonts w:asciiTheme="majorHAnsi" w:hAnsiTheme="majorHAnsi"/>
          <w:color w:val="000000" w:themeColor="text1"/>
        </w:rPr>
        <w:t>2. замяната на елемент от него със защитени авторски права с друг елемент със същата функция, който не нарушава авторските права на трети лица;</w:t>
      </w:r>
    </w:p>
    <w:p w:rsidR="00B879F6" w:rsidRPr="00B879F6" w:rsidRDefault="00B879F6" w:rsidP="006019E4">
      <w:pPr>
        <w:spacing w:before="0" w:after="200"/>
        <w:rPr>
          <w:rFonts w:asciiTheme="majorHAnsi" w:hAnsiTheme="majorHAnsi"/>
          <w:color w:val="000000" w:themeColor="text1"/>
        </w:rPr>
      </w:pPr>
      <w:r w:rsidRPr="00B879F6">
        <w:rPr>
          <w:rFonts w:asciiTheme="majorHAnsi" w:hAnsiTheme="majorHAnsi"/>
          <w:color w:val="000000" w:themeColor="text1"/>
        </w:rPr>
        <w:t>3. като получи за своя сметка разрешение за ползване на продукта от третата страна, правата на която са нарушени.</w:t>
      </w:r>
    </w:p>
    <w:p w:rsidR="00B879F6" w:rsidRPr="00B879F6" w:rsidRDefault="00B879F6" w:rsidP="006019E4">
      <w:pPr>
        <w:spacing w:before="0" w:after="200"/>
        <w:rPr>
          <w:rFonts w:asciiTheme="majorHAnsi" w:hAnsiTheme="majorHAnsi"/>
          <w:color w:val="000000" w:themeColor="text1"/>
        </w:rPr>
      </w:pPr>
      <w:r w:rsidRPr="00CD0FB2">
        <w:rPr>
          <w:rFonts w:asciiTheme="majorHAnsi" w:hAnsiTheme="majorHAnsi"/>
          <w:b/>
          <w:color w:val="000000" w:themeColor="text1"/>
        </w:rPr>
        <w:t>(2)</w:t>
      </w:r>
      <w:r w:rsidRPr="00B879F6">
        <w:rPr>
          <w:rFonts w:asciiTheme="majorHAnsi" w:hAnsiTheme="majorHAnsi"/>
          <w:color w:val="000000" w:themeColor="text1"/>
        </w:rPr>
        <w:t xml:space="preserve"> ИЗПЪЛНИТЕЛЯТ заплаща на ВЪЗЛОЖИТЕЛЯ обезщетение за претърпените вреди вследствие на съдебно признато нарушение на авторски права.</w:t>
      </w:r>
    </w:p>
    <w:p w:rsidR="00B879F6" w:rsidRDefault="00B879F6" w:rsidP="006019E4">
      <w:pPr>
        <w:spacing w:before="0" w:after="200"/>
        <w:rPr>
          <w:rFonts w:asciiTheme="majorHAnsi" w:hAnsiTheme="majorHAnsi"/>
          <w:color w:val="000000" w:themeColor="text1"/>
        </w:rPr>
      </w:pPr>
      <w:r w:rsidRPr="00CD0FB2">
        <w:rPr>
          <w:rFonts w:asciiTheme="majorHAnsi" w:hAnsiTheme="majorHAnsi"/>
          <w:b/>
          <w:color w:val="000000" w:themeColor="text1"/>
        </w:rPr>
        <w:t>(3)</w:t>
      </w:r>
      <w:r w:rsidRPr="00B879F6">
        <w:rPr>
          <w:rFonts w:asciiTheme="majorHAnsi" w:hAnsiTheme="majorHAnsi"/>
          <w:color w:val="000000" w:themeColor="text1"/>
        </w:rPr>
        <w:t xml:space="preserve"> ВЪЗЛОЖИТЕЛЯТ уведомява ИЗПЪЛНИТЕЛЯ за претенциите за нарушени авторски права от страна на трети лица в 30-дневен срок от узнаването им. ВЪЗЛОЖИТЕЛЯТ си запазва правото да иска привличането на ИЗПЪЛНИТЕЛЯ в евентуален съдебен процес за нарушено авторско право.</w:t>
      </w:r>
    </w:p>
    <w:p w:rsidR="003731CA" w:rsidRPr="00B879F6" w:rsidRDefault="003731CA" w:rsidP="006019E4">
      <w:pPr>
        <w:spacing w:before="0" w:after="200"/>
        <w:rPr>
          <w:rFonts w:asciiTheme="majorHAnsi" w:hAnsiTheme="majorHAnsi"/>
          <w:color w:val="000000" w:themeColor="text1"/>
        </w:rPr>
      </w:pPr>
    </w:p>
    <w:p w:rsidR="00B879F6" w:rsidRPr="00B879F6" w:rsidRDefault="00B879F6" w:rsidP="00CD0FB2">
      <w:pPr>
        <w:spacing w:before="0" w:after="200"/>
        <w:jc w:val="center"/>
        <w:rPr>
          <w:rFonts w:asciiTheme="majorHAnsi" w:hAnsiTheme="majorHAnsi"/>
          <w:b/>
          <w:color w:val="000000" w:themeColor="text1"/>
        </w:rPr>
      </w:pPr>
      <w:r w:rsidRPr="00B879F6">
        <w:rPr>
          <w:rFonts w:asciiTheme="majorHAnsi" w:hAnsiTheme="majorHAnsi"/>
          <w:b/>
          <w:color w:val="000000" w:themeColor="text1"/>
        </w:rPr>
        <w:t>V. ПРАВА И ЗАДЪЛЖЕНИЯ НА ВЪЗЛОЖИТЕЛЯ</w:t>
      </w:r>
    </w:p>
    <w:p w:rsidR="00B879F6" w:rsidRPr="00B879F6" w:rsidRDefault="00B879F6" w:rsidP="00B879F6">
      <w:pPr>
        <w:spacing w:before="0" w:after="200"/>
        <w:rPr>
          <w:rFonts w:asciiTheme="majorHAnsi" w:hAnsiTheme="majorHAnsi"/>
          <w:color w:val="000000" w:themeColor="text1"/>
        </w:rPr>
      </w:pPr>
      <w:r w:rsidRPr="00CD0FB2">
        <w:rPr>
          <w:rFonts w:asciiTheme="majorHAnsi" w:hAnsiTheme="majorHAnsi"/>
          <w:b/>
          <w:color w:val="000000" w:themeColor="text1"/>
        </w:rPr>
        <w:t>Чл. 8. (1)</w:t>
      </w:r>
      <w:r w:rsidRPr="00B879F6">
        <w:rPr>
          <w:rFonts w:asciiTheme="majorHAnsi" w:hAnsiTheme="majorHAnsi"/>
          <w:color w:val="000000" w:themeColor="text1"/>
        </w:rPr>
        <w:t xml:space="preserve"> ВЪЗЛОЖИТЕЛЯТ има право:</w:t>
      </w:r>
    </w:p>
    <w:p w:rsidR="00B879F6" w:rsidRPr="00B879F6" w:rsidRDefault="00B879F6" w:rsidP="00CD0FB2">
      <w:pPr>
        <w:tabs>
          <w:tab w:val="left" w:pos="426"/>
        </w:tabs>
        <w:spacing w:before="0" w:after="200"/>
        <w:rPr>
          <w:rFonts w:asciiTheme="majorHAnsi" w:hAnsiTheme="majorHAnsi"/>
          <w:color w:val="000000" w:themeColor="text1"/>
        </w:rPr>
      </w:pPr>
      <w:r w:rsidRPr="00CD0FB2">
        <w:rPr>
          <w:rFonts w:asciiTheme="majorHAnsi" w:hAnsiTheme="majorHAnsi"/>
          <w:b/>
          <w:color w:val="000000" w:themeColor="text1"/>
        </w:rPr>
        <w:t>1.</w:t>
      </w:r>
      <w:r w:rsidRPr="00B879F6">
        <w:rPr>
          <w:rFonts w:asciiTheme="majorHAnsi" w:hAnsiTheme="majorHAnsi"/>
          <w:color w:val="000000" w:themeColor="text1"/>
        </w:rPr>
        <w:tab/>
        <w:t>Да иска от ИЗПЪЛНИТЕЛЯ да изпълни и да получи изпълнение на възложената работа в срок и без отклонения от условията в настоящия договор.</w:t>
      </w:r>
    </w:p>
    <w:p w:rsidR="00B879F6" w:rsidRPr="00B879F6" w:rsidRDefault="00B879F6" w:rsidP="00CD0FB2">
      <w:pPr>
        <w:tabs>
          <w:tab w:val="left" w:pos="426"/>
        </w:tabs>
        <w:spacing w:before="0" w:after="200"/>
        <w:rPr>
          <w:rFonts w:asciiTheme="majorHAnsi" w:hAnsiTheme="majorHAnsi"/>
          <w:color w:val="000000" w:themeColor="text1"/>
        </w:rPr>
      </w:pPr>
      <w:r w:rsidRPr="00CD0FB2">
        <w:rPr>
          <w:rFonts w:asciiTheme="majorHAnsi" w:hAnsiTheme="majorHAnsi"/>
          <w:b/>
          <w:color w:val="000000" w:themeColor="text1"/>
        </w:rPr>
        <w:t>2.</w:t>
      </w:r>
      <w:r w:rsidRPr="00CD0FB2">
        <w:rPr>
          <w:rFonts w:asciiTheme="majorHAnsi" w:hAnsiTheme="majorHAnsi"/>
          <w:b/>
          <w:color w:val="000000" w:themeColor="text1"/>
        </w:rPr>
        <w:tab/>
      </w:r>
      <w:r w:rsidRPr="00B879F6">
        <w:rPr>
          <w:rFonts w:asciiTheme="majorHAnsi" w:hAnsiTheme="majorHAnsi"/>
          <w:color w:val="000000" w:themeColor="text1"/>
        </w:rPr>
        <w:t>Да контролира и проверява изпълнението на поетите от ИЗПЪЛНИТЕЛЯ договорни задължения. Указанията на ВЪЗЛОЖИТЕЛЯ чрез определените от него лица са задължителни за ИЗПЪЛНИТЕЛЯ, доколкото не пречат на неговата оперативна самостоятелност, изпълнението им не е фактически невъзможно и не излизат извън рамките на договореното.</w:t>
      </w:r>
    </w:p>
    <w:p w:rsidR="00B879F6" w:rsidRPr="00B879F6" w:rsidRDefault="00B879F6" w:rsidP="00CD0FB2">
      <w:pPr>
        <w:tabs>
          <w:tab w:val="left" w:pos="426"/>
        </w:tabs>
        <w:spacing w:before="0" w:after="200"/>
        <w:rPr>
          <w:rFonts w:asciiTheme="majorHAnsi" w:hAnsiTheme="majorHAnsi"/>
          <w:color w:val="000000" w:themeColor="text1"/>
        </w:rPr>
      </w:pPr>
      <w:r w:rsidRPr="00CD0FB2">
        <w:rPr>
          <w:rFonts w:asciiTheme="majorHAnsi" w:hAnsiTheme="majorHAnsi"/>
          <w:b/>
          <w:color w:val="000000" w:themeColor="text1"/>
        </w:rPr>
        <w:t>3.</w:t>
      </w:r>
      <w:r w:rsidRPr="00CD0FB2">
        <w:rPr>
          <w:rFonts w:asciiTheme="majorHAnsi" w:hAnsiTheme="majorHAnsi"/>
          <w:b/>
          <w:color w:val="000000" w:themeColor="text1"/>
        </w:rPr>
        <w:tab/>
      </w:r>
      <w:r w:rsidRPr="00B879F6">
        <w:rPr>
          <w:rFonts w:asciiTheme="majorHAnsi" w:hAnsiTheme="majorHAnsi"/>
          <w:color w:val="000000" w:themeColor="text1"/>
        </w:rPr>
        <w:t>Да изисква от ИЗПЪЛНИТЕЛЯ по всяко време писмена информация, свързана с изпълнението на предмета на договора.</w:t>
      </w:r>
    </w:p>
    <w:p w:rsidR="00B879F6" w:rsidRPr="00B879F6" w:rsidRDefault="00B879F6" w:rsidP="00B879F6">
      <w:pPr>
        <w:spacing w:before="0" w:after="200"/>
        <w:rPr>
          <w:rFonts w:asciiTheme="majorHAnsi" w:hAnsiTheme="majorHAnsi"/>
          <w:color w:val="000000" w:themeColor="text1"/>
        </w:rPr>
      </w:pPr>
      <w:r w:rsidRPr="00986387">
        <w:rPr>
          <w:rFonts w:asciiTheme="majorHAnsi" w:hAnsiTheme="majorHAnsi"/>
          <w:b/>
          <w:color w:val="000000" w:themeColor="text1"/>
        </w:rPr>
        <w:t xml:space="preserve"> (2)</w:t>
      </w:r>
      <w:r w:rsidRPr="00B879F6">
        <w:rPr>
          <w:rFonts w:asciiTheme="majorHAnsi" w:hAnsiTheme="majorHAnsi"/>
          <w:color w:val="000000" w:themeColor="text1"/>
        </w:rPr>
        <w:t xml:space="preserve"> ВЪЗЛОЖИТЕЛЯТ е длъжен:</w:t>
      </w:r>
    </w:p>
    <w:p w:rsidR="00B879F6" w:rsidRPr="00B879F6" w:rsidRDefault="00B879F6" w:rsidP="00986387">
      <w:pPr>
        <w:tabs>
          <w:tab w:val="left" w:pos="426"/>
        </w:tabs>
        <w:spacing w:before="0" w:after="200"/>
        <w:rPr>
          <w:rFonts w:asciiTheme="majorHAnsi" w:hAnsiTheme="majorHAnsi"/>
          <w:color w:val="000000" w:themeColor="text1"/>
        </w:rPr>
      </w:pPr>
      <w:r w:rsidRPr="00986387">
        <w:rPr>
          <w:rFonts w:asciiTheme="majorHAnsi" w:hAnsiTheme="majorHAnsi"/>
          <w:b/>
          <w:color w:val="000000" w:themeColor="text1"/>
        </w:rPr>
        <w:t>1.</w:t>
      </w:r>
      <w:r w:rsidRPr="00B879F6">
        <w:rPr>
          <w:rFonts w:asciiTheme="majorHAnsi" w:hAnsiTheme="majorHAnsi"/>
          <w:color w:val="000000" w:themeColor="text1"/>
        </w:rPr>
        <w:tab/>
        <w:t>Да заплати уговорената цена по начина и в срокове, уговорени в чл. 3 от настоящия договор, освен в предвидените случаи по т. 4 от предходната алинея;</w:t>
      </w:r>
    </w:p>
    <w:p w:rsidR="00B879F6" w:rsidRPr="00B879F6" w:rsidRDefault="00B879F6" w:rsidP="00261134">
      <w:pPr>
        <w:tabs>
          <w:tab w:val="left" w:pos="426"/>
        </w:tabs>
        <w:spacing w:before="0" w:after="200"/>
        <w:rPr>
          <w:rFonts w:asciiTheme="majorHAnsi" w:hAnsiTheme="majorHAnsi"/>
          <w:color w:val="000000" w:themeColor="text1"/>
        </w:rPr>
      </w:pPr>
      <w:r w:rsidRPr="00261134">
        <w:rPr>
          <w:rFonts w:asciiTheme="majorHAnsi" w:hAnsiTheme="majorHAnsi"/>
          <w:b/>
          <w:color w:val="000000" w:themeColor="text1"/>
        </w:rPr>
        <w:lastRenderedPageBreak/>
        <w:t>2.</w:t>
      </w:r>
      <w:r w:rsidRPr="00B879F6">
        <w:rPr>
          <w:rFonts w:asciiTheme="majorHAnsi" w:hAnsiTheme="majorHAnsi"/>
          <w:color w:val="000000" w:themeColor="text1"/>
        </w:rPr>
        <w:tab/>
        <w:t>Да оказва необходимото съдействие на ИЗПЪЛНИТЕЛЯ при и по повод изпълнение на задълженията му по настоящия договор, съгласно Техническата спецификация.</w:t>
      </w:r>
    </w:p>
    <w:p w:rsidR="00B879F6" w:rsidRPr="00B879F6" w:rsidRDefault="00B879F6" w:rsidP="006019E4">
      <w:pPr>
        <w:tabs>
          <w:tab w:val="left" w:pos="426"/>
        </w:tabs>
        <w:spacing w:before="0" w:after="200"/>
        <w:rPr>
          <w:rFonts w:asciiTheme="majorHAnsi" w:hAnsiTheme="majorHAnsi"/>
          <w:color w:val="000000" w:themeColor="text1"/>
        </w:rPr>
      </w:pPr>
      <w:r w:rsidRPr="00261134">
        <w:rPr>
          <w:rFonts w:asciiTheme="majorHAnsi" w:hAnsiTheme="majorHAnsi"/>
          <w:b/>
          <w:color w:val="000000" w:themeColor="text1"/>
        </w:rPr>
        <w:t>3.</w:t>
      </w:r>
      <w:r w:rsidRPr="00261134">
        <w:rPr>
          <w:rFonts w:asciiTheme="majorHAnsi" w:hAnsiTheme="majorHAnsi"/>
          <w:b/>
          <w:color w:val="000000" w:themeColor="text1"/>
        </w:rPr>
        <w:tab/>
      </w:r>
      <w:r w:rsidRPr="00B879F6">
        <w:rPr>
          <w:rFonts w:asciiTheme="majorHAnsi" w:hAnsiTheme="majorHAnsi"/>
          <w:color w:val="000000" w:themeColor="text1"/>
        </w:rPr>
        <w:t>Да предостави на ИЗПЪЛНИТЕЛЯ наличните документи, информация и данни, пряко или косвено свързани с изпълнение предмета на настоящия договор, съгласно посоченото в Техническата спецификация.</w:t>
      </w:r>
    </w:p>
    <w:p w:rsidR="00B879F6" w:rsidRPr="00B879F6" w:rsidRDefault="00B879F6" w:rsidP="006019E4">
      <w:pPr>
        <w:tabs>
          <w:tab w:val="left" w:pos="426"/>
        </w:tabs>
        <w:spacing w:before="0" w:after="200"/>
        <w:rPr>
          <w:rFonts w:asciiTheme="majorHAnsi" w:hAnsiTheme="majorHAnsi"/>
          <w:color w:val="000000" w:themeColor="text1"/>
        </w:rPr>
      </w:pPr>
      <w:r w:rsidRPr="006019E4">
        <w:rPr>
          <w:rFonts w:asciiTheme="majorHAnsi" w:hAnsiTheme="majorHAnsi"/>
          <w:b/>
          <w:color w:val="000000" w:themeColor="text1"/>
        </w:rPr>
        <w:t>4.</w:t>
      </w:r>
      <w:r w:rsidRPr="00B879F6">
        <w:rPr>
          <w:rFonts w:asciiTheme="majorHAnsi" w:hAnsiTheme="majorHAnsi"/>
          <w:color w:val="000000" w:themeColor="text1"/>
        </w:rPr>
        <w:tab/>
        <w:t>Да приеме готовите отчетни материали и документи, ако същите са изработени от ИЗПЪЛНИТЕЛЯ във вид, срокове и качество, съгласно Техническата спецификация</w:t>
      </w:r>
    </w:p>
    <w:p w:rsidR="00B879F6" w:rsidRPr="00B879F6" w:rsidRDefault="00B879F6" w:rsidP="006019E4">
      <w:pPr>
        <w:tabs>
          <w:tab w:val="left" w:pos="426"/>
        </w:tabs>
        <w:spacing w:before="0" w:after="200"/>
        <w:rPr>
          <w:rFonts w:asciiTheme="majorHAnsi" w:hAnsiTheme="majorHAnsi"/>
          <w:color w:val="000000" w:themeColor="text1"/>
        </w:rPr>
      </w:pPr>
      <w:r w:rsidRPr="006019E4">
        <w:rPr>
          <w:rFonts w:asciiTheme="majorHAnsi" w:hAnsiTheme="majorHAnsi"/>
          <w:b/>
          <w:color w:val="000000" w:themeColor="text1"/>
        </w:rPr>
        <w:t>5.</w:t>
      </w:r>
      <w:r w:rsidRPr="00B879F6">
        <w:rPr>
          <w:rFonts w:asciiTheme="majorHAnsi" w:hAnsiTheme="majorHAnsi"/>
          <w:color w:val="000000" w:themeColor="text1"/>
        </w:rPr>
        <w:tab/>
        <w:t>Да освободи представената гаранция от ИЗПЪЛНИТЕЛЯ за изпълнението на договора, съгласно клаузите на чл. 11 от настоящия договор.</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(3)</w:t>
      </w:r>
      <w:r w:rsidRPr="00B879F6">
        <w:rPr>
          <w:rFonts w:asciiTheme="majorHAnsi" w:hAnsiTheme="majorHAnsi"/>
          <w:color w:val="000000" w:themeColor="text1"/>
        </w:rPr>
        <w:t xml:space="preserve"> ВЪЗЛОЖИТЕЛЯТ не носи отговорност във връзка с искове и жалби следствие на нарушение на нормативните изисквания от страна на ИЗПЪЛНИТЕЛЯ.</w:t>
      </w:r>
    </w:p>
    <w:p w:rsidR="00B879F6" w:rsidRPr="00B879F6" w:rsidRDefault="00B879F6" w:rsidP="00B879F6">
      <w:pPr>
        <w:spacing w:before="0" w:after="200"/>
        <w:rPr>
          <w:rFonts w:asciiTheme="majorHAnsi" w:hAnsiTheme="majorHAnsi"/>
          <w:color w:val="000000" w:themeColor="text1"/>
        </w:rPr>
      </w:pPr>
    </w:p>
    <w:p w:rsidR="00B879F6" w:rsidRPr="00B879F6" w:rsidRDefault="00B879F6" w:rsidP="006019E4">
      <w:pPr>
        <w:spacing w:before="0" w:after="200"/>
        <w:jc w:val="center"/>
        <w:rPr>
          <w:rFonts w:asciiTheme="majorHAnsi" w:hAnsiTheme="majorHAnsi"/>
          <w:b/>
          <w:color w:val="000000" w:themeColor="text1"/>
        </w:rPr>
      </w:pPr>
      <w:r w:rsidRPr="00B879F6">
        <w:rPr>
          <w:rFonts w:asciiTheme="majorHAnsi" w:hAnsiTheme="majorHAnsi"/>
          <w:b/>
          <w:color w:val="000000" w:themeColor="text1"/>
        </w:rPr>
        <w:t>VI. ОТГОВОРНИ ЛИЦА ПО ИЗПЪЛНЕНИЕ НА ДОГОВОРА</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Чл. 9.</w:t>
      </w:r>
      <w:r w:rsidR="00812932">
        <w:rPr>
          <w:rFonts w:asciiTheme="majorHAnsi" w:hAnsiTheme="majorHAnsi"/>
          <w:color w:val="000000" w:themeColor="text1"/>
        </w:rPr>
        <w:t xml:space="preserve"> За реализиране</w:t>
      </w:r>
      <w:r w:rsidRPr="00B879F6">
        <w:rPr>
          <w:rFonts w:asciiTheme="majorHAnsi" w:hAnsiTheme="majorHAnsi"/>
          <w:color w:val="000000" w:themeColor="text1"/>
        </w:rPr>
        <w:t xml:space="preserve"> целите на настоящия договор</w:t>
      </w:r>
      <w:r w:rsidR="00812932">
        <w:rPr>
          <w:rFonts w:asciiTheme="majorHAnsi" w:hAnsiTheme="majorHAnsi"/>
          <w:color w:val="000000" w:themeColor="text1"/>
        </w:rPr>
        <w:t xml:space="preserve"> и координиране действията по изпълнение на договора</w:t>
      </w:r>
      <w:r w:rsidRPr="00B879F6">
        <w:rPr>
          <w:rFonts w:asciiTheme="majorHAnsi" w:hAnsiTheme="majorHAnsi"/>
          <w:color w:val="000000" w:themeColor="text1"/>
        </w:rPr>
        <w:t>, страните определят следните лица</w:t>
      </w:r>
      <w:r w:rsidR="00812932">
        <w:rPr>
          <w:rFonts w:asciiTheme="majorHAnsi" w:hAnsiTheme="majorHAnsi"/>
          <w:color w:val="000000" w:themeColor="text1"/>
        </w:rPr>
        <w:t xml:space="preserve"> за контакт</w:t>
      </w:r>
      <w:r w:rsidRPr="00B879F6">
        <w:rPr>
          <w:rFonts w:asciiTheme="majorHAnsi" w:hAnsiTheme="majorHAnsi"/>
          <w:color w:val="000000" w:themeColor="text1"/>
        </w:rPr>
        <w:t>:</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ЗА ВЪЗЛОЖИТЕЛЯ:</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ЗА ИЗПЪЛНИТЕЛЯ:</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 </w:t>
      </w:r>
    </w:p>
    <w:p w:rsidR="00B879F6" w:rsidRPr="00B879F6" w:rsidRDefault="00B879F6" w:rsidP="006019E4">
      <w:pPr>
        <w:spacing w:before="0" w:after="200"/>
        <w:jc w:val="center"/>
        <w:rPr>
          <w:rFonts w:asciiTheme="majorHAnsi" w:hAnsiTheme="majorHAnsi"/>
          <w:b/>
          <w:color w:val="000000" w:themeColor="text1"/>
        </w:rPr>
      </w:pPr>
      <w:r w:rsidRPr="00B879F6">
        <w:rPr>
          <w:rFonts w:asciiTheme="majorHAnsi" w:hAnsiTheme="majorHAnsi"/>
          <w:b/>
          <w:color w:val="000000" w:themeColor="text1"/>
        </w:rPr>
        <w:t>VІI. ПРИЕМАНЕ НА РАБОТАТА</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Чл. 10. (1)</w:t>
      </w:r>
      <w:r w:rsidRPr="00B879F6">
        <w:rPr>
          <w:rFonts w:asciiTheme="majorHAnsi" w:hAnsiTheme="majorHAnsi"/>
          <w:color w:val="000000" w:themeColor="text1"/>
        </w:rPr>
        <w:t xml:space="preserve"> Изпълнение</w:t>
      </w:r>
      <w:r w:rsidR="006019E4">
        <w:rPr>
          <w:rFonts w:asciiTheme="majorHAnsi" w:hAnsiTheme="majorHAnsi"/>
          <w:color w:val="000000" w:themeColor="text1"/>
        </w:rPr>
        <w:t>то</w:t>
      </w:r>
      <w:r w:rsidRPr="00B879F6">
        <w:rPr>
          <w:rFonts w:asciiTheme="majorHAnsi" w:hAnsiTheme="majorHAnsi"/>
          <w:color w:val="000000" w:themeColor="text1"/>
        </w:rPr>
        <w:t xml:space="preserve"> на договора, съгласно Техническата спецификация на Възложителя и Техническото предложение на Изпълнителя се документира от ИЗПЪЛНИТЕЛЯ и се представя за одобрение и приемане на ВЪЗЛОЖИТЕЛЯ.</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(2)</w:t>
      </w:r>
      <w:r w:rsidR="007F44B8">
        <w:rPr>
          <w:rFonts w:asciiTheme="majorHAnsi" w:hAnsiTheme="majorHAnsi"/>
          <w:color w:val="000000" w:themeColor="text1"/>
        </w:rPr>
        <w:t xml:space="preserve"> ВЪЗЛОЖИТЕЛЯТ, чрез определеното в чл. 9 лице, </w:t>
      </w:r>
      <w:r w:rsidRPr="00B879F6">
        <w:rPr>
          <w:rFonts w:asciiTheme="majorHAnsi" w:hAnsiTheme="majorHAnsi"/>
          <w:color w:val="000000" w:themeColor="text1"/>
        </w:rPr>
        <w:t>одобрява извършената работа и предадените отчетни резултати, в срок от 7 (седем) дни, като за целта се съставя</w:t>
      </w:r>
      <w:r w:rsidR="007F44B8">
        <w:rPr>
          <w:rFonts w:asciiTheme="majorHAnsi" w:hAnsiTheme="majorHAnsi"/>
          <w:color w:val="000000" w:themeColor="text1"/>
        </w:rPr>
        <w:t>т</w:t>
      </w:r>
      <w:r w:rsidRPr="00B879F6">
        <w:rPr>
          <w:rFonts w:asciiTheme="majorHAnsi" w:hAnsiTheme="majorHAnsi"/>
          <w:color w:val="000000" w:themeColor="text1"/>
        </w:rPr>
        <w:t xml:space="preserve"> приемателно-предавател</w:t>
      </w:r>
      <w:r w:rsidR="007F44B8">
        <w:rPr>
          <w:rFonts w:asciiTheme="majorHAnsi" w:hAnsiTheme="majorHAnsi"/>
          <w:color w:val="000000" w:themeColor="text1"/>
        </w:rPr>
        <w:t>ни</w:t>
      </w:r>
      <w:r w:rsidRPr="00B879F6">
        <w:rPr>
          <w:rFonts w:asciiTheme="majorHAnsi" w:hAnsiTheme="majorHAnsi"/>
          <w:color w:val="000000" w:themeColor="text1"/>
        </w:rPr>
        <w:t xml:space="preserve"> протокол</w:t>
      </w:r>
      <w:r w:rsidR="007F44B8">
        <w:rPr>
          <w:rFonts w:asciiTheme="majorHAnsi" w:hAnsiTheme="majorHAnsi"/>
          <w:color w:val="000000" w:themeColor="text1"/>
        </w:rPr>
        <w:t>и</w:t>
      </w:r>
      <w:r w:rsidRPr="00B879F6">
        <w:rPr>
          <w:rFonts w:asciiTheme="majorHAnsi" w:hAnsiTheme="majorHAnsi"/>
          <w:color w:val="000000" w:themeColor="text1"/>
        </w:rPr>
        <w:t>, подписан</w:t>
      </w:r>
      <w:r w:rsidR="007F44B8">
        <w:rPr>
          <w:rFonts w:asciiTheme="majorHAnsi" w:hAnsiTheme="majorHAnsi"/>
          <w:color w:val="000000" w:themeColor="text1"/>
        </w:rPr>
        <w:t>и</w:t>
      </w:r>
      <w:r w:rsidRPr="00B879F6">
        <w:rPr>
          <w:rFonts w:asciiTheme="majorHAnsi" w:hAnsiTheme="majorHAnsi"/>
          <w:color w:val="000000" w:themeColor="text1"/>
        </w:rPr>
        <w:t xml:space="preserve"> от </w:t>
      </w:r>
      <w:r w:rsidR="007F44B8">
        <w:rPr>
          <w:rFonts w:asciiTheme="majorHAnsi" w:hAnsiTheme="majorHAnsi"/>
          <w:color w:val="000000" w:themeColor="text1"/>
        </w:rPr>
        <w:t>комисия, назначена от ВЪЗЛОЖИТЕЛЯ</w:t>
      </w:r>
      <w:r w:rsidRPr="00B879F6">
        <w:rPr>
          <w:rFonts w:asciiTheme="majorHAnsi" w:hAnsiTheme="majorHAnsi"/>
          <w:color w:val="000000" w:themeColor="text1"/>
        </w:rPr>
        <w:t>. Подписаният приемателно-предавателен протокол е основание за извършване на плащанията по чл. 3 от настоящия договор.</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(3)</w:t>
      </w:r>
      <w:r w:rsidRPr="00B879F6">
        <w:rPr>
          <w:rFonts w:asciiTheme="majorHAnsi" w:hAnsiTheme="majorHAnsi"/>
          <w:color w:val="000000" w:themeColor="text1"/>
        </w:rPr>
        <w:t xml:space="preserve"> Когато ВЪЗЛОЖИТЕЛЯТ</w:t>
      </w:r>
      <w:r w:rsidR="007F44B8">
        <w:rPr>
          <w:rFonts w:asciiTheme="majorHAnsi" w:hAnsiTheme="majorHAnsi"/>
          <w:color w:val="000000" w:themeColor="text1"/>
        </w:rPr>
        <w:t>,</w:t>
      </w:r>
      <w:r w:rsidR="007F44B8" w:rsidRPr="007F44B8">
        <w:rPr>
          <w:rFonts w:asciiTheme="majorHAnsi" w:hAnsiTheme="majorHAnsi"/>
          <w:color w:val="000000" w:themeColor="text1"/>
        </w:rPr>
        <w:t xml:space="preserve"> </w:t>
      </w:r>
      <w:r w:rsidR="007F44B8">
        <w:rPr>
          <w:rFonts w:asciiTheme="majorHAnsi" w:hAnsiTheme="majorHAnsi"/>
          <w:color w:val="000000" w:themeColor="text1"/>
        </w:rPr>
        <w:t>чрез определеното в чл. 9 лице,</w:t>
      </w:r>
      <w:r w:rsidRPr="00B879F6">
        <w:rPr>
          <w:rFonts w:asciiTheme="majorHAnsi" w:hAnsiTheme="majorHAnsi"/>
          <w:color w:val="000000" w:themeColor="text1"/>
        </w:rPr>
        <w:t xml:space="preserve"> установи несъответствия на изпълнението или бъдат констатирани недостатъци, същите се отразяват в констативен протокол, подписан от </w:t>
      </w:r>
      <w:r w:rsidR="007F44B8">
        <w:rPr>
          <w:rFonts w:asciiTheme="majorHAnsi" w:hAnsiTheme="majorHAnsi"/>
          <w:color w:val="000000" w:themeColor="text1"/>
        </w:rPr>
        <w:t>комисията по ал. 2</w:t>
      </w:r>
      <w:r w:rsidRPr="00B879F6">
        <w:rPr>
          <w:rFonts w:asciiTheme="majorHAnsi" w:hAnsiTheme="majorHAnsi"/>
          <w:color w:val="000000" w:themeColor="text1"/>
        </w:rPr>
        <w:t xml:space="preserve">. В протокола се посочва и срока за отразяване становището на ВЪЗЛОЖИТЕЛЯ и за </w:t>
      </w:r>
      <w:r w:rsidRPr="00B879F6">
        <w:rPr>
          <w:rFonts w:asciiTheme="majorHAnsi" w:hAnsiTheme="majorHAnsi"/>
          <w:color w:val="000000" w:themeColor="text1"/>
        </w:rPr>
        <w:lastRenderedPageBreak/>
        <w:t>предаване на нова/редактирана версия на отчетните резултати от ИЗПЪЛНИТЕЛЯ, който срок не може да е по-дълъг от 7 календарни дни.</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(4)</w:t>
      </w:r>
      <w:r w:rsidRPr="00B879F6">
        <w:rPr>
          <w:rFonts w:asciiTheme="majorHAnsi" w:hAnsiTheme="majorHAnsi"/>
          <w:color w:val="000000" w:themeColor="text1"/>
        </w:rPr>
        <w:t xml:space="preserve"> В случаите по ал. 3, в определения от ВЪЗЛОЖИТЕЛЯ срок, ИЗПЪЛНИТЕЛЯТ предава нова/редактирана версия на отчетните резултати, като за тях се процедира съгласно ал. 2.</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(5)</w:t>
      </w:r>
      <w:r w:rsidRPr="00B879F6">
        <w:rPr>
          <w:rFonts w:asciiTheme="majorHAnsi" w:hAnsiTheme="majorHAnsi"/>
          <w:color w:val="000000" w:themeColor="text1"/>
        </w:rPr>
        <w:t xml:space="preserve"> В случай, че в определения срок ИЗПЪЛНИТЕЛЯТ не отстрани недостатъците, ВЪЗЛОЖИТЕЛЯТ може да ги отстрани за своя сметка и да иска съразмерно намаление на цената, както и да прихване дължимото плащане от предвидените в Раздел Х от настоящия договор неустойки.</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(6)</w:t>
      </w:r>
      <w:r w:rsidRPr="00B879F6">
        <w:rPr>
          <w:rFonts w:asciiTheme="majorHAnsi" w:hAnsiTheme="majorHAnsi"/>
          <w:color w:val="000000" w:themeColor="text1"/>
        </w:rPr>
        <w:t xml:space="preserve"> Към приемателно-предавателните протоколи по ал. 2 се прилагат представените от ИЗПЪЛНИТЕЛЯ на хартиен носител и на електронен носител отчетни резултати по договора, съгласно Техническата спецификация. Към приемателно-предавателните протоколи, изготвени при условията на ал. 4, се прилагат представените от ИЗПЪЛНИТЕЛЯ на хартиен носител и на електронен носител отчетни резултати по договора, съгласно Техническата спецификация, представляващи нова/редактирана версия на отчетните резултати.</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(7)</w:t>
      </w:r>
      <w:r w:rsidRPr="00B879F6">
        <w:rPr>
          <w:rFonts w:asciiTheme="majorHAnsi" w:hAnsiTheme="majorHAnsi"/>
          <w:color w:val="000000" w:themeColor="text1"/>
        </w:rPr>
        <w:t xml:space="preserve"> Когато ИЗПЪЛНИТЕЛЯТ не спазва изискванията на договора и Техническата спецификация, ВЪЗЛОЖИТЕЛЯТ може да откаже да приеме изпълнението, докато ИЗПЪЛНИТЕЛЯТ не изпълни изцяло своите задължения съгласно условията на договора, или да откаже да заплати частично или изцяло цената по договора.</w:t>
      </w:r>
    </w:p>
    <w:p w:rsidR="00B879F6" w:rsidRPr="00B879F6" w:rsidRDefault="00B879F6" w:rsidP="00B879F6">
      <w:pPr>
        <w:spacing w:before="0" w:after="200"/>
        <w:rPr>
          <w:rFonts w:asciiTheme="majorHAnsi" w:hAnsiTheme="majorHAnsi"/>
          <w:color w:val="000000" w:themeColor="text1"/>
        </w:rPr>
      </w:pPr>
      <w:r w:rsidRPr="006019E4">
        <w:rPr>
          <w:rFonts w:asciiTheme="majorHAnsi" w:hAnsiTheme="majorHAnsi"/>
          <w:b/>
          <w:color w:val="000000" w:themeColor="text1"/>
        </w:rPr>
        <w:t>(8)</w:t>
      </w:r>
      <w:r w:rsidRPr="00B879F6">
        <w:rPr>
          <w:rFonts w:asciiTheme="majorHAnsi" w:hAnsiTheme="majorHAnsi"/>
          <w:color w:val="000000" w:themeColor="text1"/>
        </w:rPr>
        <w:t xml:space="preserve"> ВЪЗЛОЖИТЕЛЯТ приема изпълнението на дейност по настоящия договор, за която ИЗПЪЛНИТЕЛЯТ е сключил договор за </w:t>
      </w:r>
      <w:proofErr w:type="spellStart"/>
      <w:r w:rsidRPr="00B879F6">
        <w:rPr>
          <w:rFonts w:asciiTheme="majorHAnsi" w:hAnsiTheme="majorHAnsi"/>
          <w:color w:val="000000" w:themeColor="text1"/>
        </w:rPr>
        <w:t>подизпълнение</w:t>
      </w:r>
      <w:proofErr w:type="spellEnd"/>
      <w:r w:rsidRPr="00B879F6">
        <w:rPr>
          <w:rFonts w:asciiTheme="majorHAnsi" w:hAnsiTheme="majorHAnsi"/>
          <w:color w:val="000000" w:themeColor="text1"/>
        </w:rPr>
        <w:t xml:space="preserve"> в присъствието на ИЗПЪЛНИТЕЛЯ и подизпълнителя/-</w:t>
      </w:r>
      <w:proofErr w:type="spellStart"/>
      <w:r w:rsidRPr="00B879F6">
        <w:rPr>
          <w:rFonts w:asciiTheme="majorHAnsi" w:hAnsiTheme="majorHAnsi"/>
          <w:color w:val="000000" w:themeColor="text1"/>
        </w:rPr>
        <w:t>ите</w:t>
      </w:r>
      <w:proofErr w:type="spellEnd"/>
      <w:r w:rsidRPr="00B879F6">
        <w:rPr>
          <w:rFonts w:asciiTheme="majorHAnsi" w:hAnsiTheme="majorHAnsi"/>
          <w:color w:val="000000" w:themeColor="text1"/>
        </w:rPr>
        <w:t>.</w:t>
      </w:r>
    </w:p>
    <w:p w:rsidR="00B879F6" w:rsidRDefault="00B879F6" w:rsidP="00B879F6">
      <w:pPr>
        <w:spacing w:before="0" w:after="200"/>
        <w:rPr>
          <w:rFonts w:asciiTheme="majorHAnsi" w:hAnsiTheme="majorHAnsi"/>
          <w:color w:val="000000" w:themeColor="text1"/>
        </w:rPr>
      </w:pPr>
      <w:r w:rsidRPr="004D089C">
        <w:rPr>
          <w:rFonts w:asciiTheme="majorHAnsi" w:hAnsiTheme="majorHAnsi"/>
          <w:b/>
          <w:color w:val="000000" w:themeColor="text1"/>
        </w:rPr>
        <w:t>Чл. 11.</w:t>
      </w:r>
      <w:r w:rsidRPr="00B879F6">
        <w:rPr>
          <w:rFonts w:asciiTheme="majorHAnsi" w:hAnsiTheme="majorHAnsi"/>
          <w:color w:val="000000" w:themeColor="text1"/>
        </w:rPr>
        <w:t xml:space="preserve"> Предаването и приемането на доставката по чл. 1</w:t>
      </w:r>
      <w:r w:rsidR="002A48EB">
        <w:rPr>
          <w:rFonts w:asciiTheme="majorHAnsi" w:hAnsiTheme="majorHAnsi"/>
          <w:color w:val="000000" w:themeColor="text1"/>
        </w:rPr>
        <w:t xml:space="preserve"> </w:t>
      </w:r>
      <w:r w:rsidRPr="00B879F6">
        <w:rPr>
          <w:rFonts w:asciiTheme="majorHAnsi" w:hAnsiTheme="majorHAnsi"/>
          <w:color w:val="000000" w:themeColor="text1"/>
        </w:rPr>
        <w:t xml:space="preserve">се удостоверява с приемателно-предавателен протокол, подписан от </w:t>
      </w:r>
      <w:r w:rsidR="007F44B8">
        <w:rPr>
          <w:rFonts w:asciiTheme="majorHAnsi" w:hAnsiTheme="majorHAnsi"/>
          <w:color w:val="000000" w:themeColor="text1"/>
        </w:rPr>
        <w:t xml:space="preserve">комисията </w:t>
      </w:r>
      <w:r w:rsidRPr="00B879F6">
        <w:rPr>
          <w:rFonts w:asciiTheme="majorHAnsi" w:hAnsiTheme="majorHAnsi"/>
          <w:color w:val="000000" w:themeColor="text1"/>
        </w:rPr>
        <w:t>по чл.</w:t>
      </w:r>
      <w:r w:rsidR="007F44B8">
        <w:rPr>
          <w:rFonts w:asciiTheme="majorHAnsi" w:hAnsiTheme="majorHAnsi"/>
          <w:color w:val="000000" w:themeColor="text1"/>
        </w:rPr>
        <w:t xml:space="preserve"> 10, ал. 2</w:t>
      </w:r>
      <w:r w:rsidR="00050EAE">
        <w:rPr>
          <w:rFonts w:asciiTheme="majorHAnsi" w:hAnsiTheme="majorHAnsi"/>
          <w:color w:val="000000" w:themeColor="text1"/>
        </w:rPr>
        <w:t xml:space="preserve"> за МВнР</w:t>
      </w:r>
      <w:r w:rsidRPr="00B879F6">
        <w:rPr>
          <w:rFonts w:asciiTheme="majorHAnsi" w:hAnsiTheme="majorHAnsi"/>
          <w:color w:val="000000" w:themeColor="text1"/>
        </w:rPr>
        <w:t>.</w:t>
      </w:r>
    </w:p>
    <w:p w:rsidR="004D089C" w:rsidRPr="00B879F6" w:rsidRDefault="004D089C" w:rsidP="00B879F6">
      <w:pPr>
        <w:spacing w:before="0" w:after="200"/>
        <w:rPr>
          <w:rFonts w:asciiTheme="majorHAnsi" w:hAnsiTheme="majorHAnsi"/>
          <w:color w:val="000000" w:themeColor="text1"/>
        </w:rPr>
      </w:pPr>
    </w:p>
    <w:p w:rsidR="00B879F6" w:rsidRPr="00B879F6" w:rsidRDefault="00B879F6" w:rsidP="004D089C">
      <w:pPr>
        <w:spacing w:before="0" w:after="200"/>
        <w:jc w:val="center"/>
        <w:rPr>
          <w:rFonts w:asciiTheme="majorHAnsi" w:hAnsiTheme="majorHAnsi"/>
          <w:b/>
          <w:color w:val="000000" w:themeColor="text1"/>
        </w:rPr>
      </w:pPr>
      <w:r w:rsidRPr="00B879F6">
        <w:rPr>
          <w:rFonts w:asciiTheme="majorHAnsi" w:hAnsiTheme="majorHAnsi"/>
          <w:b/>
          <w:color w:val="000000" w:themeColor="text1"/>
        </w:rPr>
        <w:t>VІIІ. ГАРАНЦИЯ ЗА ИЗПЪЛНЕНИЕ</w:t>
      </w:r>
    </w:p>
    <w:p w:rsidR="00B879F6" w:rsidRPr="00B879F6" w:rsidRDefault="00B879F6" w:rsidP="00B879F6">
      <w:pPr>
        <w:spacing w:before="0" w:after="200"/>
        <w:rPr>
          <w:rFonts w:asciiTheme="majorHAnsi" w:hAnsiTheme="majorHAnsi"/>
          <w:color w:val="000000" w:themeColor="text1"/>
        </w:rPr>
      </w:pPr>
      <w:r w:rsidRPr="004D089C">
        <w:rPr>
          <w:rFonts w:asciiTheme="majorHAnsi" w:hAnsiTheme="majorHAnsi"/>
          <w:b/>
          <w:color w:val="000000" w:themeColor="text1"/>
        </w:rPr>
        <w:t>Чл. 12. (1)</w:t>
      </w:r>
      <w:r w:rsidRPr="00B879F6">
        <w:rPr>
          <w:rFonts w:asciiTheme="majorHAnsi" w:hAnsiTheme="majorHAnsi"/>
          <w:color w:val="000000" w:themeColor="text1"/>
        </w:rPr>
        <w:t xml:space="preserve"> За обезпечаване изпълнението на настоящия договор ИЗПЪЛНИТЕЛЯТ представя към момента на сключването на договора гаранция за изпълнение в размер на…………………………………… представляваща </w:t>
      </w:r>
      <w:r w:rsidR="004D089C">
        <w:rPr>
          <w:rFonts w:asciiTheme="majorHAnsi" w:hAnsiTheme="majorHAnsi"/>
          <w:color w:val="000000" w:themeColor="text1"/>
        </w:rPr>
        <w:t>2</w:t>
      </w:r>
      <w:r w:rsidRPr="00B879F6">
        <w:rPr>
          <w:rFonts w:asciiTheme="majorHAnsi" w:hAnsiTheme="majorHAnsi"/>
          <w:color w:val="000000" w:themeColor="text1"/>
        </w:rPr>
        <w:t xml:space="preserve"> % от общата цена на договора без ДДС.</w:t>
      </w:r>
      <w:r w:rsidR="001A150D">
        <w:rPr>
          <w:rFonts w:asciiTheme="majorHAnsi" w:hAnsiTheme="majorHAnsi"/>
          <w:color w:val="000000" w:themeColor="text1"/>
        </w:rPr>
        <w:t xml:space="preserve"> 0,5% от гаранцията за изпълнение е предназначена за гаранционната поддръжка на доставеното оборудване.</w:t>
      </w:r>
    </w:p>
    <w:p w:rsidR="001A150D" w:rsidRPr="004A6199" w:rsidRDefault="00B879F6" w:rsidP="001A150D">
      <w:pPr>
        <w:rPr>
          <w:rFonts w:asciiTheme="majorHAnsi" w:hAnsiTheme="majorHAnsi"/>
        </w:rPr>
      </w:pPr>
      <w:r w:rsidRPr="004D089C">
        <w:rPr>
          <w:rFonts w:asciiTheme="majorHAnsi" w:hAnsiTheme="majorHAnsi"/>
          <w:b/>
          <w:color w:val="000000" w:themeColor="text1"/>
        </w:rPr>
        <w:t>(2)</w:t>
      </w:r>
      <w:r w:rsidRPr="00B879F6">
        <w:rPr>
          <w:rFonts w:asciiTheme="majorHAnsi" w:hAnsiTheme="majorHAnsi"/>
          <w:color w:val="000000" w:themeColor="text1"/>
        </w:rPr>
        <w:t xml:space="preserve"> Гаранцията се представя с валидност 30 дни след изтичане на срока за изпълнение на предмета на настоящия договор, съгласно чл. 1</w:t>
      </w:r>
      <w:r w:rsidR="002A48EB">
        <w:rPr>
          <w:rFonts w:asciiTheme="majorHAnsi" w:hAnsiTheme="majorHAnsi"/>
          <w:color w:val="000000" w:themeColor="text1"/>
        </w:rPr>
        <w:t xml:space="preserve"> </w:t>
      </w:r>
      <w:r w:rsidRPr="00B879F6">
        <w:rPr>
          <w:rFonts w:asciiTheme="majorHAnsi" w:hAnsiTheme="majorHAnsi"/>
          <w:color w:val="000000" w:themeColor="text1"/>
        </w:rPr>
        <w:t>под формата на парична сума, внесена по сметка, посочена от ВЪЗЛОЖИТЕЛЯ в документацията за участие или под формата на безусловна и неотменяема банкова гаранция</w:t>
      </w:r>
      <w:r w:rsidR="001A150D">
        <w:rPr>
          <w:rFonts w:asciiTheme="majorHAnsi" w:hAnsiTheme="majorHAnsi"/>
          <w:color w:val="000000" w:themeColor="text1"/>
        </w:rPr>
        <w:t xml:space="preserve"> или </w:t>
      </w:r>
      <w:r w:rsidR="001A150D">
        <w:rPr>
          <w:rFonts w:asciiTheme="majorHAnsi" w:hAnsiTheme="majorHAnsi"/>
          <w:color w:val="000000" w:themeColor="text1"/>
        </w:rPr>
        <w:lastRenderedPageBreak/>
        <w:t xml:space="preserve">под формата на </w:t>
      </w:r>
      <w:r w:rsidR="001A150D" w:rsidRPr="004A6199">
        <w:rPr>
          <w:rFonts w:asciiTheme="majorHAnsi" w:hAnsiTheme="majorHAnsi"/>
        </w:rPr>
        <w:t xml:space="preserve">застраховка, която обезпечава изпълнението чрез покритие на отговорността на изпълнителя. </w:t>
      </w:r>
    </w:p>
    <w:p w:rsid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(3)</w:t>
      </w:r>
      <w:r w:rsidRPr="00B879F6">
        <w:rPr>
          <w:rFonts w:asciiTheme="majorHAnsi" w:hAnsiTheme="majorHAnsi"/>
          <w:color w:val="000000" w:themeColor="text1"/>
        </w:rPr>
        <w:t xml:space="preserve"> В случай, че гаранцията за изпълнение е под формата на банкова гаранция, същата се освобождава като се връща оригиналът. В случай, че гаранцията за изпълнение е под формата на парична сума, гаранцията се освобождава чрез превеждане по следната банкова сметка на ИЗПЪЛНИТЕЛЯ: </w:t>
      </w:r>
    </w:p>
    <w:p w:rsidR="001A150D" w:rsidRDefault="001A150D" w:rsidP="00B879F6">
      <w:pPr>
        <w:spacing w:before="0" w:after="200"/>
        <w:rPr>
          <w:rFonts w:asciiTheme="majorHAnsi" w:hAnsiTheme="majorHAnsi"/>
          <w:color w:val="000000" w:themeColor="text1"/>
        </w:rPr>
      </w:pPr>
      <w:r>
        <w:rPr>
          <w:rFonts w:asciiTheme="majorHAnsi" w:hAnsiTheme="majorHAnsi"/>
          <w:color w:val="000000" w:themeColor="text1"/>
        </w:rPr>
        <w:t>Банка: …………………………………….</w:t>
      </w:r>
    </w:p>
    <w:p w:rsidR="001A150D" w:rsidRDefault="001A150D" w:rsidP="00B879F6">
      <w:pPr>
        <w:spacing w:before="0" w:after="200"/>
        <w:rPr>
          <w:rFonts w:asciiTheme="majorHAnsi" w:hAnsiTheme="majorHAnsi"/>
          <w:color w:val="000000" w:themeColor="text1"/>
          <w:lang w:val="en-US"/>
        </w:rPr>
      </w:pPr>
      <w:r>
        <w:rPr>
          <w:rFonts w:asciiTheme="majorHAnsi" w:hAnsiTheme="majorHAnsi"/>
          <w:color w:val="000000" w:themeColor="text1"/>
          <w:lang w:val="en-US"/>
        </w:rPr>
        <w:t>IBAN: ………………………………………</w:t>
      </w:r>
    </w:p>
    <w:p w:rsidR="001A150D" w:rsidRPr="001A150D" w:rsidRDefault="001A150D" w:rsidP="00B879F6">
      <w:pPr>
        <w:spacing w:before="0" w:after="200"/>
        <w:rPr>
          <w:rFonts w:asciiTheme="majorHAnsi" w:hAnsiTheme="majorHAnsi"/>
          <w:color w:val="000000" w:themeColor="text1"/>
          <w:lang w:val="en-US"/>
        </w:rPr>
      </w:pPr>
      <w:r>
        <w:rPr>
          <w:rFonts w:asciiTheme="majorHAnsi" w:hAnsiTheme="majorHAnsi"/>
          <w:color w:val="000000" w:themeColor="text1"/>
          <w:lang w:val="en-US"/>
        </w:rPr>
        <w:t>BIC: …………………………………………</w:t>
      </w:r>
    </w:p>
    <w:p w:rsidR="00B879F6" w:rsidRPr="001A150D"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(4)</w:t>
      </w:r>
      <w:r w:rsidRPr="00B879F6">
        <w:rPr>
          <w:rFonts w:asciiTheme="majorHAnsi" w:hAnsiTheme="majorHAnsi"/>
          <w:color w:val="000000" w:themeColor="text1"/>
        </w:rPr>
        <w:t xml:space="preserve"> ВЪЗЛОЖИТЕЛЯТ освобождава гаранцията за изпълнение на договора, освен ако липсват основания за задържането й изцял</w:t>
      </w:r>
      <w:r w:rsidR="001A150D">
        <w:rPr>
          <w:rFonts w:asciiTheme="majorHAnsi" w:hAnsiTheme="majorHAnsi"/>
          <w:color w:val="000000" w:themeColor="text1"/>
        </w:rPr>
        <w:t>о или на съответна част от нея</w:t>
      </w:r>
      <w:r w:rsidR="001A150D">
        <w:rPr>
          <w:rFonts w:asciiTheme="majorHAnsi" w:hAnsiTheme="majorHAnsi"/>
          <w:color w:val="000000" w:themeColor="text1"/>
          <w:lang w:val="en-US"/>
        </w:rPr>
        <w:t xml:space="preserve"> </w:t>
      </w:r>
      <w:r w:rsidR="001A150D">
        <w:rPr>
          <w:rFonts w:asciiTheme="majorHAnsi" w:hAnsiTheme="majorHAnsi"/>
          <w:color w:val="000000" w:themeColor="text1"/>
        </w:rPr>
        <w:t>в следните срокове: 1,5 % от сумата – в 30 (тридесет) дневен срок след подписването на окончателен приемателно-предавателен протокол за извършената доставка – предмет на договора и 0,5 % от сумата – в 30 (тридесет) дневен срок от изтичане на гаранционния срок</w:t>
      </w:r>
      <w:r w:rsidR="00050EAE">
        <w:rPr>
          <w:rFonts w:asciiTheme="majorHAnsi" w:hAnsiTheme="majorHAnsi"/>
          <w:color w:val="000000" w:themeColor="text1"/>
        </w:rPr>
        <w:t xml:space="preserve"> за поддръжка, съгласно чл. 6, ал. 2, т. 31</w:t>
      </w:r>
      <w:r w:rsidR="001A150D">
        <w:rPr>
          <w:rFonts w:asciiTheme="majorHAnsi" w:hAnsiTheme="majorHAnsi"/>
          <w:color w:val="000000" w:themeColor="text1"/>
        </w:rPr>
        <w:t>.</w:t>
      </w:r>
    </w:p>
    <w:p w:rsidR="00B879F6" w:rsidRP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(5)</w:t>
      </w:r>
      <w:r w:rsidRPr="00B879F6">
        <w:rPr>
          <w:rFonts w:asciiTheme="majorHAnsi" w:hAnsiTheme="majorHAnsi"/>
          <w:color w:val="000000" w:themeColor="text1"/>
        </w:rPr>
        <w:t xml:space="preserve"> В случай на пълно неизпълнение на договора, ВЪЗЛОЖИТЕЛЯТ усвоява пълния размер на гаранцията.</w:t>
      </w:r>
    </w:p>
    <w:p w:rsidR="00B879F6" w:rsidRP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(6)</w:t>
      </w:r>
      <w:r w:rsidRPr="00B879F6">
        <w:rPr>
          <w:rFonts w:asciiTheme="majorHAnsi" w:hAnsiTheme="majorHAnsi"/>
          <w:color w:val="000000" w:themeColor="text1"/>
        </w:rPr>
        <w:t xml:space="preserve"> В случай на частично неизпълнение на договора, ВЪЗЛОЖИТЕЛЯТ усвоява гаранцията в размер, съответстващ на начислените неустойки.</w:t>
      </w:r>
    </w:p>
    <w:p w:rsidR="00B879F6" w:rsidRP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(7)</w:t>
      </w:r>
      <w:r w:rsidRPr="00B879F6">
        <w:rPr>
          <w:rFonts w:asciiTheme="majorHAnsi" w:hAnsiTheme="majorHAnsi"/>
          <w:color w:val="000000" w:themeColor="text1"/>
        </w:rPr>
        <w:t xml:space="preserve"> ВЪЗЛОЖИТЕЛЯТ не дължи лихва за времето, през което средствата по ал. 1 са престояли у него законно.</w:t>
      </w:r>
    </w:p>
    <w:p w:rsidR="00B879F6" w:rsidRP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(8)</w:t>
      </w:r>
      <w:r w:rsidRPr="00B879F6">
        <w:rPr>
          <w:rFonts w:asciiTheme="majorHAnsi" w:hAnsiTheme="majorHAnsi"/>
          <w:color w:val="000000" w:themeColor="text1"/>
        </w:rPr>
        <w:t xml:space="preserve"> При възникнал между страните спор във връзка с изпълнението, тълкуването, развалянето или прекратяването на договора, ВЪЗЛОЖИТЕЛЯТ има право да задържи гаранцията за изпълнение до окончателното му решаване.</w:t>
      </w:r>
    </w:p>
    <w:p w:rsidR="00B879F6" w:rsidRDefault="00B879F6" w:rsidP="00B879F6">
      <w:pPr>
        <w:spacing w:before="0" w:after="200"/>
        <w:rPr>
          <w:rFonts w:asciiTheme="majorHAnsi" w:hAnsiTheme="majorHAnsi"/>
          <w:color w:val="000000" w:themeColor="text1"/>
        </w:rPr>
      </w:pPr>
      <w:r w:rsidRPr="001A150D">
        <w:rPr>
          <w:rFonts w:asciiTheme="majorHAnsi" w:hAnsiTheme="majorHAnsi"/>
          <w:b/>
          <w:color w:val="000000" w:themeColor="text1"/>
        </w:rPr>
        <w:t>(9)</w:t>
      </w:r>
      <w:r w:rsidRPr="00B879F6">
        <w:rPr>
          <w:rFonts w:asciiTheme="majorHAnsi" w:hAnsiTheme="majorHAnsi"/>
          <w:color w:val="000000" w:themeColor="text1"/>
        </w:rPr>
        <w:t xml:space="preserve"> В случай, че ВЪЗЛОЖИТЕЛЯТ има право да задържи цялата или част от гаранцията, но по независещи от него причини не може да се удовлетвори от представената гаранция, то ИЗПЪЛНИТЕЛЯТ се задължава в срок от 5 работни дни да осигури възможността на ВЪЗЛОЖИТЕЛЯ да се удовлетвори от гаранцията за изпълнение, включително и като представи съответна заместваща гаранция.</w:t>
      </w:r>
    </w:p>
    <w:p w:rsidR="003731CA" w:rsidRPr="00B879F6" w:rsidRDefault="003731CA" w:rsidP="00B879F6">
      <w:pPr>
        <w:spacing w:before="0" w:after="200"/>
        <w:rPr>
          <w:rFonts w:asciiTheme="majorHAnsi" w:hAnsiTheme="majorHAnsi"/>
          <w:color w:val="000000" w:themeColor="text1"/>
        </w:rPr>
      </w:pPr>
    </w:p>
    <w:p w:rsidR="00B879F6" w:rsidRPr="00B879F6" w:rsidRDefault="00B879F6" w:rsidP="00B6787B">
      <w:pPr>
        <w:spacing w:before="0" w:after="200"/>
        <w:jc w:val="center"/>
        <w:rPr>
          <w:rFonts w:asciiTheme="majorHAnsi" w:hAnsiTheme="majorHAnsi"/>
          <w:b/>
          <w:color w:val="000000" w:themeColor="text1"/>
        </w:rPr>
      </w:pPr>
      <w:r w:rsidRPr="00B879F6">
        <w:rPr>
          <w:rFonts w:asciiTheme="majorHAnsi" w:hAnsiTheme="majorHAnsi"/>
          <w:b/>
          <w:color w:val="000000" w:themeColor="text1"/>
        </w:rPr>
        <w:t>ІХ. ГАРАНЦИОННИ СРОКОВЕ</w:t>
      </w:r>
    </w:p>
    <w:p w:rsidR="00B879F6" w:rsidRPr="00B879F6" w:rsidRDefault="00502ADB" w:rsidP="00B879F6">
      <w:pPr>
        <w:spacing w:before="0" w:after="200"/>
        <w:rPr>
          <w:rFonts w:asciiTheme="majorHAnsi" w:hAnsiTheme="majorHAnsi"/>
          <w:color w:val="000000" w:themeColor="text1"/>
        </w:rPr>
      </w:pPr>
      <w:r>
        <w:rPr>
          <w:rFonts w:asciiTheme="majorHAnsi" w:hAnsiTheme="majorHAnsi"/>
          <w:b/>
          <w:color w:val="000000" w:themeColor="text1"/>
        </w:rPr>
        <w:t xml:space="preserve">Чл. </w:t>
      </w:r>
      <w:r w:rsidR="00B879F6" w:rsidRPr="00B6787B">
        <w:rPr>
          <w:rFonts w:asciiTheme="majorHAnsi" w:hAnsiTheme="majorHAnsi"/>
          <w:b/>
          <w:color w:val="000000" w:themeColor="text1"/>
        </w:rPr>
        <w:t>13.</w:t>
      </w:r>
      <w:r w:rsidR="00B879F6" w:rsidRPr="00B879F6">
        <w:rPr>
          <w:rFonts w:asciiTheme="majorHAnsi" w:hAnsiTheme="majorHAnsi"/>
          <w:color w:val="000000" w:themeColor="text1"/>
        </w:rPr>
        <w:t xml:space="preserve"> ИЗПЪЛНИТЕЛЯТ е длъжен да осигури гаранционна поддръжка на </w:t>
      </w:r>
      <w:r w:rsidR="00B6787B">
        <w:rPr>
          <w:rFonts w:asciiTheme="majorHAnsi" w:hAnsiTheme="majorHAnsi"/>
          <w:color w:val="000000" w:themeColor="text1"/>
        </w:rPr>
        <w:t xml:space="preserve">доставеното </w:t>
      </w:r>
      <w:r w:rsidR="00B879F6" w:rsidRPr="00B879F6">
        <w:rPr>
          <w:rFonts w:asciiTheme="majorHAnsi" w:hAnsiTheme="majorHAnsi"/>
          <w:color w:val="000000" w:themeColor="text1"/>
        </w:rPr>
        <w:t xml:space="preserve">оборудване, съгласно изискванията на Техническата спецификация и условията </w:t>
      </w:r>
      <w:r w:rsidR="00350FA9">
        <w:rPr>
          <w:rFonts w:asciiTheme="majorHAnsi" w:hAnsiTheme="majorHAnsi"/>
          <w:color w:val="000000" w:themeColor="text1"/>
        </w:rPr>
        <w:t xml:space="preserve">на </w:t>
      </w:r>
      <w:r w:rsidR="00B879F6" w:rsidRPr="00B879F6">
        <w:rPr>
          <w:rFonts w:asciiTheme="majorHAnsi" w:hAnsiTheme="majorHAnsi"/>
          <w:color w:val="000000" w:themeColor="text1"/>
        </w:rPr>
        <w:t xml:space="preserve">Техническото и </w:t>
      </w:r>
      <w:r w:rsidR="00350FA9">
        <w:rPr>
          <w:rFonts w:asciiTheme="majorHAnsi" w:hAnsiTheme="majorHAnsi"/>
          <w:color w:val="000000" w:themeColor="text1"/>
        </w:rPr>
        <w:t>цен</w:t>
      </w:r>
      <w:r w:rsidR="00B879F6" w:rsidRPr="00B879F6">
        <w:rPr>
          <w:rFonts w:asciiTheme="majorHAnsi" w:hAnsiTheme="majorHAnsi"/>
          <w:color w:val="000000" w:themeColor="text1"/>
        </w:rPr>
        <w:t>овото предложение на Изпълнителя.</w:t>
      </w:r>
    </w:p>
    <w:p w:rsidR="00B879F6" w:rsidRPr="00B879F6" w:rsidRDefault="00B879F6" w:rsidP="00502ADB">
      <w:pPr>
        <w:spacing w:before="0" w:after="200"/>
        <w:jc w:val="center"/>
        <w:rPr>
          <w:rFonts w:asciiTheme="majorHAnsi" w:hAnsiTheme="majorHAnsi"/>
          <w:b/>
          <w:color w:val="000000" w:themeColor="text1"/>
        </w:rPr>
      </w:pPr>
      <w:r w:rsidRPr="00B879F6">
        <w:rPr>
          <w:rFonts w:asciiTheme="majorHAnsi" w:hAnsiTheme="majorHAnsi"/>
          <w:b/>
          <w:color w:val="000000" w:themeColor="text1"/>
        </w:rPr>
        <w:lastRenderedPageBreak/>
        <w:t>X. ОТГОВОРНОСТ И САНКЦИИ</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Чл. 14. (1)</w:t>
      </w:r>
      <w:r w:rsidRPr="00B879F6">
        <w:rPr>
          <w:rFonts w:asciiTheme="majorHAnsi" w:hAnsiTheme="majorHAnsi"/>
          <w:color w:val="000000" w:themeColor="text1"/>
        </w:rPr>
        <w:t xml:space="preserve"> При неизпълнение на задължение по договора или при отклонение от договорените ангажименти, свързани с изпълнението на настоящия договор, както и при неспазване сроковете за изпълнение за всеки отделен случай ИЗПЪЛНИТЕЛЯТ дължи на ВЪЗЛОЖИТЕЛЯ неустойка в размер на 0,1 % от стойността на договора без ДДС за всеки просрочен ден, но не повече от 10 % (десет на сто) от стойността на договора без ДДС. </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(2)</w:t>
      </w:r>
      <w:r w:rsidRPr="00B879F6">
        <w:rPr>
          <w:rFonts w:asciiTheme="majorHAnsi" w:hAnsiTheme="majorHAnsi"/>
          <w:color w:val="000000" w:themeColor="text1"/>
        </w:rPr>
        <w:t xml:space="preserve"> При забава с повече от 30 (тридесет) работни дни в извършването на уговореното плащане ВЪЗЛОЖИТЕЛЯТ дължи неустойка в размер на законната лихва върху стойността на забавеното плащане за всеки просрочен ден, но не повече от 10 % (десет на сто) от стойността на договора без ДДС.</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(3)</w:t>
      </w:r>
      <w:r w:rsidRPr="00B879F6">
        <w:rPr>
          <w:rFonts w:asciiTheme="majorHAnsi" w:hAnsiTheme="majorHAnsi"/>
          <w:color w:val="000000" w:themeColor="text1"/>
        </w:rPr>
        <w:t xml:space="preserve"> Вземанията по ал. 1 се удържат от гаранцията за изпълнение, а ако тя е недостатъчна – чрез събирането им по съдебен ред, ако не бъдат изплатени доброволно от ИЗПЪЛНИТЕЛЯ.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Чл. 15. (1)</w:t>
      </w:r>
      <w:r w:rsidRPr="00B879F6">
        <w:rPr>
          <w:rFonts w:asciiTheme="majorHAnsi" w:hAnsiTheme="majorHAnsi"/>
          <w:color w:val="000000" w:themeColor="text1"/>
        </w:rPr>
        <w:t xml:space="preserve"> При пълно неизпълнение на договора, освен задържането на представената гаранция за изпълнение, ИЗПЪЛНИТЕЛЯТ дължи на ВЪЗЛОЖИТЕЛЯ и връщане на всички получени до момента плащания.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(2)</w:t>
      </w:r>
      <w:r w:rsidRPr="00B879F6">
        <w:rPr>
          <w:rFonts w:asciiTheme="majorHAnsi" w:hAnsiTheme="majorHAnsi"/>
          <w:color w:val="000000" w:themeColor="text1"/>
        </w:rPr>
        <w:t xml:space="preserve"> Пълно неизпълнение на договора е налице, когато ИЗПЪЛНИТЕЛЯТ не изпълни предмета на договора посочен в чл. 1.</w:t>
      </w:r>
    </w:p>
    <w:p w:rsid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(3)</w:t>
      </w:r>
      <w:r w:rsidRPr="00B879F6">
        <w:rPr>
          <w:rFonts w:asciiTheme="majorHAnsi" w:hAnsiTheme="majorHAnsi"/>
          <w:color w:val="000000" w:themeColor="text1"/>
        </w:rPr>
        <w:t xml:space="preserve"> Изплащането на неустойки и усвоената гаранция при договорените условия не лишава изправната страна по договора да търси на общо основание обезщетение за вреди и пропуснати ползи над уговорените размери.</w:t>
      </w:r>
    </w:p>
    <w:p w:rsidR="003731CA" w:rsidRPr="00B879F6" w:rsidRDefault="003731CA" w:rsidP="00B879F6">
      <w:pPr>
        <w:spacing w:before="0" w:after="200"/>
        <w:rPr>
          <w:rFonts w:asciiTheme="majorHAnsi" w:hAnsiTheme="majorHAnsi"/>
          <w:color w:val="000000" w:themeColor="text1"/>
        </w:rPr>
      </w:pPr>
    </w:p>
    <w:p w:rsidR="00B879F6" w:rsidRPr="00B879F6" w:rsidRDefault="00B879F6" w:rsidP="00502ADB">
      <w:pPr>
        <w:spacing w:before="0" w:after="200"/>
        <w:jc w:val="center"/>
        <w:rPr>
          <w:rFonts w:asciiTheme="majorHAnsi" w:hAnsiTheme="majorHAnsi"/>
          <w:b/>
          <w:color w:val="000000" w:themeColor="text1"/>
        </w:rPr>
      </w:pPr>
      <w:r w:rsidRPr="00B879F6">
        <w:rPr>
          <w:rFonts w:asciiTheme="majorHAnsi" w:hAnsiTheme="majorHAnsi"/>
          <w:b/>
          <w:color w:val="000000" w:themeColor="text1"/>
        </w:rPr>
        <w:t>XI. ЕКИП ОТ ЕКСПЕРТИ</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Чл. 16. (1)</w:t>
      </w:r>
      <w:r w:rsidRPr="00B879F6">
        <w:rPr>
          <w:rFonts w:asciiTheme="majorHAnsi" w:hAnsiTheme="majorHAnsi"/>
          <w:color w:val="000000" w:themeColor="text1"/>
        </w:rPr>
        <w:t xml:space="preserve"> За изпълнение предмета на настоящия договор ИЗПЪЛНИТЕЛЯТ осигурява екип от експерти, съобразно изискванията на ВЪЗЛОЖИТЕЛЯ и офертата на ИЗПЪЛНИТЕЛЯ.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(2)</w:t>
      </w:r>
      <w:r w:rsidRPr="00B879F6">
        <w:rPr>
          <w:rFonts w:asciiTheme="majorHAnsi" w:hAnsiTheme="majorHAnsi"/>
          <w:color w:val="000000" w:themeColor="text1"/>
        </w:rPr>
        <w:t xml:space="preserve"> ИЗПЪЛНИТЕЛЯТ няма право да сменя лицата, посочени в офертата му като експерти, без предварително писмено съгласие на ВЪЗЛОЖИТЕЛЯ.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(3)</w:t>
      </w:r>
      <w:r w:rsidRPr="00B879F6">
        <w:rPr>
          <w:rFonts w:asciiTheme="majorHAnsi" w:hAnsiTheme="majorHAnsi"/>
          <w:color w:val="000000" w:themeColor="text1"/>
        </w:rPr>
        <w:t xml:space="preserve"> ИЗПЪЛНИТЕЛЯТ по своя инициатива предлага смяна на експерт в следните случаи:</w:t>
      </w:r>
    </w:p>
    <w:p w:rsidR="00B879F6" w:rsidRPr="00B879F6" w:rsidRDefault="00B879F6" w:rsidP="00502ADB">
      <w:pPr>
        <w:tabs>
          <w:tab w:val="left" w:pos="284"/>
        </w:tabs>
        <w:spacing w:before="0" w:after="200"/>
        <w:rPr>
          <w:rFonts w:asciiTheme="majorHAnsi" w:hAnsiTheme="majorHAnsi"/>
          <w:color w:val="000000" w:themeColor="text1"/>
        </w:rPr>
      </w:pPr>
      <w:r w:rsidRPr="00B879F6">
        <w:rPr>
          <w:rFonts w:asciiTheme="majorHAnsi" w:hAnsiTheme="majorHAnsi"/>
          <w:color w:val="000000" w:themeColor="text1"/>
        </w:rPr>
        <w:t>1.</w:t>
      </w:r>
      <w:r w:rsidRPr="00B879F6">
        <w:rPr>
          <w:rFonts w:asciiTheme="majorHAnsi" w:hAnsiTheme="majorHAnsi"/>
          <w:color w:val="000000" w:themeColor="text1"/>
        </w:rPr>
        <w:tab/>
        <w:t>При смърт на експерт;</w:t>
      </w:r>
    </w:p>
    <w:p w:rsidR="00B879F6" w:rsidRPr="00B879F6" w:rsidRDefault="00B879F6" w:rsidP="00502ADB">
      <w:pPr>
        <w:tabs>
          <w:tab w:val="left" w:pos="284"/>
        </w:tabs>
        <w:spacing w:before="0" w:after="200"/>
        <w:rPr>
          <w:rFonts w:asciiTheme="majorHAnsi" w:hAnsiTheme="majorHAnsi"/>
          <w:color w:val="000000" w:themeColor="text1"/>
        </w:rPr>
      </w:pPr>
      <w:r w:rsidRPr="00B879F6">
        <w:rPr>
          <w:rFonts w:asciiTheme="majorHAnsi" w:hAnsiTheme="majorHAnsi"/>
          <w:color w:val="000000" w:themeColor="text1"/>
        </w:rPr>
        <w:t>2.</w:t>
      </w:r>
      <w:r w:rsidRPr="00B879F6">
        <w:rPr>
          <w:rFonts w:asciiTheme="majorHAnsi" w:hAnsiTheme="majorHAnsi"/>
          <w:color w:val="000000" w:themeColor="text1"/>
        </w:rPr>
        <w:tab/>
        <w:t>При невъзможност на експерт да изпълнява възложената му работа поради болест, довела до трайна неработоспособност;</w:t>
      </w:r>
    </w:p>
    <w:p w:rsidR="00B879F6" w:rsidRPr="00B879F6" w:rsidRDefault="00B879F6" w:rsidP="00502ADB">
      <w:pPr>
        <w:tabs>
          <w:tab w:val="left" w:pos="284"/>
        </w:tabs>
        <w:spacing w:before="0" w:after="200"/>
        <w:rPr>
          <w:rFonts w:asciiTheme="majorHAnsi" w:hAnsiTheme="majorHAnsi"/>
          <w:color w:val="000000" w:themeColor="text1"/>
        </w:rPr>
      </w:pPr>
      <w:r w:rsidRPr="00B879F6">
        <w:rPr>
          <w:rFonts w:asciiTheme="majorHAnsi" w:hAnsiTheme="majorHAnsi"/>
          <w:color w:val="000000" w:themeColor="text1"/>
        </w:rPr>
        <w:lastRenderedPageBreak/>
        <w:t>3.</w:t>
      </w:r>
      <w:r w:rsidRPr="00B879F6">
        <w:rPr>
          <w:rFonts w:asciiTheme="majorHAnsi" w:hAnsiTheme="majorHAnsi"/>
          <w:color w:val="000000" w:themeColor="text1"/>
        </w:rPr>
        <w:tab/>
        <w:t>При необходимост от замяна на експерт поради причини, които не зависят от ИЗПЪЛНИТЕЛЯ;</w:t>
      </w:r>
    </w:p>
    <w:p w:rsidR="00B879F6" w:rsidRPr="00B879F6" w:rsidRDefault="00B879F6" w:rsidP="00502ADB">
      <w:pPr>
        <w:tabs>
          <w:tab w:val="left" w:pos="284"/>
        </w:tabs>
        <w:spacing w:before="0" w:after="200"/>
        <w:rPr>
          <w:rFonts w:asciiTheme="majorHAnsi" w:hAnsiTheme="majorHAnsi"/>
          <w:color w:val="000000" w:themeColor="text1"/>
        </w:rPr>
      </w:pPr>
      <w:r w:rsidRPr="00B879F6">
        <w:rPr>
          <w:rFonts w:asciiTheme="majorHAnsi" w:hAnsiTheme="majorHAnsi"/>
          <w:color w:val="000000" w:themeColor="text1"/>
        </w:rPr>
        <w:t>4.</w:t>
      </w:r>
      <w:r w:rsidRPr="00B879F6">
        <w:rPr>
          <w:rFonts w:asciiTheme="majorHAnsi" w:hAnsiTheme="majorHAnsi"/>
          <w:color w:val="000000" w:themeColor="text1"/>
        </w:rPr>
        <w:tab/>
        <w:t>Когато експерт бъде осъден на лишаване от свобода за умишлено престъпление от общ характер;</w:t>
      </w:r>
    </w:p>
    <w:p w:rsidR="00B879F6" w:rsidRPr="00B879F6" w:rsidRDefault="00B879F6" w:rsidP="00502ADB">
      <w:pPr>
        <w:tabs>
          <w:tab w:val="left" w:pos="284"/>
        </w:tabs>
        <w:spacing w:before="0" w:after="200"/>
        <w:rPr>
          <w:rFonts w:asciiTheme="majorHAnsi" w:hAnsiTheme="majorHAnsi"/>
          <w:color w:val="000000" w:themeColor="text1"/>
        </w:rPr>
      </w:pPr>
      <w:r w:rsidRPr="00B879F6">
        <w:rPr>
          <w:rFonts w:asciiTheme="majorHAnsi" w:hAnsiTheme="majorHAnsi"/>
          <w:color w:val="000000" w:themeColor="text1"/>
        </w:rPr>
        <w:t>5.</w:t>
      </w:r>
      <w:r w:rsidRPr="00B879F6">
        <w:rPr>
          <w:rFonts w:asciiTheme="majorHAnsi" w:hAnsiTheme="majorHAnsi"/>
          <w:color w:val="000000" w:themeColor="text1"/>
        </w:rPr>
        <w:tab/>
        <w:t>При лишаване на експерт от правото да упражнява определена професия или дейност, пряко свързана с дейността му в изпълнението на настоящия договор.</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(4)</w:t>
      </w:r>
      <w:r w:rsidRPr="00B879F6">
        <w:rPr>
          <w:rFonts w:asciiTheme="majorHAnsi" w:hAnsiTheme="majorHAnsi"/>
          <w:color w:val="000000" w:themeColor="text1"/>
        </w:rPr>
        <w:t xml:space="preserve"> В тридневен срок от настъпване на някое от обстоятелствата по ал. 3, ИЗПЪЛНИТЕЛЯТ уведомява писмено ВЪЗЛОЖИТЕЛЯ, като прави мотивирано предложение за смяна на експерт и прилага доказателства за наличието на съответното основание. С уведомлението, ИЗПЪЛНИТЕЛЯТ предлага експерт, който да замени досегашния експерт, като посочва квалификацията и професионалния му опит и прилага доказателства за това, както и подписани от новия експерт декларация за </w:t>
      </w:r>
      <w:proofErr w:type="spellStart"/>
      <w:r w:rsidRPr="00B879F6">
        <w:rPr>
          <w:rFonts w:asciiTheme="majorHAnsi" w:hAnsiTheme="majorHAnsi"/>
          <w:color w:val="000000" w:themeColor="text1"/>
        </w:rPr>
        <w:t>конфиденциалност</w:t>
      </w:r>
      <w:proofErr w:type="spellEnd"/>
      <w:r w:rsidRPr="00B879F6">
        <w:rPr>
          <w:rFonts w:asciiTheme="majorHAnsi" w:hAnsiTheme="majorHAnsi"/>
          <w:color w:val="000000" w:themeColor="text1"/>
        </w:rPr>
        <w:t xml:space="preserve"> и декларация за разположение. Новият експерт трябва да притежава </w:t>
      </w:r>
      <w:r w:rsidR="00502ADB">
        <w:rPr>
          <w:rFonts w:asciiTheme="majorHAnsi" w:hAnsiTheme="majorHAnsi"/>
          <w:color w:val="000000" w:themeColor="text1"/>
        </w:rPr>
        <w:t xml:space="preserve">еднаква или </w:t>
      </w:r>
      <w:r w:rsidRPr="00B879F6">
        <w:rPr>
          <w:rFonts w:asciiTheme="majorHAnsi" w:hAnsiTheme="majorHAnsi"/>
          <w:color w:val="000000" w:themeColor="text1"/>
        </w:rPr>
        <w:t>еквивалентна квалификация като тази на заменяния експерт и професионален опит, отговарящ на изискванията на ВЪЗЛОЖИТЕЛЯ.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(5)</w:t>
      </w:r>
      <w:r w:rsidRPr="00B879F6">
        <w:rPr>
          <w:rFonts w:asciiTheme="majorHAnsi" w:hAnsiTheme="majorHAnsi"/>
          <w:color w:val="000000" w:themeColor="text1"/>
        </w:rPr>
        <w:t xml:space="preserve"> В тридневен срок от получаване на уведомлението по ал. 4, ВЪЗЛОЖИТЕЛЯТ може да приеме замяната или мотивирано да откаже предложения експерт. При получен отказ от страна на ВЪЗЛОЖИТЕЛЯ, ИЗПЪЛНИТЕЛЯТ в тридневен срок предлага друг експерт с ново уведомление, което съдържа информацията, доказателствата и декларациите по ал. 4.</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(6)</w:t>
      </w:r>
      <w:r w:rsidRPr="00B879F6">
        <w:rPr>
          <w:rFonts w:asciiTheme="majorHAnsi" w:hAnsiTheme="majorHAnsi"/>
          <w:color w:val="000000" w:themeColor="text1"/>
        </w:rPr>
        <w:t xml:space="preserve"> Допълнителните разходи, възникнали в резултат от смяната на експерт, са за сметка на ИЗПЪЛНИТЕЛЯ.</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(7)</w:t>
      </w:r>
      <w:r w:rsidRPr="00B879F6">
        <w:rPr>
          <w:rFonts w:asciiTheme="majorHAnsi" w:hAnsiTheme="majorHAnsi"/>
          <w:color w:val="000000" w:themeColor="text1"/>
        </w:rPr>
        <w:t xml:space="preserve"> В случай, че даден експерт не е сменен незабавно и е минал период от време, преди новият експерт да поеме неговите функции, ВЪЗЛОЖИТЕЛЯТ може да поиска от ИЗПЪЛНИТЕЛЯ да назначи временен експерт – служител, до приемането на новия експерт, или да предприеме други мерки, за да компенсира временното отсъствие на експерт.</w:t>
      </w:r>
    </w:p>
    <w:p w:rsidR="00B879F6" w:rsidRPr="00B879F6" w:rsidRDefault="00B879F6" w:rsidP="00B879F6">
      <w:pPr>
        <w:spacing w:before="0" w:after="200"/>
        <w:rPr>
          <w:rFonts w:asciiTheme="majorHAnsi" w:hAnsiTheme="majorHAnsi"/>
          <w:color w:val="000000" w:themeColor="text1"/>
        </w:rPr>
      </w:pPr>
    </w:p>
    <w:p w:rsidR="00B879F6" w:rsidRPr="00B879F6" w:rsidRDefault="00B879F6" w:rsidP="00502ADB">
      <w:pPr>
        <w:spacing w:before="0" w:after="200"/>
        <w:jc w:val="center"/>
        <w:rPr>
          <w:rFonts w:asciiTheme="majorHAnsi" w:hAnsiTheme="majorHAnsi"/>
          <w:b/>
          <w:color w:val="000000" w:themeColor="text1"/>
        </w:rPr>
      </w:pPr>
      <w:r w:rsidRPr="00B879F6">
        <w:rPr>
          <w:rFonts w:asciiTheme="majorHAnsi" w:hAnsiTheme="majorHAnsi"/>
          <w:b/>
          <w:color w:val="000000" w:themeColor="text1"/>
        </w:rPr>
        <w:t>XII. НЕПРЕОДОЛИМА СИЛА</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Чл. 17. (1)</w:t>
      </w:r>
      <w:r w:rsidR="00502ADB">
        <w:rPr>
          <w:rFonts w:asciiTheme="majorHAnsi" w:hAnsiTheme="majorHAnsi"/>
          <w:color w:val="000000" w:themeColor="text1"/>
        </w:rPr>
        <w:t xml:space="preserve"> </w:t>
      </w:r>
      <w:r w:rsidRPr="00B879F6">
        <w:rPr>
          <w:rFonts w:asciiTheme="majorHAnsi" w:hAnsiTheme="majorHAnsi"/>
          <w:color w:val="000000" w:themeColor="text1"/>
        </w:rPr>
        <w:t>Страните по договора не дължат обезщетение за претърпени вреди и пропуснати ползи, ако те са причинени в резултат на непреодолима сила.</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(2)</w:t>
      </w:r>
      <w:r w:rsidRPr="00B879F6">
        <w:rPr>
          <w:rFonts w:asciiTheme="majorHAnsi" w:hAnsiTheme="majorHAnsi"/>
          <w:color w:val="000000" w:themeColor="text1"/>
        </w:rPr>
        <w:t xml:space="preserve"> Непреодолима сила по смисъла на този договор е всяко непредвидимо и непредотвратимо </w:t>
      </w:r>
      <w:r w:rsidR="0099260D">
        <w:rPr>
          <w:rFonts w:asciiTheme="majorHAnsi" w:hAnsiTheme="majorHAnsi"/>
          <w:color w:val="000000" w:themeColor="text1"/>
        </w:rPr>
        <w:t>обстоятелство/</w:t>
      </w:r>
      <w:r w:rsidRPr="00B879F6">
        <w:rPr>
          <w:rFonts w:asciiTheme="majorHAnsi" w:hAnsiTheme="majorHAnsi"/>
          <w:color w:val="000000" w:themeColor="text1"/>
        </w:rPr>
        <w:t>събитие</w:t>
      </w:r>
      <w:r w:rsidR="00B65B12">
        <w:rPr>
          <w:rStyle w:val="FootnoteReference"/>
          <w:rFonts w:asciiTheme="majorHAnsi" w:hAnsiTheme="majorHAnsi"/>
          <w:color w:val="000000" w:themeColor="text1"/>
        </w:rPr>
        <w:footnoteReference w:id="1"/>
      </w:r>
      <w:r w:rsidRPr="00B879F6">
        <w:rPr>
          <w:rFonts w:asciiTheme="majorHAnsi" w:hAnsiTheme="majorHAnsi"/>
          <w:color w:val="000000" w:themeColor="text1"/>
        </w:rPr>
        <w:t xml:space="preserve"> от извънреден характер и извън </w:t>
      </w:r>
      <w:r w:rsidRPr="00B879F6">
        <w:rPr>
          <w:rFonts w:asciiTheme="majorHAnsi" w:hAnsiTheme="majorHAnsi"/>
          <w:color w:val="000000" w:themeColor="text1"/>
        </w:rPr>
        <w:lastRenderedPageBreak/>
        <w:t>разумния контрол на страните, възникнало след сключването на договора, което прави изпълнението му невъзможно.</w:t>
      </w:r>
    </w:p>
    <w:p w:rsidR="00B879F6" w:rsidRPr="00B879F6" w:rsidRDefault="00B879F6" w:rsidP="00B879F6">
      <w:pPr>
        <w:spacing w:before="0" w:after="200"/>
        <w:rPr>
          <w:rFonts w:asciiTheme="majorHAnsi" w:hAnsiTheme="majorHAnsi"/>
          <w:color w:val="000000" w:themeColor="text1"/>
        </w:rPr>
      </w:pPr>
      <w:r w:rsidRPr="00502ADB">
        <w:rPr>
          <w:rFonts w:asciiTheme="majorHAnsi" w:hAnsiTheme="majorHAnsi"/>
          <w:b/>
          <w:color w:val="000000" w:themeColor="text1"/>
        </w:rPr>
        <w:t>Чл. 18.</w:t>
      </w:r>
      <w:r w:rsidRPr="00B879F6">
        <w:rPr>
          <w:rFonts w:asciiTheme="majorHAnsi" w:hAnsiTheme="majorHAnsi"/>
          <w:color w:val="000000" w:themeColor="text1"/>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19. (1)</w:t>
      </w:r>
      <w:r w:rsidRPr="00B879F6">
        <w:rPr>
          <w:rFonts w:asciiTheme="majorHAnsi" w:hAnsiTheme="majorHAnsi"/>
          <w:color w:val="000000" w:themeColor="text1"/>
        </w:rPr>
        <w:t xml:space="preserve"> При невъзможност за изпълнение вследствие на непреодолима сила, предвидените в договора срокове се увеличават със срока на спирането поради непреодолимата сила.</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(2)</w:t>
      </w:r>
      <w:r w:rsidR="006F5283">
        <w:rPr>
          <w:rFonts w:asciiTheme="majorHAnsi" w:hAnsiTheme="majorHAnsi"/>
          <w:color w:val="000000" w:themeColor="text1"/>
        </w:rPr>
        <w:t xml:space="preserve"> </w:t>
      </w:r>
      <w:r w:rsidRPr="00B879F6">
        <w:rPr>
          <w:rFonts w:asciiTheme="majorHAnsi" w:hAnsiTheme="majorHAnsi"/>
          <w:color w:val="000000" w:themeColor="text1"/>
        </w:rPr>
        <w:t>Не е налице непреодолима сила, ако съответното събитие е следствие на неположена грижа от страна на ИЗПЪЛНИТЕЛЯ или ако при полагане на дължимата грижа, събитието може да бъде преодоляно.</w:t>
      </w:r>
    </w:p>
    <w:p w:rsidR="00B879F6" w:rsidRPr="00B879F6" w:rsidRDefault="00B879F6" w:rsidP="006F5283">
      <w:pPr>
        <w:spacing w:before="0" w:after="200"/>
        <w:jc w:val="center"/>
        <w:rPr>
          <w:rFonts w:asciiTheme="majorHAnsi" w:hAnsiTheme="majorHAnsi"/>
          <w:color w:val="000000" w:themeColor="text1"/>
        </w:rPr>
      </w:pPr>
    </w:p>
    <w:p w:rsidR="00B879F6" w:rsidRPr="00B879F6" w:rsidRDefault="00B879F6" w:rsidP="006F5283">
      <w:pPr>
        <w:spacing w:before="0" w:after="200"/>
        <w:jc w:val="center"/>
        <w:rPr>
          <w:rFonts w:asciiTheme="majorHAnsi" w:hAnsiTheme="majorHAnsi"/>
          <w:b/>
          <w:color w:val="000000" w:themeColor="text1"/>
        </w:rPr>
      </w:pPr>
      <w:r w:rsidRPr="00B879F6">
        <w:rPr>
          <w:rFonts w:asciiTheme="majorHAnsi" w:hAnsiTheme="majorHAnsi"/>
          <w:b/>
          <w:color w:val="000000" w:themeColor="text1"/>
        </w:rPr>
        <w:t>XIII. КОНФИДЕНЦИАЛНОСТ</w:t>
      </w:r>
    </w:p>
    <w:p w:rsidR="00B879F6" w:rsidRPr="00B879F6" w:rsidRDefault="00B879F6" w:rsidP="00B879F6">
      <w:pPr>
        <w:spacing w:before="0" w:after="200"/>
        <w:rPr>
          <w:rFonts w:asciiTheme="majorHAnsi" w:hAnsiTheme="majorHAnsi"/>
        </w:rPr>
      </w:pPr>
      <w:r w:rsidRPr="006F5283">
        <w:rPr>
          <w:rFonts w:asciiTheme="majorHAnsi" w:hAnsiTheme="majorHAnsi"/>
          <w:b/>
        </w:rPr>
        <w:t>Чл. 20.</w:t>
      </w:r>
      <w:r w:rsidRPr="00B879F6">
        <w:rPr>
          <w:rFonts w:asciiTheme="majorHAnsi" w:hAnsiTheme="majorHAnsi"/>
        </w:rPr>
        <w:t xml:space="preserve"> ИЗПЪЛНИТЕЛЯТ и ВЪЗЛОЖИТЕЛЯТ третират като конфиденциална  всяка информация, получена при и/или по повод изпълнението на договора. </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21.</w:t>
      </w:r>
      <w:r w:rsidRPr="00B879F6">
        <w:rPr>
          <w:rFonts w:asciiTheme="majorHAnsi" w:hAnsiTheme="majorHAnsi"/>
          <w:color w:val="000000" w:themeColor="text1"/>
        </w:rPr>
        <w:t xml:space="preserve"> ИЗПЪЛНИТЕЛЯТ няма право без предварителното писмено съгласие на ВЪЗЛОЖИТЕЛЯ да разкрива по какъвто и да е начин и под каквато и да е форма клаузите по договора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 на договора. </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22.</w:t>
      </w:r>
      <w:r w:rsidRPr="00B879F6">
        <w:rPr>
          <w:rFonts w:asciiTheme="majorHAnsi" w:hAnsiTheme="majorHAnsi"/>
          <w:color w:val="000000" w:themeColor="text1"/>
        </w:rPr>
        <w:t xml:space="preserve"> ВЪЗЛОЖИТЕЛЯТ гарантира </w:t>
      </w:r>
      <w:proofErr w:type="spellStart"/>
      <w:r w:rsidRPr="00B879F6">
        <w:rPr>
          <w:rFonts w:asciiTheme="majorHAnsi" w:hAnsiTheme="majorHAnsi"/>
          <w:color w:val="000000" w:themeColor="text1"/>
        </w:rPr>
        <w:t>конфиденциалност</w:t>
      </w:r>
      <w:proofErr w:type="spellEnd"/>
      <w:r w:rsidRPr="00B879F6">
        <w:rPr>
          <w:rFonts w:asciiTheme="majorHAnsi" w:hAnsiTheme="majorHAnsi"/>
          <w:color w:val="000000" w:themeColor="text1"/>
        </w:rPr>
        <w:t xml:space="preserve"> при използването на предоставени от ИЗПЪЛНИТЕЛЯ документи и материали по договора, като не ги предоставя на трети лица, освен с изричното му писмено съгласие.</w:t>
      </w:r>
    </w:p>
    <w:p w:rsidR="00B879F6" w:rsidRPr="00B879F6" w:rsidRDefault="00B879F6" w:rsidP="00B879F6">
      <w:pPr>
        <w:spacing w:before="0" w:after="200"/>
        <w:rPr>
          <w:rFonts w:asciiTheme="majorHAnsi" w:hAnsiTheme="majorHAnsi"/>
          <w:color w:val="000000" w:themeColor="text1"/>
        </w:rPr>
      </w:pPr>
    </w:p>
    <w:p w:rsidR="00B879F6" w:rsidRPr="00B879F6" w:rsidRDefault="00B879F6" w:rsidP="006F5283">
      <w:pPr>
        <w:spacing w:before="0" w:after="200"/>
        <w:jc w:val="center"/>
        <w:rPr>
          <w:rFonts w:asciiTheme="majorHAnsi" w:hAnsiTheme="majorHAnsi"/>
          <w:b/>
          <w:color w:val="000000" w:themeColor="text1"/>
        </w:rPr>
      </w:pPr>
      <w:r w:rsidRPr="00B879F6">
        <w:rPr>
          <w:rFonts w:asciiTheme="majorHAnsi" w:hAnsiTheme="majorHAnsi"/>
          <w:b/>
          <w:color w:val="000000" w:themeColor="text1"/>
        </w:rPr>
        <w:t>ХIV. ПРЕКРАТЯВАНЕ НА ДОГОВОРА</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23.</w:t>
      </w:r>
      <w:r w:rsidR="006F5283">
        <w:rPr>
          <w:rFonts w:asciiTheme="majorHAnsi" w:hAnsiTheme="majorHAnsi"/>
          <w:b/>
          <w:color w:val="000000" w:themeColor="text1"/>
        </w:rPr>
        <w:t xml:space="preserve"> </w:t>
      </w:r>
      <w:r w:rsidRPr="006F5283">
        <w:rPr>
          <w:rFonts w:asciiTheme="majorHAnsi" w:hAnsiTheme="majorHAnsi"/>
          <w:b/>
          <w:color w:val="000000" w:themeColor="text1"/>
        </w:rPr>
        <w:t>(1)</w:t>
      </w:r>
      <w:r w:rsidRPr="00B879F6">
        <w:rPr>
          <w:rFonts w:asciiTheme="majorHAnsi" w:hAnsiTheme="majorHAnsi"/>
          <w:color w:val="000000" w:themeColor="text1"/>
        </w:rPr>
        <w:t xml:space="preserve"> Договорът се прекратява:</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1. с изпълнението (пълно, точно и изцяло) на всички задължения на страните;</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2. едностранно от ВЪЗЛОЖИТЕЛЯ без да дължи неустойки и заплащане на възнаграждение, когато:</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а) ИЗПЪЛНИТЕЛЯТ сключи трудов договор или друг договор за изпълнение на ръководни или контролни функции с лице, работещо по трудово или служебно </w:t>
      </w:r>
      <w:r w:rsidRPr="00B879F6">
        <w:rPr>
          <w:rFonts w:asciiTheme="majorHAnsi" w:hAnsiTheme="majorHAnsi"/>
          <w:color w:val="000000" w:themeColor="text1"/>
        </w:rPr>
        <w:lastRenderedPageBreak/>
        <w:t>правоотношение в МВнР, докато заема съответната длъжност и една година след напускането й;</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б) ИЗПЪЛНИТЕЛЯТ сключи договор за консултантски услуги с лице, работещо по трудово или служебно правоотношение в МВнР, докато заема съответната длъжност и една година след напускането й;</w:t>
      </w:r>
    </w:p>
    <w:p w:rsid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в) </w:t>
      </w:r>
      <w:r w:rsidR="0099260D">
        <w:rPr>
          <w:rFonts w:asciiTheme="majorHAnsi" w:hAnsiTheme="majorHAnsi"/>
          <w:color w:val="000000" w:themeColor="text1"/>
        </w:rPr>
        <w:t>В</w:t>
      </w:r>
      <w:r w:rsidRPr="00B879F6">
        <w:rPr>
          <w:rFonts w:asciiTheme="majorHAnsi" w:hAnsiTheme="majorHAnsi"/>
          <w:color w:val="000000" w:themeColor="text1"/>
        </w:rPr>
        <w:t>ъзникнат обстоятелства, водещи до конфликт на интереси</w:t>
      </w:r>
      <w:r w:rsidR="0099260D">
        <w:rPr>
          <w:rStyle w:val="FootnoteReference"/>
          <w:rFonts w:asciiTheme="majorHAnsi" w:hAnsiTheme="majorHAnsi"/>
          <w:color w:val="000000" w:themeColor="text1"/>
        </w:rPr>
        <w:footnoteReference w:id="2"/>
      </w:r>
      <w:r w:rsidRPr="00B879F6">
        <w:rPr>
          <w:rFonts w:asciiTheme="majorHAnsi" w:hAnsiTheme="majorHAnsi"/>
          <w:color w:val="000000" w:themeColor="text1"/>
        </w:rPr>
        <w:t xml:space="preserve"> или свързаност на лицата.</w:t>
      </w:r>
    </w:p>
    <w:p w:rsidR="006F5283" w:rsidRPr="00B879F6" w:rsidRDefault="006F5283" w:rsidP="00B879F6">
      <w:pPr>
        <w:spacing w:before="0" w:after="200"/>
        <w:rPr>
          <w:rFonts w:asciiTheme="majorHAnsi" w:hAnsiTheme="majorHAnsi"/>
          <w:color w:val="000000" w:themeColor="text1"/>
        </w:rPr>
      </w:pPr>
      <w:r>
        <w:rPr>
          <w:rFonts w:asciiTheme="majorHAnsi" w:hAnsiTheme="majorHAnsi"/>
          <w:color w:val="000000" w:themeColor="text1"/>
        </w:rPr>
        <w:t>3. при възникване на условията по чл. 118 от ЗОП.</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(2)</w:t>
      </w:r>
      <w:r w:rsidRPr="00B879F6">
        <w:rPr>
          <w:rFonts w:asciiTheme="majorHAnsi" w:hAnsiTheme="majorHAnsi"/>
          <w:color w:val="000000" w:themeColor="text1"/>
        </w:rPr>
        <w:t xml:space="preserve"> При неизпълнение на задълженията на някоя от страните, договорът може да бъде прекратен с едномесечно писмено предизвестие от изправната страна. В този случай изправната страна има право да упражни правата съгласно този договор и съгласно общите разпоредби на българското законодателство.</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(3)</w:t>
      </w:r>
      <w:r w:rsidRPr="00B879F6">
        <w:rPr>
          <w:rFonts w:asciiTheme="majorHAnsi" w:hAnsiTheme="majorHAnsi"/>
          <w:color w:val="000000" w:themeColor="text1"/>
        </w:rPr>
        <w:t xml:space="preserve"> ВЪЗЛОЖИТЕЛЯТ може да прекрати договора, ако в резултат на обстоятелства възникнали след сключването му, не е в състояние да изпълни своите задължения. В този случай ВЪЗЛОЖИТЕЛЯТ не дължи на ИЗПЪЛНИТЕЛЯ обезщетение за претърпените вреди от сключването на договора.</w:t>
      </w:r>
    </w:p>
    <w:p w:rsidR="002A48EB" w:rsidRDefault="002A48EB" w:rsidP="00B879F6">
      <w:pPr>
        <w:spacing w:before="0" w:after="200"/>
        <w:jc w:val="center"/>
        <w:rPr>
          <w:rFonts w:asciiTheme="majorHAnsi" w:hAnsiTheme="majorHAnsi"/>
          <w:b/>
          <w:color w:val="000000" w:themeColor="text1"/>
        </w:rPr>
      </w:pPr>
    </w:p>
    <w:p w:rsidR="00B879F6" w:rsidRPr="00B879F6" w:rsidRDefault="00B879F6" w:rsidP="00B879F6">
      <w:pPr>
        <w:spacing w:before="0" w:after="200"/>
        <w:jc w:val="center"/>
        <w:rPr>
          <w:rFonts w:asciiTheme="majorHAnsi" w:hAnsiTheme="majorHAnsi"/>
          <w:b/>
          <w:color w:val="000000" w:themeColor="text1"/>
        </w:rPr>
      </w:pPr>
      <w:r w:rsidRPr="00B879F6">
        <w:rPr>
          <w:rFonts w:asciiTheme="majorHAnsi" w:hAnsiTheme="majorHAnsi"/>
          <w:b/>
          <w:color w:val="000000" w:themeColor="text1"/>
        </w:rPr>
        <w:t>ХV. ДРУГИ УСЛОВИЯ</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24.</w:t>
      </w:r>
      <w:r w:rsidRPr="00B879F6">
        <w:rPr>
          <w:rFonts w:asciiTheme="majorHAnsi" w:hAnsiTheme="majorHAnsi"/>
          <w:color w:val="000000" w:themeColor="text1"/>
        </w:rPr>
        <w:t xml:space="preserve"> Този договор не подлежи на изменение или допълнение, освен по изключение, в случаите по чл. </w:t>
      </w:r>
      <w:r w:rsidR="006F5283">
        <w:rPr>
          <w:rFonts w:asciiTheme="majorHAnsi" w:hAnsiTheme="majorHAnsi"/>
          <w:color w:val="000000" w:themeColor="text1"/>
        </w:rPr>
        <w:t>116</w:t>
      </w:r>
      <w:r w:rsidRPr="00B879F6">
        <w:rPr>
          <w:rFonts w:asciiTheme="majorHAnsi" w:hAnsiTheme="majorHAnsi"/>
          <w:color w:val="000000" w:themeColor="text1"/>
        </w:rPr>
        <w:t xml:space="preserve"> от Закона за обществените поръчки.</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Чл.25. (1)</w:t>
      </w:r>
      <w:r w:rsidRPr="00B879F6">
        <w:rPr>
          <w:rFonts w:asciiTheme="majorHAnsi" w:hAnsiTheme="majorHAnsi"/>
          <w:color w:val="000000" w:themeColor="text1"/>
        </w:rPr>
        <w:t xml:space="preserve"> Всички съобщения и уведомления между страните във връзка с изпълнението на настоящия договор, ще се извършват в писмена форма и ще са валидни, ако са подписани от упълномощените за това лица.</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(2)</w:t>
      </w:r>
      <w:r w:rsidRPr="00B879F6">
        <w:rPr>
          <w:rFonts w:asciiTheme="majorHAnsi" w:hAnsiTheme="majorHAnsi"/>
          <w:color w:val="000000" w:themeColor="text1"/>
        </w:rPr>
        <w:t xml:space="preserve"> За валидни адреси на приемане на съобщения и уведомления, свързани с настоящия договор се смятат: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 за ВЪЗЛОЖИТЕЛЯ –   </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 xml:space="preserve">- за ИЗПЪЛНИТЕЛЯ – </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(3)</w:t>
      </w:r>
      <w:r w:rsidRPr="00B879F6">
        <w:rPr>
          <w:rFonts w:asciiTheme="majorHAnsi" w:hAnsiTheme="majorHAnsi"/>
          <w:color w:val="000000" w:themeColor="text1"/>
        </w:rPr>
        <w:t xml:space="preserve"> При промяна на данните по ал. 2, съответната страна е длъжна писмено да уведоми другата в петдневен срок от настъпване на промяната.</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(4)</w:t>
      </w:r>
      <w:r w:rsidRPr="00B879F6">
        <w:rPr>
          <w:rFonts w:asciiTheme="majorHAnsi" w:hAnsiTheme="majorHAnsi"/>
          <w:color w:val="000000" w:themeColor="text1"/>
        </w:rPr>
        <w:t xml:space="preserve"> Кореспонденцията, както и комуникацията във връзка с изпълнението предмета на договора по чл. 1, се осъществява на български език.</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lastRenderedPageBreak/>
        <w:t>Чл. 26.</w:t>
      </w:r>
      <w:r w:rsidRPr="00B879F6">
        <w:rPr>
          <w:rFonts w:asciiTheme="majorHAnsi" w:hAnsiTheme="majorHAnsi"/>
          <w:color w:val="000000" w:themeColor="text1"/>
        </w:rPr>
        <w:t xml:space="preserve"> За неуредените в настоящия договор въпроси се прилагат разпоредбите на действащото българско законодателство.</w:t>
      </w:r>
    </w:p>
    <w:p w:rsidR="00B879F6" w:rsidRPr="00B879F6" w:rsidRDefault="00B879F6" w:rsidP="00B879F6">
      <w:pPr>
        <w:spacing w:before="0" w:after="200"/>
        <w:rPr>
          <w:rFonts w:asciiTheme="majorHAnsi" w:hAnsiTheme="majorHAnsi"/>
          <w:color w:val="000000" w:themeColor="text1"/>
        </w:rPr>
      </w:pPr>
      <w:r w:rsidRPr="006F5283">
        <w:rPr>
          <w:rFonts w:asciiTheme="majorHAnsi" w:hAnsiTheme="majorHAnsi"/>
          <w:b/>
          <w:color w:val="000000" w:themeColor="text1"/>
        </w:rPr>
        <w:t>Чл. 27.</w:t>
      </w:r>
      <w:r w:rsidRPr="00B879F6">
        <w:rPr>
          <w:rFonts w:asciiTheme="majorHAnsi" w:hAnsiTheme="majorHAnsi"/>
          <w:color w:val="000000" w:themeColor="text1"/>
        </w:rPr>
        <w:t xml:space="preserve"> Възникналите спорове по изпълнението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B879F6" w:rsidRPr="00B879F6" w:rsidRDefault="00B879F6" w:rsidP="006F5283">
      <w:pPr>
        <w:spacing w:before="0" w:after="200"/>
        <w:ind w:firstLine="708"/>
        <w:rPr>
          <w:rFonts w:asciiTheme="majorHAnsi" w:hAnsiTheme="majorHAnsi"/>
          <w:color w:val="000000" w:themeColor="text1"/>
        </w:rPr>
      </w:pPr>
      <w:r w:rsidRPr="00B879F6">
        <w:rPr>
          <w:rFonts w:asciiTheme="majorHAnsi" w:hAnsiTheme="majorHAnsi"/>
          <w:color w:val="000000" w:themeColor="text1"/>
        </w:rPr>
        <w:t xml:space="preserve">Настоящият договор се сключи в </w:t>
      </w:r>
      <w:r w:rsidR="006F5283">
        <w:rPr>
          <w:rFonts w:asciiTheme="majorHAnsi" w:hAnsiTheme="majorHAnsi"/>
          <w:color w:val="000000" w:themeColor="text1"/>
        </w:rPr>
        <w:t>два</w:t>
      </w:r>
      <w:r w:rsidRPr="00B879F6">
        <w:rPr>
          <w:rFonts w:asciiTheme="majorHAnsi" w:hAnsiTheme="majorHAnsi"/>
          <w:color w:val="000000" w:themeColor="text1"/>
        </w:rPr>
        <w:t xml:space="preserve"> еднообразни екземпляра </w:t>
      </w:r>
      <w:r w:rsidR="006F5283">
        <w:rPr>
          <w:rFonts w:asciiTheme="majorHAnsi" w:hAnsiTheme="majorHAnsi"/>
          <w:color w:val="000000" w:themeColor="text1"/>
        </w:rPr>
        <w:t>–</w:t>
      </w:r>
      <w:r w:rsidRPr="00B879F6">
        <w:rPr>
          <w:rFonts w:asciiTheme="majorHAnsi" w:hAnsiTheme="majorHAnsi"/>
          <w:color w:val="000000" w:themeColor="text1"/>
        </w:rPr>
        <w:t xml:space="preserve"> </w:t>
      </w:r>
      <w:r w:rsidR="006F5283">
        <w:rPr>
          <w:rFonts w:asciiTheme="majorHAnsi" w:hAnsiTheme="majorHAnsi"/>
          <w:color w:val="000000" w:themeColor="text1"/>
        </w:rPr>
        <w:t>един</w:t>
      </w:r>
      <w:r w:rsidRPr="00B879F6">
        <w:rPr>
          <w:rFonts w:asciiTheme="majorHAnsi" w:hAnsiTheme="majorHAnsi"/>
          <w:color w:val="000000" w:themeColor="text1"/>
        </w:rPr>
        <w:t xml:space="preserve"> за ВЪЗЛОЖИТЕЛЯ и един за ИЗПЪЛНИТЕЛЯ.</w:t>
      </w:r>
    </w:p>
    <w:p w:rsidR="00B879F6" w:rsidRPr="006F5283" w:rsidRDefault="00B879F6" w:rsidP="00B879F6">
      <w:pPr>
        <w:spacing w:before="0" w:after="200"/>
        <w:rPr>
          <w:rFonts w:asciiTheme="majorHAnsi" w:hAnsiTheme="majorHAnsi"/>
          <w:b/>
          <w:color w:val="000000" w:themeColor="text1"/>
        </w:rPr>
      </w:pPr>
      <w:r w:rsidRPr="006F5283">
        <w:rPr>
          <w:rFonts w:asciiTheme="majorHAnsi" w:hAnsiTheme="majorHAnsi"/>
          <w:b/>
          <w:color w:val="000000" w:themeColor="text1"/>
        </w:rPr>
        <w:t>Приложения:</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1. Приложение № 1 – Техническа спецификация;</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2. Приложение № 2 – Техническо предложение на ИЗПЪЛНИТЕЛЯ;</w:t>
      </w:r>
    </w:p>
    <w:p w:rsidR="00B879F6" w:rsidRPr="00B879F6" w:rsidRDefault="00B879F6" w:rsidP="00B879F6">
      <w:pPr>
        <w:spacing w:before="0" w:after="200"/>
        <w:rPr>
          <w:rFonts w:asciiTheme="majorHAnsi" w:hAnsiTheme="majorHAnsi"/>
          <w:color w:val="000000" w:themeColor="text1"/>
        </w:rPr>
      </w:pPr>
      <w:r w:rsidRPr="00B879F6">
        <w:rPr>
          <w:rFonts w:asciiTheme="majorHAnsi" w:hAnsiTheme="majorHAnsi"/>
          <w:color w:val="000000" w:themeColor="text1"/>
        </w:rPr>
        <w:t>3. Приложение № 3 – Це</w:t>
      </w:r>
      <w:r w:rsidR="006F5283">
        <w:rPr>
          <w:rFonts w:asciiTheme="majorHAnsi" w:hAnsiTheme="majorHAnsi"/>
          <w:color w:val="000000" w:themeColor="text1"/>
        </w:rPr>
        <w:t>ново предложение на ИЗПЪЛНИТЕЛЯ.</w:t>
      </w:r>
    </w:p>
    <w:p w:rsidR="00B879F6" w:rsidRPr="00B879F6" w:rsidRDefault="00B879F6" w:rsidP="00B879F6">
      <w:pPr>
        <w:spacing w:before="0" w:after="200"/>
        <w:rPr>
          <w:rFonts w:asciiTheme="majorHAnsi" w:hAnsiTheme="majorHAnsi"/>
          <w:color w:val="000000" w:themeColor="text1"/>
        </w:rPr>
      </w:pPr>
    </w:p>
    <w:p w:rsidR="009A0B57" w:rsidRDefault="00B879F6" w:rsidP="00B879F6">
      <w:pPr>
        <w:spacing w:before="0" w:after="200"/>
        <w:rPr>
          <w:rFonts w:asciiTheme="majorHAnsi" w:hAnsiTheme="majorHAnsi"/>
          <w:b/>
          <w:color w:val="000000" w:themeColor="text1"/>
        </w:rPr>
      </w:pPr>
      <w:r w:rsidRPr="009A0B57">
        <w:rPr>
          <w:rFonts w:asciiTheme="majorHAnsi" w:hAnsiTheme="majorHAnsi"/>
          <w:b/>
          <w:color w:val="000000" w:themeColor="text1"/>
        </w:rPr>
        <w:t>ВЪЗЛОЖИТЕЛ:</w:t>
      </w:r>
      <w:r w:rsidR="009A0B57">
        <w:rPr>
          <w:rFonts w:asciiTheme="majorHAnsi" w:hAnsiTheme="majorHAnsi"/>
          <w:b/>
          <w:color w:val="000000" w:themeColor="text1"/>
        </w:rPr>
        <w:t xml:space="preserve">                                                                          </w:t>
      </w:r>
      <w:r w:rsidRPr="009A0B57">
        <w:rPr>
          <w:rFonts w:asciiTheme="majorHAnsi" w:hAnsiTheme="majorHAnsi"/>
          <w:b/>
          <w:color w:val="000000" w:themeColor="text1"/>
        </w:rPr>
        <w:t xml:space="preserve"> </w:t>
      </w:r>
      <w:r w:rsidR="009A0B57" w:rsidRPr="009A0B57">
        <w:rPr>
          <w:rFonts w:asciiTheme="majorHAnsi" w:hAnsiTheme="majorHAnsi"/>
          <w:b/>
          <w:color w:val="000000" w:themeColor="text1"/>
        </w:rPr>
        <w:t>ИЗПЪЛНИТЕЛ:</w:t>
      </w:r>
    </w:p>
    <w:p w:rsidR="009A0B57" w:rsidRPr="009A0B57" w:rsidRDefault="009A0B57" w:rsidP="00B879F6">
      <w:pPr>
        <w:spacing w:before="0" w:after="200"/>
        <w:rPr>
          <w:rFonts w:asciiTheme="majorHAnsi" w:hAnsiTheme="majorHAnsi"/>
          <w:b/>
        </w:rPr>
      </w:pPr>
      <w:r w:rsidRPr="009A0B57">
        <w:rPr>
          <w:rFonts w:asciiTheme="majorHAnsi" w:hAnsiTheme="majorHAnsi"/>
          <w:b/>
        </w:rPr>
        <w:t>И.Д. ГЛАВЕН СЕКРЕТАР</w:t>
      </w:r>
    </w:p>
    <w:p w:rsidR="009A0B57" w:rsidRPr="009A0B57" w:rsidRDefault="009A0B57" w:rsidP="009A0B57">
      <w:pPr>
        <w:pStyle w:val="4"/>
        <w:shd w:val="clear" w:color="auto" w:fill="auto"/>
        <w:spacing w:before="0" w:after="0" w:line="360" w:lineRule="auto"/>
        <w:jc w:val="both"/>
        <w:rPr>
          <w:rFonts w:asciiTheme="majorHAnsi" w:hAnsiTheme="majorHAnsi"/>
          <w:b/>
          <w:sz w:val="24"/>
          <w:szCs w:val="24"/>
        </w:rPr>
      </w:pPr>
    </w:p>
    <w:p w:rsidR="009A0B57" w:rsidRPr="009A0B57" w:rsidRDefault="009A0B57" w:rsidP="009A0B57">
      <w:pPr>
        <w:pStyle w:val="4"/>
        <w:shd w:val="clear" w:color="auto" w:fill="auto"/>
        <w:spacing w:before="0" w:after="0" w:line="360" w:lineRule="auto"/>
        <w:jc w:val="both"/>
        <w:rPr>
          <w:rFonts w:asciiTheme="majorHAnsi" w:hAnsiTheme="majorHAnsi"/>
          <w:sz w:val="24"/>
          <w:szCs w:val="24"/>
        </w:rPr>
      </w:pPr>
      <w:r w:rsidRPr="009A0B57">
        <w:rPr>
          <w:rFonts w:asciiTheme="majorHAnsi" w:hAnsiTheme="majorHAnsi"/>
          <w:b/>
          <w:sz w:val="24"/>
          <w:szCs w:val="24"/>
        </w:rPr>
        <w:t xml:space="preserve">ГЛАВЕН СЧЕТОВОДИТЕЛ </w:t>
      </w:r>
    </w:p>
    <w:p w:rsidR="009A0B57" w:rsidRPr="009A0B57" w:rsidRDefault="009A0B57" w:rsidP="00B879F6">
      <w:pPr>
        <w:spacing w:before="0" w:after="200"/>
        <w:rPr>
          <w:rFonts w:asciiTheme="majorHAnsi" w:hAnsiTheme="majorHAnsi"/>
          <w:b/>
          <w:color w:val="000000" w:themeColor="text1"/>
        </w:rPr>
      </w:pPr>
    </w:p>
    <w:p w:rsidR="00AB17EF" w:rsidRPr="00B879F6" w:rsidRDefault="00B879F6" w:rsidP="00B879F6">
      <w:pPr>
        <w:rPr>
          <w:rFonts w:asciiTheme="majorHAnsi" w:hAnsiTheme="majorHAnsi"/>
        </w:rPr>
      </w:pPr>
      <w:r w:rsidRPr="00B879F6">
        <w:rPr>
          <w:rFonts w:asciiTheme="majorHAnsi" w:hAnsiTheme="majorHAnsi"/>
        </w:rPr>
        <w:t xml:space="preserve"> </w:t>
      </w:r>
    </w:p>
    <w:sectPr w:rsidR="00AB17EF" w:rsidRPr="00B879F6" w:rsidSect="00AB17EF">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2D7" w:rsidRDefault="00A022D7" w:rsidP="00ED6425">
      <w:pPr>
        <w:spacing w:before="0" w:after="0" w:line="240" w:lineRule="auto"/>
      </w:pPr>
      <w:r>
        <w:separator/>
      </w:r>
    </w:p>
  </w:endnote>
  <w:endnote w:type="continuationSeparator" w:id="0">
    <w:p w:rsidR="00A022D7" w:rsidRDefault="00A022D7" w:rsidP="00ED6425">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Palatino">
    <w:altName w:val="Book Antiqua"/>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49344"/>
      <w:docPartObj>
        <w:docPartGallery w:val="Page Numbers (Bottom of Page)"/>
        <w:docPartUnique/>
      </w:docPartObj>
    </w:sdtPr>
    <w:sdtContent>
      <w:p w:rsidR="00ED6425" w:rsidRDefault="00D924A5">
        <w:pPr>
          <w:pStyle w:val="Footer"/>
          <w:jc w:val="right"/>
        </w:pPr>
        <w:fldSimple w:instr=" PAGE   \* MERGEFORMAT ">
          <w:r w:rsidR="009A0B57">
            <w:rPr>
              <w:noProof/>
            </w:rPr>
            <w:t>15</w:t>
          </w:r>
        </w:fldSimple>
      </w:p>
    </w:sdtContent>
  </w:sdt>
  <w:p w:rsidR="00ED6425" w:rsidRDefault="00ED64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2D7" w:rsidRDefault="00A022D7" w:rsidP="00ED6425">
      <w:pPr>
        <w:spacing w:before="0" w:after="0" w:line="240" w:lineRule="auto"/>
      </w:pPr>
      <w:r>
        <w:separator/>
      </w:r>
    </w:p>
  </w:footnote>
  <w:footnote w:type="continuationSeparator" w:id="0">
    <w:p w:rsidR="00A022D7" w:rsidRDefault="00A022D7" w:rsidP="00ED6425">
      <w:pPr>
        <w:spacing w:before="0" w:after="0" w:line="240" w:lineRule="auto"/>
      </w:pPr>
      <w:r>
        <w:continuationSeparator/>
      </w:r>
    </w:p>
  </w:footnote>
  <w:footnote w:id="1">
    <w:p w:rsidR="00B65B12" w:rsidRPr="00B65B12" w:rsidRDefault="00B65B12">
      <w:pPr>
        <w:pStyle w:val="FootnoteText"/>
        <w:rPr>
          <w:rFonts w:asciiTheme="majorHAnsi" w:hAnsiTheme="majorHAnsi"/>
          <w:sz w:val="16"/>
          <w:szCs w:val="16"/>
        </w:rPr>
      </w:pPr>
      <w:r w:rsidRPr="00B65B12">
        <w:rPr>
          <w:rStyle w:val="FootnoteReference"/>
          <w:rFonts w:asciiTheme="majorHAnsi" w:hAnsiTheme="majorHAnsi"/>
          <w:sz w:val="16"/>
          <w:szCs w:val="16"/>
        </w:rPr>
        <w:footnoteRef/>
      </w:r>
      <w:r w:rsidRPr="00B65B12">
        <w:rPr>
          <w:rFonts w:asciiTheme="majorHAnsi" w:hAnsiTheme="majorHAnsi"/>
          <w:sz w:val="16"/>
          <w:szCs w:val="16"/>
        </w:rPr>
        <w:t xml:space="preserve"> „Непредвидени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footnote>
  <w:footnote w:id="2">
    <w:p w:rsidR="0099260D" w:rsidRPr="00B65B12" w:rsidRDefault="0099260D">
      <w:pPr>
        <w:pStyle w:val="FootnoteText"/>
        <w:rPr>
          <w:rFonts w:asciiTheme="majorHAnsi" w:hAnsiTheme="majorHAnsi"/>
          <w:sz w:val="16"/>
          <w:szCs w:val="16"/>
        </w:rPr>
      </w:pPr>
      <w:r w:rsidRPr="00B65B12">
        <w:rPr>
          <w:rStyle w:val="FootnoteReference"/>
          <w:rFonts w:asciiTheme="majorHAnsi" w:hAnsiTheme="majorHAnsi"/>
          <w:sz w:val="16"/>
          <w:szCs w:val="16"/>
        </w:rPr>
        <w:footnoteRef/>
      </w:r>
      <w:r w:rsidRPr="00B65B12">
        <w:rPr>
          <w:rFonts w:asciiTheme="majorHAnsi" w:hAnsiTheme="majorHAnsi"/>
          <w:sz w:val="16"/>
          <w:szCs w:val="16"/>
        </w:rPr>
        <w:t xml:space="preserve"> </w:t>
      </w:r>
      <w:r w:rsidRPr="00B65B12">
        <w:rPr>
          <w:rFonts w:asciiTheme="majorHAnsi" w:hAnsiTheme="majorHAnsi"/>
          <w:sz w:val="16"/>
          <w:szCs w:val="16"/>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4697"/>
    <w:multiLevelType w:val="hybridMultilevel"/>
    <w:tmpl w:val="5A1EC2B0"/>
    <w:lvl w:ilvl="0" w:tplc="69185024">
      <w:start w:val="6"/>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352295B"/>
    <w:multiLevelType w:val="hybridMultilevel"/>
    <w:tmpl w:val="831A030E"/>
    <w:styleLink w:val="Numbered"/>
    <w:lvl w:ilvl="0" w:tplc="8C2E3A0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4AF04A16">
      <w:start w:val="1"/>
      <w:numFmt w:val="decimal"/>
      <w:lvlText w:val="%2."/>
      <w:lvlJc w:val="left"/>
      <w:pPr>
        <w:tabs>
          <w:tab w:val="left" w:pos="393"/>
        </w:tabs>
        <w:ind w:left="753" w:hanging="393"/>
      </w:pPr>
      <w:rPr>
        <w:rFonts w:hAnsi="Arial Unicode MS"/>
        <w:caps w:val="0"/>
        <w:smallCaps w:val="0"/>
        <w:strike w:val="0"/>
        <w:dstrike w:val="0"/>
        <w:color w:val="000000"/>
        <w:spacing w:val="0"/>
        <w:w w:val="100"/>
        <w:kern w:val="0"/>
        <w:position w:val="0"/>
        <w:highlight w:val="none"/>
        <w:vertAlign w:val="baseline"/>
      </w:rPr>
    </w:lvl>
    <w:lvl w:ilvl="2" w:tplc="97DC5466">
      <w:start w:val="1"/>
      <w:numFmt w:val="decimal"/>
      <w:lvlText w:val="%3."/>
      <w:lvlJc w:val="left"/>
      <w:pPr>
        <w:tabs>
          <w:tab w:val="left" w:pos="393"/>
        </w:tabs>
        <w:ind w:left="1113" w:hanging="393"/>
      </w:pPr>
      <w:rPr>
        <w:rFonts w:hAnsi="Arial Unicode MS"/>
        <w:caps w:val="0"/>
        <w:smallCaps w:val="0"/>
        <w:strike w:val="0"/>
        <w:dstrike w:val="0"/>
        <w:color w:val="000000"/>
        <w:spacing w:val="0"/>
        <w:w w:val="100"/>
        <w:kern w:val="0"/>
        <w:position w:val="0"/>
        <w:highlight w:val="none"/>
        <w:vertAlign w:val="baseline"/>
      </w:rPr>
    </w:lvl>
    <w:lvl w:ilvl="3" w:tplc="4DBEDA88">
      <w:start w:val="1"/>
      <w:numFmt w:val="decimal"/>
      <w:lvlText w:val="%4."/>
      <w:lvlJc w:val="left"/>
      <w:pPr>
        <w:tabs>
          <w:tab w:val="left" w:pos="393"/>
        </w:tabs>
        <w:ind w:left="1473" w:hanging="393"/>
      </w:pPr>
      <w:rPr>
        <w:rFonts w:hAnsi="Arial Unicode MS"/>
        <w:caps w:val="0"/>
        <w:smallCaps w:val="0"/>
        <w:strike w:val="0"/>
        <w:dstrike w:val="0"/>
        <w:color w:val="000000"/>
        <w:spacing w:val="0"/>
        <w:w w:val="100"/>
        <w:kern w:val="0"/>
        <w:position w:val="0"/>
        <w:highlight w:val="none"/>
        <w:vertAlign w:val="baseline"/>
      </w:rPr>
    </w:lvl>
    <w:lvl w:ilvl="4" w:tplc="48369D48">
      <w:start w:val="1"/>
      <w:numFmt w:val="decimal"/>
      <w:lvlText w:val="%5."/>
      <w:lvlJc w:val="left"/>
      <w:pPr>
        <w:tabs>
          <w:tab w:val="left" w:pos="393"/>
        </w:tabs>
        <w:ind w:left="1833" w:hanging="393"/>
      </w:pPr>
      <w:rPr>
        <w:rFonts w:hAnsi="Arial Unicode MS"/>
        <w:caps w:val="0"/>
        <w:smallCaps w:val="0"/>
        <w:strike w:val="0"/>
        <w:dstrike w:val="0"/>
        <w:color w:val="000000"/>
        <w:spacing w:val="0"/>
        <w:w w:val="100"/>
        <w:kern w:val="0"/>
        <w:position w:val="0"/>
        <w:highlight w:val="none"/>
        <w:vertAlign w:val="baseline"/>
      </w:rPr>
    </w:lvl>
    <w:lvl w:ilvl="5" w:tplc="7EB69142">
      <w:start w:val="1"/>
      <w:numFmt w:val="decimal"/>
      <w:lvlText w:val="%6."/>
      <w:lvlJc w:val="left"/>
      <w:pPr>
        <w:tabs>
          <w:tab w:val="left" w:pos="393"/>
        </w:tabs>
        <w:ind w:left="2193" w:hanging="393"/>
      </w:pPr>
      <w:rPr>
        <w:rFonts w:hAnsi="Arial Unicode MS"/>
        <w:caps w:val="0"/>
        <w:smallCaps w:val="0"/>
        <w:strike w:val="0"/>
        <w:dstrike w:val="0"/>
        <w:color w:val="000000"/>
        <w:spacing w:val="0"/>
        <w:w w:val="100"/>
        <w:kern w:val="0"/>
        <w:position w:val="0"/>
        <w:highlight w:val="none"/>
        <w:vertAlign w:val="baseline"/>
      </w:rPr>
    </w:lvl>
    <w:lvl w:ilvl="6" w:tplc="2E5A9A46">
      <w:start w:val="1"/>
      <w:numFmt w:val="decimal"/>
      <w:lvlText w:val="%7."/>
      <w:lvlJc w:val="left"/>
      <w:pPr>
        <w:tabs>
          <w:tab w:val="left" w:pos="393"/>
        </w:tabs>
        <w:ind w:left="2553" w:hanging="393"/>
      </w:pPr>
      <w:rPr>
        <w:rFonts w:hAnsi="Arial Unicode MS"/>
        <w:caps w:val="0"/>
        <w:smallCaps w:val="0"/>
        <w:strike w:val="0"/>
        <w:dstrike w:val="0"/>
        <w:color w:val="000000"/>
        <w:spacing w:val="0"/>
        <w:w w:val="100"/>
        <w:kern w:val="0"/>
        <w:position w:val="0"/>
        <w:highlight w:val="none"/>
        <w:vertAlign w:val="baseline"/>
      </w:rPr>
    </w:lvl>
    <w:lvl w:ilvl="7" w:tplc="1436AFFE">
      <w:start w:val="1"/>
      <w:numFmt w:val="decimal"/>
      <w:lvlText w:val="%8."/>
      <w:lvlJc w:val="left"/>
      <w:pPr>
        <w:tabs>
          <w:tab w:val="left" w:pos="393"/>
        </w:tabs>
        <w:ind w:left="2913" w:hanging="393"/>
      </w:pPr>
      <w:rPr>
        <w:rFonts w:hAnsi="Arial Unicode MS"/>
        <w:caps w:val="0"/>
        <w:smallCaps w:val="0"/>
        <w:strike w:val="0"/>
        <w:dstrike w:val="0"/>
        <w:color w:val="000000"/>
        <w:spacing w:val="0"/>
        <w:w w:val="100"/>
        <w:kern w:val="0"/>
        <w:position w:val="0"/>
        <w:highlight w:val="none"/>
        <w:vertAlign w:val="baseline"/>
      </w:rPr>
    </w:lvl>
    <w:lvl w:ilvl="8" w:tplc="43545CF6">
      <w:start w:val="1"/>
      <w:numFmt w:val="decimal"/>
      <w:lvlText w:val="%9."/>
      <w:lvlJc w:val="left"/>
      <w:pPr>
        <w:tabs>
          <w:tab w:val="left" w:pos="393"/>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2">
    <w:nsid w:val="2CB71F35"/>
    <w:multiLevelType w:val="hybridMultilevel"/>
    <w:tmpl w:val="11D447C8"/>
    <w:lvl w:ilvl="0" w:tplc="5854002E">
      <w:start w:val="25"/>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
    <w:nsid w:val="37090BA4"/>
    <w:multiLevelType w:val="hybridMultilevel"/>
    <w:tmpl w:val="E45E9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F9F4749"/>
    <w:multiLevelType w:val="hybridMultilevel"/>
    <w:tmpl w:val="831A030E"/>
    <w:numStyleLink w:val="Numbered"/>
  </w:abstractNum>
  <w:abstractNum w:abstractNumId="5">
    <w:nsid w:val="7A850EC9"/>
    <w:multiLevelType w:val="hybridMultilevel"/>
    <w:tmpl w:val="9C481B62"/>
    <w:lvl w:ilvl="0" w:tplc="CF1C01CC">
      <w:start w:val="22"/>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B879F6"/>
    <w:rsid w:val="00035F28"/>
    <w:rsid w:val="00050EAE"/>
    <w:rsid w:val="00062D5E"/>
    <w:rsid w:val="00134E2F"/>
    <w:rsid w:val="00147334"/>
    <w:rsid w:val="001A150D"/>
    <w:rsid w:val="001B4AB6"/>
    <w:rsid w:val="00201802"/>
    <w:rsid w:val="00261134"/>
    <w:rsid w:val="0028796F"/>
    <w:rsid w:val="002A48EB"/>
    <w:rsid w:val="002E6F6E"/>
    <w:rsid w:val="00350FA9"/>
    <w:rsid w:val="003731CA"/>
    <w:rsid w:val="00427A63"/>
    <w:rsid w:val="0043442F"/>
    <w:rsid w:val="00464CB1"/>
    <w:rsid w:val="00482E34"/>
    <w:rsid w:val="004D089C"/>
    <w:rsid w:val="004F25A9"/>
    <w:rsid w:val="00502ADB"/>
    <w:rsid w:val="005C64F1"/>
    <w:rsid w:val="005D31D1"/>
    <w:rsid w:val="006019E4"/>
    <w:rsid w:val="006B1018"/>
    <w:rsid w:val="006F5283"/>
    <w:rsid w:val="0073065F"/>
    <w:rsid w:val="007822EE"/>
    <w:rsid w:val="007C59C6"/>
    <w:rsid w:val="007E4BF6"/>
    <w:rsid w:val="007F44B8"/>
    <w:rsid w:val="00812932"/>
    <w:rsid w:val="0091743B"/>
    <w:rsid w:val="00986387"/>
    <w:rsid w:val="0099260D"/>
    <w:rsid w:val="009A0B57"/>
    <w:rsid w:val="00A022D7"/>
    <w:rsid w:val="00A45847"/>
    <w:rsid w:val="00AB17EF"/>
    <w:rsid w:val="00B006E5"/>
    <w:rsid w:val="00B65B12"/>
    <w:rsid w:val="00B6787B"/>
    <w:rsid w:val="00B710F2"/>
    <w:rsid w:val="00B74C4F"/>
    <w:rsid w:val="00B879F6"/>
    <w:rsid w:val="00B94928"/>
    <w:rsid w:val="00C016F3"/>
    <w:rsid w:val="00CA0E5C"/>
    <w:rsid w:val="00CC3E8D"/>
    <w:rsid w:val="00CD0FB2"/>
    <w:rsid w:val="00D26CA3"/>
    <w:rsid w:val="00D924A5"/>
    <w:rsid w:val="00ED6425"/>
    <w:rsid w:val="00F54831"/>
    <w:rsid w:val="00FF5F4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9F6"/>
    <w:pPr>
      <w:spacing w:before="120" w:after="120"/>
      <w:jc w:val="both"/>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79F6"/>
    <w:pPr>
      <w:widowControl w:val="0"/>
      <w:spacing w:before="0" w:after="0" w:line="240" w:lineRule="auto"/>
      <w:jc w:val="left"/>
    </w:pPr>
    <w:rPr>
      <w:rFonts w:ascii="Garamond" w:eastAsia="Times New Roman" w:hAnsi="Garamond"/>
      <w:sz w:val="28"/>
      <w:szCs w:val="20"/>
      <w:lang w:val="en-GB"/>
    </w:rPr>
  </w:style>
  <w:style w:type="character" w:customStyle="1" w:styleId="BodyTextChar">
    <w:name w:val="Body Text Char"/>
    <w:basedOn w:val="DefaultParagraphFont"/>
    <w:link w:val="BodyText"/>
    <w:rsid w:val="00B879F6"/>
    <w:rPr>
      <w:rFonts w:ascii="Garamond" w:eastAsia="Times New Roman" w:hAnsi="Garamond" w:cs="Times New Roman"/>
      <w:sz w:val="28"/>
      <w:szCs w:val="20"/>
      <w:lang w:val="en-GB"/>
    </w:rPr>
  </w:style>
  <w:style w:type="paragraph" w:customStyle="1" w:styleId="BodyA">
    <w:name w:val="Body A"/>
    <w:rsid w:val="00B879F6"/>
    <w:pPr>
      <w:pBdr>
        <w:top w:val="nil"/>
        <w:left w:val="nil"/>
        <w:bottom w:val="nil"/>
        <w:right w:val="nil"/>
        <w:between w:val="nil"/>
        <w:bar w:val="nil"/>
      </w:pBdr>
      <w:suppressAutoHyphens/>
      <w:spacing w:after="0" w:line="240" w:lineRule="auto"/>
      <w:jc w:val="both"/>
    </w:pPr>
    <w:rPr>
      <w:rFonts w:ascii="Palatino" w:eastAsia="Arial Unicode MS" w:hAnsi="Palatino" w:cs="Arial Unicode MS"/>
      <w:color w:val="000000"/>
      <w:sz w:val="24"/>
      <w:szCs w:val="24"/>
      <w:u w:color="000000"/>
      <w:bdr w:val="nil"/>
      <w:lang w:val="en-US" w:eastAsia="bg-BG"/>
    </w:rPr>
  </w:style>
  <w:style w:type="numbering" w:customStyle="1" w:styleId="Numbered">
    <w:name w:val="Numbered"/>
    <w:rsid w:val="0073065F"/>
    <w:pPr>
      <w:numPr>
        <w:numId w:val="3"/>
      </w:numPr>
    </w:pPr>
  </w:style>
  <w:style w:type="paragraph" w:styleId="ListParagraph">
    <w:name w:val="List Paragraph"/>
    <w:basedOn w:val="Normal"/>
    <w:uiPriority w:val="34"/>
    <w:qFormat/>
    <w:rsid w:val="002E6F6E"/>
    <w:pPr>
      <w:ind w:left="720"/>
      <w:contextualSpacing/>
    </w:pPr>
  </w:style>
  <w:style w:type="paragraph" w:styleId="Header">
    <w:name w:val="header"/>
    <w:basedOn w:val="Normal"/>
    <w:link w:val="HeaderChar"/>
    <w:uiPriority w:val="99"/>
    <w:semiHidden/>
    <w:unhideWhenUsed/>
    <w:rsid w:val="00ED6425"/>
    <w:pPr>
      <w:tabs>
        <w:tab w:val="center" w:pos="4536"/>
        <w:tab w:val="right" w:pos="9072"/>
      </w:tabs>
      <w:spacing w:before="0" w:after="0" w:line="240" w:lineRule="auto"/>
    </w:pPr>
  </w:style>
  <w:style w:type="character" w:customStyle="1" w:styleId="HeaderChar">
    <w:name w:val="Header Char"/>
    <w:basedOn w:val="DefaultParagraphFont"/>
    <w:link w:val="Header"/>
    <w:uiPriority w:val="99"/>
    <w:semiHidden/>
    <w:rsid w:val="00ED6425"/>
    <w:rPr>
      <w:rFonts w:ascii="Times New Roman" w:eastAsia="Calibri" w:hAnsi="Times New Roman" w:cs="Times New Roman"/>
      <w:sz w:val="24"/>
      <w:szCs w:val="24"/>
    </w:rPr>
  </w:style>
  <w:style w:type="paragraph" w:styleId="Footer">
    <w:name w:val="footer"/>
    <w:basedOn w:val="Normal"/>
    <w:link w:val="FooterChar"/>
    <w:uiPriority w:val="99"/>
    <w:unhideWhenUsed/>
    <w:rsid w:val="00ED6425"/>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ED6425"/>
    <w:rPr>
      <w:rFonts w:ascii="Times New Roman" w:eastAsia="Calibri" w:hAnsi="Times New Roman" w:cs="Times New Roman"/>
      <w:sz w:val="24"/>
      <w:szCs w:val="24"/>
    </w:rPr>
  </w:style>
  <w:style w:type="paragraph" w:styleId="EndnoteText">
    <w:name w:val="endnote text"/>
    <w:basedOn w:val="Normal"/>
    <w:link w:val="EndnoteTextChar"/>
    <w:uiPriority w:val="99"/>
    <w:semiHidden/>
    <w:unhideWhenUsed/>
    <w:rsid w:val="0099260D"/>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99260D"/>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99260D"/>
    <w:rPr>
      <w:vertAlign w:val="superscript"/>
    </w:rPr>
  </w:style>
  <w:style w:type="paragraph" w:styleId="FootnoteText">
    <w:name w:val="footnote text"/>
    <w:basedOn w:val="Normal"/>
    <w:link w:val="FootnoteTextChar"/>
    <w:uiPriority w:val="99"/>
    <w:semiHidden/>
    <w:unhideWhenUsed/>
    <w:rsid w:val="0099260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9260D"/>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99260D"/>
    <w:rPr>
      <w:vertAlign w:val="superscript"/>
    </w:rPr>
  </w:style>
  <w:style w:type="character" w:customStyle="1" w:styleId="a">
    <w:name w:val="Основен текст_"/>
    <w:link w:val="4"/>
    <w:locked/>
    <w:rsid w:val="009A0B57"/>
    <w:rPr>
      <w:rFonts w:ascii="Sylfaen" w:eastAsia="Sylfaen" w:hAnsi="Sylfaen" w:cs="Sylfaen"/>
      <w:sz w:val="21"/>
      <w:szCs w:val="21"/>
      <w:shd w:val="clear" w:color="auto" w:fill="FFFFFF"/>
    </w:rPr>
  </w:style>
  <w:style w:type="paragraph" w:customStyle="1" w:styleId="4">
    <w:name w:val="Основен текст4"/>
    <w:basedOn w:val="Normal"/>
    <w:link w:val="a"/>
    <w:rsid w:val="009A0B57"/>
    <w:pPr>
      <w:shd w:val="clear" w:color="auto" w:fill="FFFFFF"/>
      <w:spacing w:before="300" w:after="180" w:line="0" w:lineRule="atLeast"/>
      <w:jc w:val="left"/>
    </w:pPr>
    <w:rPr>
      <w:rFonts w:ascii="Sylfaen" w:eastAsia="Sylfaen" w:hAnsi="Sylfaen" w:cs="Sylfaen"/>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EB50D-726C-4846-9304-D34945228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15</Pages>
  <Words>4367</Words>
  <Characters>24896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29205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tkoleva</dc:creator>
  <cp:lastModifiedBy>mariela.murteva</cp:lastModifiedBy>
  <cp:revision>35</cp:revision>
  <cp:lastPrinted>2016-09-13T12:49:00Z</cp:lastPrinted>
  <dcterms:created xsi:type="dcterms:W3CDTF">2016-09-08T08:43:00Z</dcterms:created>
  <dcterms:modified xsi:type="dcterms:W3CDTF">2016-09-26T09:05:00Z</dcterms:modified>
</cp:coreProperties>
</file>