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866D11" w:rsidRPr="00866D11" w14:paraId="6B8436E8" w14:textId="77777777">
            <w:trPr>
              <w:cantSplit/>
            </w:trPr>
            <w:tc>
              <w:tcPr>
                <w:tcW w:w="2400" w:type="dxa"/>
              </w:tcPr>
              <w:p w14:paraId="337BAD96" w14:textId="77777777" w:rsidR="007D0EC6" w:rsidRPr="00866D11" w:rsidRDefault="007716E4">
                <w:pPr>
                  <w:pStyle w:val="ZFlag"/>
                </w:pPr>
                <w:r w:rsidRPr="00866D11">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Pr="00866D11" w:rsidRDefault="000A26B4">
                <w:pPr>
                  <w:pStyle w:val="ZCom"/>
                </w:pPr>
                <w:sdt>
                  <w:sdtPr>
                    <w:id w:val="-294516254"/>
                    <w:dataBinding w:xpath="/Texts/OrgaRoot" w:storeItemID="{4EF90DE6-88B6-4264-9629-4D8DFDFE87D2}"/>
                    <w:text w:multiLine="1"/>
                  </w:sdtPr>
                  <w:sdtEndPr/>
                  <w:sdtContent>
                    <w:r w:rsidR="000331EC" w:rsidRPr="00866D11">
                      <w:t>EUROPÄISCHE KOMMISSION</w:t>
                    </w:r>
                  </w:sdtContent>
                </w:sdt>
              </w:p>
              <w:p w14:paraId="0243B2AD" w14:textId="3EBE0E0D" w:rsidR="007D0EC6" w:rsidRPr="00866D11" w:rsidRDefault="000A26B4">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sidRPr="00866D11">
                      <w:rPr>
                        <w:caps/>
                      </w:rPr>
                      <w:t xml:space="preserve">     </w:t>
                    </w:r>
                  </w:sdtContent>
                </w:sdt>
              </w:p>
              <w:p w14:paraId="7A2A5303" w14:textId="291FAB8D" w:rsidR="007D0EC6" w:rsidRPr="00866D11" w:rsidRDefault="000A26B4">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sidRPr="00866D11">
                      <w:rPr>
                        <w:caps/>
                      </w:rPr>
                      <w:t xml:space="preserve">     </w:t>
                    </w:r>
                  </w:sdtContent>
                </w:sdt>
              </w:p>
              <w:p w14:paraId="44BF94D3" w14:textId="41DCA873" w:rsidR="007D0EC6" w:rsidRPr="00866D11" w:rsidRDefault="000A26B4">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rsidRPr="00866D11">
                      <w:t xml:space="preserve">     </w:t>
                    </w:r>
                  </w:sdtContent>
                </w:sdt>
              </w:p>
              <w:p w14:paraId="04BD4171" w14:textId="6335BF88" w:rsidR="007D0EC6" w:rsidRPr="00866D11" w:rsidRDefault="000A26B4">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sidRPr="00866D11">
                      <w:rPr>
                        <w:b/>
                      </w:rPr>
                      <w:t xml:space="preserve">     </w:t>
                    </w:r>
                  </w:sdtContent>
                </w:sdt>
              </w:p>
            </w:tc>
          </w:tr>
        </w:sdtContent>
      </w:sdt>
    </w:tbl>
    <w:p w14:paraId="7663C9C9" w14:textId="6AA70DEA" w:rsidR="007D0EC6" w:rsidRPr="00866D11" w:rsidRDefault="000A26B4"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866D11">
            <w:rPr>
              <w:smallCaps w:val="0"/>
              <w:lang w:eastAsia="en-GB"/>
            </w:rPr>
            <w:t>STELLENAUSSCHREIBUNG FÜR</w:t>
          </w:r>
          <w:r w:rsidR="001203F8" w:rsidRPr="00866D11">
            <w:rPr>
              <w:smallCaps w:val="0"/>
              <w:lang w:eastAsia="en-GB"/>
            </w:rPr>
            <w:br/>
            <w:t xml:space="preserve">ABGEORDNETE(R) NATIONALE(R) SACHVERSTÄNDIGE(R) </w:t>
          </w:r>
        </w:sdtContent>
      </w:sdt>
    </w:p>
    <w:p w14:paraId="367A9326" w14:textId="77777777" w:rsidR="00546DB1" w:rsidRPr="00866D11"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866D11" w:rsidRPr="007973B2" w14:paraId="06DB0851" w14:textId="77777777" w:rsidTr="005F6927">
        <w:tc>
          <w:tcPr>
            <w:tcW w:w="3111" w:type="dxa"/>
          </w:tcPr>
          <w:p w14:paraId="22C90E2D" w14:textId="63539E4F" w:rsidR="00546DB1" w:rsidRPr="00866D11" w:rsidRDefault="00546DB1" w:rsidP="00AB56F9">
            <w:pPr>
              <w:tabs>
                <w:tab w:val="left" w:pos="426"/>
              </w:tabs>
              <w:spacing w:before="120"/>
              <w:rPr>
                <w:bCs/>
                <w:lang w:eastAsia="en-GB"/>
              </w:rPr>
            </w:pPr>
            <w:r w:rsidRPr="00866D1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125E1504" w:rsidR="00546DB1" w:rsidRPr="00866D11" w:rsidRDefault="007973B2" w:rsidP="00AB56F9">
                <w:pPr>
                  <w:tabs>
                    <w:tab w:val="left" w:pos="426"/>
                  </w:tabs>
                  <w:spacing w:before="120"/>
                  <w:rPr>
                    <w:bCs/>
                    <w:lang w:val="en-IE" w:eastAsia="en-GB"/>
                  </w:rPr>
                </w:pPr>
                <w:r w:rsidRPr="007973B2">
                  <w:rPr>
                    <w:bCs/>
                    <w:lang w:eastAsia="en-GB"/>
                  </w:rPr>
                  <w:t>HERA.3, Medizinische Gegenma</w:t>
                </w:r>
                <w:r w:rsidR="00D3149B">
                  <w:rPr>
                    <w:bCs/>
                    <w:lang w:eastAsia="en-GB"/>
                  </w:rPr>
                  <w:t>ß</w:t>
                </w:r>
                <w:r w:rsidRPr="007973B2">
                  <w:rPr>
                    <w:bCs/>
                    <w:lang w:eastAsia="en-GB"/>
                  </w:rPr>
                  <w:t>nahmen</w:t>
                </w:r>
              </w:p>
            </w:tc>
          </w:sdtContent>
        </w:sdt>
      </w:tr>
      <w:tr w:rsidR="00866D11" w:rsidRPr="007973B2" w14:paraId="26A5C234" w14:textId="77777777" w:rsidTr="005F6927">
        <w:tc>
          <w:tcPr>
            <w:tcW w:w="3111" w:type="dxa"/>
          </w:tcPr>
          <w:p w14:paraId="1BDAC679" w14:textId="0D0AA661" w:rsidR="00546DB1" w:rsidRPr="00866D11" w:rsidRDefault="00803007" w:rsidP="00AB56F9">
            <w:pPr>
              <w:tabs>
                <w:tab w:val="left" w:pos="426"/>
              </w:tabs>
              <w:spacing w:before="120"/>
              <w:rPr>
                <w:bCs/>
                <w:lang w:eastAsia="en-GB"/>
              </w:rPr>
            </w:pPr>
            <w:r w:rsidRPr="00866D11">
              <w:rPr>
                <w:bCs/>
                <w:lang w:eastAsia="en-GB"/>
              </w:rPr>
              <w:t>Stelle</w:t>
            </w:r>
            <w:r w:rsidR="003B2E38" w:rsidRPr="00866D11">
              <w:rPr>
                <w:bCs/>
                <w:lang w:eastAsia="en-GB"/>
              </w:rPr>
              <w:t>n</w:t>
            </w:r>
            <w:r w:rsidRPr="00866D11">
              <w:rPr>
                <w:bCs/>
                <w:lang w:eastAsia="en-GB"/>
              </w:rPr>
              <w:t>n</w:t>
            </w:r>
            <w:r w:rsidR="00546DB1" w:rsidRPr="00866D11">
              <w:rPr>
                <w:bCs/>
                <w:lang w:eastAsia="en-GB"/>
              </w:rPr>
              <w:t xml:space="preserve">ummer in </w:t>
            </w:r>
            <w:r w:rsidR="001203F8" w:rsidRPr="00866D11">
              <w:rPr>
                <w:bCs/>
                <w:lang w:eastAsia="en-GB"/>
              </w:rPr>
              <w:t>S</w:t>
            </w:r>
            <w:r w:rsidR="00546DB1" w:rsidRPr="00866D1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06C7F9E8" w:rsidR="00546DB1" w:rsidRPr="00866D11" w:rsidRDefault="00D3149B" w:rsidP="00AB56F9">
                <w:pPr>
                  <w:tabs>
                    <w:tab w:val="left" w:pos="426"/>
                  </w:tabs>
                  <w:spacing w:before="120"/>
                  <w:rPr>
                    <w:bCs/>
                    <w:lang w:val="en-IE" w:eastAsia="en-GB"/>
                  </w:rPr>
                </w:pPr>
                <w:r>
                  <w:rPr>
                    <w:bCs/>
                    <w:lang w:eastAsia="en-GB"/>
                  </w:rPr>
                  <w:t>400503</w:t>
                </w:r>
              </w:p>
            </w:tc>
          </w:sdtContent>
        </w:sdt>
      </w:tr>
      <w:tr w:rsidR="00866D11" w:rsidRPr="00866D11" w14:paraId="24AC67DD" w14:textId="77777777" w:rsidTr="005F6927">
        <w:tc>
          <w:tcPr>
            <w:tcW w:w="3111" w:type="dxa"/>
          </w:tcPr>
          <w:p w14:paraId="40181297" w14:textId="436A850C" w:rsidR="00546DB1" w:rsidRPr="00866D11" w:rsidRDefault="001203F8" w:rsidP="00AB56F9">
            <w:pPr>
              <w:tabs>
                <w:tab w:val="left" w:pos="1697"/>
              </w:tabs>
              <w:spacing w:before="120"/>
              <w:ind w:right="-1741"/>
              <w:rPr>
                <w:bCs/>
                <w:szCs w:val="24"/>
                <w:lang w:eastAsia="en-GB"/>
              </w:rPr>
            </w:pPr>
            <w:r w:rsidRPr="00866D11">
              <w:rPr>
                <w:bCs/>
                <w:szCs w:val="24"/>
                <w:lang w:eastAsia="en-GB"/>
              </w:rPr>
              <w:t>Kontaktp</w:t>
            </w:r>
            <w:r w:rsidR="00546DB1" w:rsidRPr="00866D11">
              <w:rPr>
                <w:bCs/>
                <w:szCs w:val="24"/>
                <w:lang w:eastAsia="en-GB"/>
              </w:rPr>
              <w:t>erson:</w:t>
            </w:r>
          </w:p>
          <w:p w14:paraId="436ABA69" w14:textId="7CBD7E1C" w:rsidR="00546DB1" w:rsidRPr="00866D11" w:rsidRDefault="00546DB1" w:rsidP="005F6927">
            <w:pPr>
              <w:tabs>
                <w:tab w:val="left" w:pos="1697"/>
              </w:tabs>
              <w:ind w:right="-1739"/>
              <w:contextualSpacing/>
              <w:rPr>
                <w:bCs/>
                <w:szCs w:val="24"/>
                <w:lang w:eastAsia="en-GB"/>
              </w:rPr>
            </w:pPr>
            <w:r w:rsidRPr="00866D11">
              <w:rPr>
                <w:bCs/>
                <w:szCs w:val="24"/>
                <w:lang w:eastAsia="en-GB"/>
              </w:rPr>
              <w:t>Gewünschter Dienstantritt:</w:t>
            </w:r>
          </w:p>
          <w:p w14:paraId="707E2C7A" w14:textId="52877B26" w:rsidR="00546DB1" w:rsidRPr="00866D11" w:rsidRDefault="00546DB1" w:rsidP="005F6927">
            <w:pPr>
              <w:tabs>
                <w:tab w:val="left" w:pos="1697"/>
              </w:tabs>
              <w:ind w:right="-1739"/>
              <w:contextualSpacing/>
              <w:rPr>
                <w:bCs/>
                <w:szCs w:val="24"/>
                <w:lang w:eastAsia="en-GB"/>
              </w:rPr>
            </w:pPr>
            <w:r w:rsidRPr="00866D11">
              <w:rPr>
                <w:bCs/>
                <w:szCs w:val="24"/>
                <w:lang w:eastAsia="en-GB"/>
              </w:rPr>
              <w:t>Dauer der 1. Abordnung:</w:t>
            </w:r>
          </w:p>
          <w:p w14:paraId="337D3876" w14:textId="444CE3E2" w:rsidR="00546DB1" w:rsidRPr="00866D11" w:rsidRDefault="00546DB1" w:rsidP="005F6927">
            <w:pPr>
              <w:tabs>
                <w:tab w:val="left" w:pos="426"/>
              </w:tabs>
              <w:spacing w:after="0"/>
              <w:contextualSpacing/>
              <w:rPr>
                <w:bCs/>
                <w:lang w:eastAsia="en-GB"/>
              </w:rPr>
            </w:pPr>
            <w:r w:rsidRPr="00866D11">
              <w:rPr>
                <w:bCs/>
                <w:szCs w:val="24"/>
                <w:lang w:eastAsia="en-GB"/>
              </w:rPr>
              <w:t>Dienstort:</w:t>
            </w:r>
          </w:p>
        </w:tc>
        <w:tc>
          <w:tcPr>
            <w:tcW w:w="5491" w:type="dxa"/>
          </w:tcPr>
          <w:sdt>
            <w:sdtPr>
              <w:rPr>
                <w:bCs/>
                <w:lang w:eastAsia="en-GB"/>
              </w:rPr>
              <w:id w:val="226507670"/>
              <w:placeholder>
                <w:docPart w:val="67908C2613794ACB86549542C854C0CC"/>
              </w:placeholder>
            </w:sdtPr>
            <w:sdtEndPr/>
            <w:sdtContent>
              <w:p w14:paraId="65EBCF52" w14:textId="587B9138" w:rsidR="00546DB1" w:rsidRPr="000137EC" w:rsidRDefault="007973B2" w:rsidP="00AB56F9">
                <w:pPr>
                  <w:tabs>
                    <w:tab w:val="left" w:pos="426"/>
                  </w:tabs>
                  <w:spacing w:before="120"/>
                  <w:rPr>
                    <w:bCs/>
                    <w:lang w:val="de-AT" w:eastAsia="en-GB"/>
                  </w:rPr>
                </w:pPr>
                <w:r w:rsidRPr="007973B2">
                  <w:rPr>
                    <w:bCs/>
                    <w:lang w:eastAsia="en-GB"/>
                  </w:rPr>
                  <w:t>Olivier GIRARD</w:t>
                </w:r>
              </w:p>
            </w:sdtContent>
          </w:sdt>
          <w:p w14:paraId="227D6F6E" w14:textId="109A04CE" w:rsidR="00546DB1" w:rsidRPr="00D3149B" w:rsidRDefault="000A26B4"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D3149B" w:rsidRPr="00D3149B">
                  <w:rPr>
                    <w:bCs/>
                    <w:lang w:eastAsia="en-GB"/>
                  </w:rPr>
                  <w:t xml:space="preserve">3. </w:t>
                </w:r>
              </w:sdtContent>
            </w:sdt>
            <w:r w:rsidR="00546DB1" w:rsidRPr="00D3149B">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7973B2" w:rsidRPr="00D3149B">
                      <w:rPr>
                        <w:bCs/>
                        <w:lang w:eastAsia="en-GB"/>
                      </w:rPr>
                      <w:t>2025</w:t>
                    </w:r>
                  </w:sdtContent>
                </w:sdt>
              </w:sdtContent>
            </w:sdt>
          </w:p>
          <w:p w14:paraId="4128A55A" w14:textId="3852CEA9" w:rsidR="00546DB1" w:rsidRPr="00866D11" w:rsidRDefault="007973B2" w:rsidP="005F6927">
            <w:pPr>
              <w:tabs>
                <w:tab w:val="left" w:pos="426"/>
              </w:tabs>
              <w:contextualSpacing/>
              <w:jc w:val="left"/>
              <w:rPr>
                <w:bCs/>
                <w:szCs w:val="24"/>
                <w:lang w:eastAsia="en-GB"/>
              </w:rPr>
            </w:pPr>
            <w:r w:rsidRPr="00D3149B">
              <w:rPr>
                <w:bCs/>
                <w:lang w:eastAsia="en-GB"/>
              </w:rPr>
              <w:t>2</w:t>
            </w:r>
            <w:r w:rsidR="00546DB1" w:rsidRPr="00D3149B">
              <w:rPr>
                <w:bCs/>
                <w:lang w:eastAsia="en-GB"/>
              </w:rPr>
              <w:t xml:space="preserve"> Jahr</w:t>
            </w:r>
            <w:r w:rsidR="00546DB1" w:rsidRPr="00866D11">
              <w:rPr>
                <w:bCs/>
                <w:lang w:eastAsia="en-GB"/>
              </w:rPr>
              <w:t>(e)</w:t>
            </w:r>
            <w:r w:rsidR="00546DB1" w:rsidRPr="00866D1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546DB1" w:rsidRPr="00866D11">
              <w:rPr>
                <w:bCs/>
                <w:lang w:eastAsia="en-GB"/>
              </w:rPr>
              <w:t xml:space="preserve"> Brüssel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866D11">
                  <w:rPr>
                    <w:rFonts w:ascii="MS Gothic" w:eastAsia="MS Gothic" w:hAnsi="MS Gothic"/>
                    <w:bCs/>
                    <w:szCs w:val="24"/>
                    <w:lang w:eastAsia="en-GB"/>
                  </w:rPr>
                  <w:t>☐</w:t>
                </w:r>
              </w:sdtContent>
            </w:sdt>
            <w:r w:rsidR="00546DB1" w:rsidRPr="00866D1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866D11">
                  <w:rPr>
                    <w:rFonts w:ascii="MS Gothic" w:eastAsia="MS Gothic" w:hAnsi="MS Gothic"/>
                    <w:bCs/>
                    <w:szCs w:val="24"/>
                    <w:lang w:eastAsia="en-GB"/>
                  </w:rPr>
                  <w:t>☐</w:t>
                </w:r>
              </w:sdtContent>
            </w:sdt>
            <w:r w:rsidR="00546DB1" w:rsidRPr="00866D11">
              <w:rPr>
                <w:bCs/>
                <w:szCs w:val="24"/>
                <w:lang w:eastAsia="en-GB"/>
              </w:rPr>
              <w:t xml:space="preserve"> Anderer: </w:t>
            </w:r>
            <w:sdt>
              <w:sdtPr>
                <w:rPr>
                  <w:bCs/>
                  <w:szCs w:val="24"/>
                  <w:lang w:eastAsia="en-GB"/>
                </w:rPr>
                <w:id w:val="-186994276"/>
                <w:placeholder>
                  <w:docPart w:val="5C55B5726F8E46C0ABC71DC35F2501E7"/>
                </w:placeholder>
              </w:sdtPr>
              <w:sdtEndPr/>
              <w:sdtContent>
                <w:r w:rsidRPr="007973B2">
                  <w:rPr>
                    <w:bCs/>
                    <w:szCs w:val="24"/>
                    <w:lang w:eastAsia="en-GB"/>
                  </w:rPr>
                  <w:t>…</w:t>
                </w:r>
              </w:sdtContent>
            </w:sdt>
          </w:p>
          <w:p w14:paraId="4F5C5818" w14:textId="77777777" w:rsidR="00546DB1" w:rsidRPr="00866D11" w:rsidRDefault="00546DB1" w:rsidP="005F6927">
            <w:pPr>
              <w:tabs>
                <w:tab w:val="left" w:pos="426"/>
              </w:tabs>
              <w:spacing w:after="0"/>
              <w:contextualSpacing/>
              <w:rPr>
                <w:bCs/>
                <w:lang w:eastAsia="en-GB"/>
              </w:rPr>
            </w:pPr>
          </w:p>
        </w:tc>
      </w:tr>
      <w:tr w:rsidR="00866D11" w:rsidRPr="00866D11" w14:paraId="1D5187A6" w14:textId="77777777" w:rsidTr="000675FD">
        <w:tc>
          <w:tcPr>
            <w:tcW w:w="3111" w:type="dxa"/>
          </w:tcPr>
          <w:p w14:paraId="117A7F54" w14:textId="684C7494" w:rsidR="002C5752" w:rsidRPr="00866D11" w:rsidRDefault="00AB56F9" w:rsidP="000675FD">
            <w:pPr>
              <w:tabs>
                <w:tab w:val="left" w:pos="426"/>
              </w:tabs>
              <w:spacing w:before="180" w:after="0"/>
              <w:rPr>
                <w:bCs/>
                <w:lang w:val="en-IE" w:eastAsia="en-GB"/>
              </w:rPr>
            </w:pPr>
            <w:bookmarkStart w:id="0" w:name="_Hlk135920176"/>
            <w:r w:rsidRPr="00866D11">
              <w:rPr>
                <w:bCs/>
                <w:lang w:val="en-IE" w:eastAsia="en-GB"/>
              </w:rPr>
              <w:t>Art der Abordnung</w:t>
            </w:r>
          </w:p>
        </w:tc>
        <w:tc>
          <w:tcPr>
            <w:tcW w:w="5491" w:type="dxa"/>
          </w:tcPr>
          <w:p w14:paraId="23736760" w14:textId="247BAA11" w:rsidR="002C5752" w:rsidRPr="00866D11" w:rsidRDefault="002C5752" w:rsidP="000675FD">
            <w:pPr>
              <w:tabs>
                <w:tab w:val="left" w:pos="426"/>
              </w:tabs>
              <w:spacing w:before="120"/>
              <w:rPr>
                <w:bCs/>
                <w:lang w:val="en-IE" w:eastAsia="en-GB"/>
              </w:rPr>
            </w:pPr>
            <w:r w:rsidRPr="00866D11">
              <w:rPr>
                <w:bCs/>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sidRPr="00866D11">
              <w:rPr>
                <w:bCs/>
                <w:lang w:val="en-GB" w:eastAsia="en-GB"/>
              </w:rPr>
              <w:object w:dxaOrig="225" w:dyaOrig="225" w14:anchorId="28F21F18">
                <v:shape id="_x0000_i1039" type="#_x0000_t75" style="width:159pt;height:21.6pt" o:ole="">
                  <v:imagedata r:id="rId17" o:title=""/>
                </v:shape>
                <w:control r:id="rId18" w:name="OptionButton7" w:shapeid="_x0000_i1039"/>
              </w:object>
            </w:r>
          </w:p>
        </w:tc>
      </w:tr>
      <w:tr w:rsidR="00866D11" w:rsidRPr="00866D11" w14:paraId="777C186C" w14:textId="77777777" w:rsidTr="000675FD">
        <w:tc>
          <w:tcPr>
            <w:tcW w:w="8602" w:type="dxa"/>
            <w:gridSpan w:val="2"/>
          </w:tcPr>
          <w:p w14:paraId="1AC887FC" w14:textId="24E45A39" w:rsidR="002C5752" w:rsidRPr="00866D11" w:rsidRDefault="002C5752" w:rsidP="00AB56F9">
            <w:pPr>
              <w:tabs>
                <w:tab w:val="left" w:pos="426"/>
              </w:tabs>
              <w:spacing w:before="120"/>
              <w:rPr>
                <w:bCs/>
                <w:lang w:eastAsia="en-GB"/>
              </w:rPr>
            </w:pPr>
            <w:r w:rsidRPr="00866D11">
              <w:rPr>
                <w:bCs/>
                <w:lang w:eastAsia="en-GB"/>
              </w:rPr>
              <w:t>Auf diese Stellenausschreibung können sich Bedienstete:</w:t>
            </w:r>
          </w:p>
          <w:p w14:paraId="7A934D5A" w14:textId="19913CF3" w:rsidR="002C5752" w:rsidRPr="00866D11" w:rsidRDefault="002C5752" w:rsidP="000675FD">
            <w:pPr>
              <w:tabs>
                <w:tab w:val="left" w:pos="426"/>
              </w:tabs>
              <w:contextualSpacing/>
              <w:rPr>
                <w:bCs/>
                <w:szCs w:val="24"/>
                <w:lang w:eastAsia="en-GB"/>
              </w:rPr>
            </w:pPr>
            <w:r w:rsidRPr="00866D11">
              <w:rPr>
                <w:bCs/>
                <w:lang w:val="en-GB" w:eastAsia="en-GB"/>
              </w:rPr>
              <w:object w:dxaOrig="225" w:dyaOrig="225" w14:anchorId="6B9FB422">
                <v:shape id="_x0000_i1050" type="#_x0000_t75" style="width:241.8pt;height:21.6pt" o:ole="">
                  <v:imagedata r:id="rId19" o:title=""/>
                </v:shape>
                <w:control r:id="rId20" w:name="OptionButton4" w:shapeid="_x0000_i1050"/>
              </w:object>
            </w:r>
          </w:p>
          <w:p w14:paraId="0EE1CC65" w14:textId="45772DE6" w:rsidR="002C5752" w:rsidRPr="00866D11" w:rsidRDefault="00AB56F9" w:rsidP="00AB56F9">
            <w:pPr>
              <w:tabs>
                <w:tab w:val="left" w:pos="426"/>
              </w:tabs>
              <w:spacing w:after="120"/>
              <w:ind w:left="567"/>
              <w:rPr>
                <w:bCs/>
                <w:lang w:eastAsia="en-GB"/>
              </w:rPr>
            </w:pPr>
            <w:r w:rsidRPr="00866D11">
              <w:rPr>
                <w:bCs/>
                <w:lang w:eastAsia="en-GB"/>
              </w:rPr>
              <w:t>Können sich auch bewerben</w:t>
            </w:r>
            <w:r w:rsidR="002C5752" w:rsidRPr="00866D11">
              <w:rPr>
                <w:bCs/>
                <w:lang w:eastAsia="en-GB"/>
              </w:rPr>
              <w:t>:</w:t>
            </w:r>
          </w:p>
          <w:p w14:paraId="076B032E" w14:textId="3DEAB321" w:rsidR="002C5752" w:rsidRPr="00866D11" w:rsidRDefault="000A26B4"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sidRPr="00866D11">
                  <w:rPr>
                    <w:rFonts w:ascii="MS Gothic" w:eastAsia="MS Gothic" w:hAnsi="MS Gothic" w:hint="eastAsia"/>
                    <w:bCs/>
                    <w:szCs w:val="24"/>
                    <w:lang w:eastAsia="en-GB"/>
                  </w:rPr>
                  <w:t>☐</w:t>
                </w:r>
              </w:sdtContent>
            </w:sdt>
            <w:r w:rsidR="00C27C81" w:rsidRPr="00866D11">
              <w:rPr>
                <w:bCs/>
                <w:szCs w:val="24"/>
                <w:lang w:eastAsia="en-GB"/>
              </w:rPr>
              <w:t xml:space="preserve"> </w:t>
            </w:r>
            <w:r w:rsidR="00AB56F9" w:rsidRPr="00866D11">
              <w:rPr>
                <w:bCs/>
                <w:lang w:eastAsia="en-GB"/>
              </w:rPr>
              <w:t>Bedienstete</w:t>
            </w:r>
            <w:r w:rsidR="00AB56F9" w:rsidRPr="00866D11">
              <w:rPr>
                <w:bCs/>
                <w:szCs w:val="24"/>
                <w:lang w:eastAsia="en-GB"/>
              </w:rPr>
              <w:t xml:space="preserve"> </w:t>
            </w:r>
            <w:r w:rsidR="002C5752" w:rsidRPr="00866D11">
              <w:rPr>
                <w:bCs/>
                <w:szCs w:val="24"/>
                <w:lang w:eastAsia="en-GB"/>
              </w:rPr>
              <w:t>der folgenden EFTA-Staaten bewerben:</w:t>
            </w:r>
          </w:p>
          <w:p w14:paraId="2F65AFF0" w14:textId="77777777" w:rsidR="002C5752" w:rsidRPr="00866D11" w:rsidRDefault="002C5752" w:rsidP="00C27C81">
            <w:pPr>
              <w:tabs>
                <w:tab w:val="left" w:pos="426"/>
              </w:tabs>
              <w:ind w:left="1134"/>
              <w:contextualSpacing/>
              <w:rPr>
                <w:bCs/>
                <w:szCs w:val="24"/>
                <w:lang w:eastAsia="en-GB"/>
              </w:rPr>
            </w:pPr>
            <w:r w:rsidRPr="00866D1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sidRPr="00866D11">
                  <w:rPr>
                    <w:rFonts w:ascii="MS Gothic" w:eastAsia="MS Gothic" w:hAnsi="MS Gothic" w:hint="eastAsia"/>
                    <w:bCs/>
                    <w:szCs w:val="24"/>
                    <w:lang w:eastAsia="en-GB"/>
                  </w:rPr>
                  <w:t>☐</w:t>
                </w:r>
              </w:sdtContent>
            </w:sdt>
            <w:r w:rsidRPr="00866D11">
              <w:rPr>
                <w:bCs/>
                <w:szCs w:val="24"/>
                <w:lang w:eastAsia="en-GB"/>
              </w:rPr>
              <w:t xml:space="preserve"> Island   </w:t>
            </w:r>
            <w:sdt>
              <w:sdtPr>
                <w:rPr>
                  <w:bCs/>
                  <w:szCs w:val="24"/>
                  <w:lang w:eastAsia="en-GB"/>
                </w:rPr>
                <w:id w:val="1425614478"/>
                <w14:checkbox>
                  <w14:checked w14:val="0"/>
                  <w14:checkedState w14:val="2612" w14:font="MS Gothic"/>
                  <w14:uncheckedState w14:val="2610" w14:font="MS Gothic"/>
                </w14:checkbox>
              </w:sdtPr>
              <w:sdtEndPr/>
              <w:sdtContent>
                <w:r w:rsidRPr="00866D11">
                  <w:rPr>
                    <w:rFonts w:ascii="MS Gothic" w:eastAsia="MS Gothic" w:hAnsi="MS Gothic" w:hint="eastAsia"/>
                    <w:bCs/>
                    <w:szCs w:val="24"/>
                    <w:lang w:eastAsia="en-GB"/>
                  </w:rPr>
                  <w:t>☐</w:t>
                </w:r>
              </w:sdtContent>
            </w:sdt>
            <w:r w:rsidRPr="00866D11">
              <w:rPr>
                <w:bCs/>
                <w:szCs w:val="24"/>
                <w:lang w:eastAsia="en-GB"/>
              </w:rPr>
              <w:t xml:space="preserve"> Liechtenstein   </w:t>
            </w:r>
            <w:sdt>
              <w:sdtPr>
                <w:rPr>
                  <w:bCs/>
                  <w:szCs w:val="24"/>
                  <w:lang w:eastAsia="en-GB"/>
                </w:rPr>
                <w:id w:val="1642154069"/>
                <w14:checkbox>
                  <w14:checked w14:val="0"/>
                  <w14:checkedState w14:val="2612" w14:font="MS Gothic"/>
                  <w14:uncheckedState w14:val="2610" w14:font="MS Gothic"/>
                </w14:checkbox>
              </w:sdtPr>
              <w:sdtEndPr/>
              <w:sdtContent>
                <w:r w:rsidRPr="00866D11">
                  <w:rPr>
                    <w:rFonts w:ascii="MS Gothic" w:eastAsia="MS Gothic" w:hAnsi="MS Gothic"/>
                    <w:bCs/>
                    <w:szCs w:val="24"/>
                    <w:lang w:eastAsia="en-GB"/>
                  </w:rPr>
                  <w:t>☐</w:t>
                </w:r>
              </w:sdtContent>
            </w:sdt>
            <w:r w:rsidRPr="00866D11">
              <w:rPr>
                <w:bCs/>
                <w:szCs w:val="24"/>
                <w:lang w:eastAsia="en-GB"/>
              </w:rPr>
              <w:t xml:space="preserve"> Norwegen   </w:t>
            </w:r>
            <w:sdt>
              <w:sdtPr>
                <w:rPr>
                  <w:bCs/>
                  <w:szCs w:val="24"/>
                  <w:lang w:eastAsia="en-GB"/>
                </w:rPr>
                <w:id w:val="787004531"/>
                <w14:checkbox>
                  <w14:checked w14:val="0"/>
                  <w14:checkedState w14:val="2612" w14:font="MS Gothic"/>
                  <w14:uncheckedState w14:val="2610" w14:font="MS Gothic"/>
                </w14:checkbox>
              </w:sdtPr>
              <w:sdtEndPr/>
              <w:sdtContent>
                <w:r w:rsidRPr="00866D11">
                  <w:rPr>
                    <w:rFonts w:ascii="MS Gothic" w:eastAsia="MS Gothic" w:hAnsi="MS Gothic"/>
                    <w:bCs/>
                    <w:szCs w:val="24"/>
                    <w:lang w:eastAsia="en-GB"/>
                  </w:rPr>
                  <w:t>☐</w:t>
                </w:r>
              </w:sdtContent>
            </w:sdt>
            <w:r w:rsidRPr="00866D11">
              <w:rPr>
                <w:bCs/>
                <w:szCs w:val="24"/>
                <w:lang w:eastAsia="en-GB"/>
              </w:rPr>
              <w:t xml:space="preserve"> Schweiz</w:t>
            </w:r>
          </w:p>
          <w:p w14:paraId="6B1B54D0" w14:textId="01A9696E" w:rsidR="002C5752" w:rsidRPr="00866D11" w:rsidRDefault="000A26B4"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866D11">
                  <w:rPr>
                    <w:rFonts w:ascii="MS Gothic" w:eastAsia="MS Gothic" w:hAnsi="MS Gothic"/>
                    <w:bCs/>
                    <w:szCs w:val="24"/>
                    <w:lang w:eastAsia="en-GB"/>
                  </w:rPr>
                  <w:t>☐</w:t>
                </w:r>
              </w:sdtContent>
            </w:sdt>
            <w:r w:rsidR="00C27C81" w:rsidRPr="00866D11">
              <w:rPr>
                <w:bCs/>
                <w:szCs w:val="24"/>
                <w:lang w:eastAsia="en-GB"/>
              </w:rPr>
              <w:t xml:space="preserve"> </w:t>
            </w:r>
            <w:r w:rsidR="00AB56F9" w:rsidRPr="00866D11">
              <w:rPr>
                <w:bCs/>
                <w:lang w:eastAsia="en-GB"/>
              </w:rPr>
              <w:t>Bedienstete</w:t>
            </w:r>
            <w:r w:rsidR="00AB56F9" w:rsidRPr="00866D11">
              <w:rPr>
                <w:bCs/>
                <w:szCs w:val="24"/>
                <w:lang w:eastAsia="en-GB"/>
              </w:rPr>
              <w:t xml:space="preserve"> </w:t>
            </w:r>
            <w:r w:rsidR="002C5752" w:rsidRPr="00866D11">
              <w:rPr>
                <w:bCs/>
                <w:szCs w:val="24"/>
                <w:lang w:eastAsia="en-GB"/>
              </w:rPr>
              <w:t xml:space="preserve">der folgenden Drittländer bewerben: </w:t>
            </w:r>
            <w:sdt>
              <w:sdtPr>
                <w:rPr>
                  <w:bCs/>
                  <w:szCs w:val="24"/>
                  <w:lang w:eastAsia="en-GB"/>
                </w:rPr>
                <w:id w:val="1277215715"/>
                <w:placeholder>
                  <w:docPart w:val="F1E0F6E226254FA08642D3D72DB93F47"/>
                </w:placeholder>
                <w:showingPlcHdr/>
              </w:sdtPr>
              <w:sdtEndPr/>
              <w:sdtContent>
                <w:r w:rsidR="002C5752" w:rsidRPr="00866D11">
                  <w:rPr>
                    <w:rStyle w:val="PlaceholderText"/>
                    <w:bCs/>
                    <w:color w:val="auto"/>
                  </w:rPr>
                  <w:t xml:space="preserve"> </w:t>
                </w:r>
                <w:r w:rsidR="00C27C81" w:rsidRPr="00866D11">
                  <w:rPr>
                    <w:rStyle w:val="PlaceholderText"/>
                    <w:bCs/>
                    <w:color w:val="auto"/>
                  </w:rPr>
                  <w:t>…</w:t>
                </w:r>
                <w:r w:rsidR="002C5752" w:rsidRPr="00866D11">
                  <w:rPr>
                    <w:rStyle w:val="PlaceholderText"/>
                    <w:bCs/>
                    <w:color w:val="auto"/>
                  </w:rPr>
                  <w:t xml:space="preserve">    </w:t>
                </w:r>
              </w:sdtContent>
            </w:sdt>
          </w:p>
          <w:p w14:paraId="11A31139" w14:textId="003D29BF" w:rsidR="00AB56F9" w:rsidRPr="00866D11" w:rsidRDefault="000A26B4"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866D11">
                  <w:rPr>
                    <w:rFonts w:ascii="MS Gothic" w:eastAsia="MS Gothic" w:hAnsi="MS Gothic"/>
                    <w:bCs/>
                    <w:szCs w:val="24"/>
                    <w:lang w:eastAsia="en-GB"/>
                  </w:rPr>
                  <w:t>☐</w:t>
                </w:r>
              </w:sdtContent>
            </w:sdt>
            <w:r w:rsidR="00C27C81" w:rsidRPr="00866D11">
              <w:rPr>
                <w:bCs/>
                <w:szCs w:val="24"/>
                <w:lang w:eastAsia="en-GB"/>
              </w:rPr>
              <w:t xml:space="preserve"> </w:t>
            </w:r>
            <w:r w:rsidR="00AB56F9" w:rsidRPr="00866D11">
              <w:rPr>
                <w:bCs/>
                <w:lang w:eastAsia="en-GB"/>
              </w:rPr>
              <w:t>Bedienstete</w:t>
            </w:r>
            <w:r w:rsidR="00AB56F9" w:rsidRPr="00866D11">
              <w:rPr>
                <w:bCs/>
                <w:szCs w:val="24"/>
                <w:lang w:eastAsia="en-GB"/>
              </w:rPr>
              <w:t xml:space="preserve"> </w:t>
            </w:r>
            <w:r w:rsidR="002C5752" w:rsidRPr="00866D11">
              <w:rPr>
                <w:bCs/>
                <w:szCs w:val="24"/>
                <w:lang w:eastAsia="en-GB"/>
              </w:rPr>
              <w:t>folgender zwischenstaatlicher Organisationen bewerben:</w:t>
            </w:r>
            <w:r w:rsidR="002C5752" w:rsidRPr="00866D11">
              <w:rPr>
                <w:bCs/>
                <w:szCs w:val="24"/>
                <w:lang w:eastAsia="en-GB"/>
              </w:rPr>
              <w:tab/>
            </w:r>
            <w:sdt>
              <w:sdtPr>
                <w:rPr>
                  <w:bCs/>
                  <w:szCs w:val="24"/>
                  <w:lang w:eastAsia="en-GB"/>
                </w:rPr>
                <w:id w:val="-46761903"/>
                <w:placeholder>
                  <w:docPart w:val="FABBD6682D494043A1C923A39CFB6FDE"/>
                </w:placeholder>
                <w:showingPlcHdr/>
              </w:sdtPr>
              <w:sdtEndPr/>
              <w:sdtContent>
                <w:r w:rsidR="002C5752" w:rsidRPr="00866D11">
                  <w:rPr>
                    <w:rStyle w:val="PlaceholderText"/>
                    <w:bCs/>
                    <w:color w:val="auto"/>
                  </w:rPr>
                  <w:t xml:space="preserve"> </w:t>
                </w:r>
                <w:r w:rsidR="00C27C81" w:rsidRPr="00866D11">
                  <w:rPr>
                    <w:rStyle w:val="PlaceholderText"/>
                    <w:bCs/>
                    <w:color w:val="auto"/>
                  </w:rPr>
                  <w:t>…</w:t>
                </w:r>
                <w:r w:rsidR="002C5752" w:rsidRPr="00866D11">
                  <w:rPr>
                    <w:rStyle w:val="PlaceholderText"/>
                    <w:bCs/>
                    <w:color w:val="auto"/>
                  </w:rPr>
                  <w:t xml:space="preserve">   </w:t>
                </w:r>
              </w:sdtContent>
            </w:sdt>
            <w:r w:rsidR="002C5752" w:rsidRPr="00866D11">
              <w:rPr>
                <w:bCs/>
                <w:szCs w:val="24"/>
                <w:lang w:eastAsia="en-GB"/>
              </w:rPr>
              <w:t xml:space="preserve"> </w:t>
            </w:r>
          </w:p>
          <w:p w14:paraId="1C760A76" w14:textId="26D6DDC0" w:rsidR="002C5752" w:rsidRPr="00866D11" w:rsidRDefault="002C5752" w:rsidP="00AB56F9">
            <w:pPr>
              <w:tabs>
                <w:tab w:val="left" w:pos="426"/>
              </w:tabs>
              <w:spacing w:after="120"/>
              <w:rPr>
                <w:bCs/>
                <w:lang w:eastAsia="en-GB"/>
              </w:rPr>
            </w:pPr>
            <w:r w:rsidRPr="00866D11">
              <w:rPr>
                <w:bCs/>
                <w:lang w:val="en-GB" w:eastAsia="en-GB"/>
              </w:rPr>
              <w:object w:dxaOrig="225" w:dyaOrig="225" w14:anchorId="68CE6313">
                <v:shape id="_x0000_i1049" type="#_x0000_t75" style="width:419.4pt;height:37.8pt" o:ole="">
                  <v:imagedata r:id="rId21" o:title=""/>
                </v:shape>
                <w:control r:id="rId22" w:name="OptionButton5" w:shapeid="_x0000_i1049"/>
              </w:object>
            </w:r>
            <w:r w:rsidRPr="00866D11">
              <w:rPr>
                <w:bCs/>
                <w:szCs w:val="24"/>
                <w:lang w:eastAsia="en-GB"/>
              </w:rPr>
              <w:t xml:space="preserve"> </w:t>
            </w:r>
          </w:p>
        </w:tc>
      </w:tr>
      <w:tr w:rsidR="002C5752" w:rsidRPr="00866D11" w14:paraId="376FC77A" w14:textId="77777777" w:rsidTr="000675FD">
        <w:tc>
          <w:tcPr>
            <w:tcW w:w="3111" w:type="dxa"/>
          </w:tcPr>
          <w:p w14:paraId="6EC1D2FB" w14:textId="4C1B41A2" w:rsidR="002C5752" w:rsidRPr="00866D11" w:rsidRDefault="00C27C81" w:rsidP="000675FD">
            <w:pPr>
              <w:tabs>
                <w:tab w:val="left" w:pos="426"/>
              </w:tabs>
              <w:spacing w:before="180"/>
              <w:rPr>
                <w:bCs/>
                <w:lang w:val="en-IE" w:eastAsia="en-GB"/>
              </w:rPr>
            </w:pPr>
            <w:r w:rsidRPr="00866D11">
              <w:t>Bewerbungsschluss:</w:t>
            </w:r>
          </w:p>
        </w:tc>
        <w:tc>
          <w:tcPr>
            <w:tcW w:w="5491" w:type="dxa"/>
          </w:tcPr>
          <w:p w14:paraId="1AE3B716" w14:textId="7E5866DD" w:rsidR="002C5752" w:rsidRPr="00866D11" w:rsidRDefault="002C5752" w:rsidP="000675FD">
            <w:pPr>
              <w:tabs>
                <w:tab w:val="left" w:pos="426"/>
              </w:tabs>
              <w:spacing w:before="120" w:after="120"/>
              <w:rPr>
                <w:bCs/>
                <w:szCs w:val="24"/>
                <w:lang w:val="en-GB" w:eastAsia="en-GB"/>
              </w:rPr>
            </w:pPr>
            <w:r w:rsidRPr="00866D11">
              <w:rPr>
                <w:bCs/>
                <w:lang w:val="en-GB" w:eastAsia="en-GB"/>
              </w:rPr>
              <w:object w:dxaOrig="225" w:dyaOrig="225" w14:anchorId="50BBD14E">
                <v:shape id="_x0000_i1045" type="#_x0000_t75" style="width:108pt;height:21.6pt" o:ole="">
                  <v:imagedata r:id="rId23" o:title=""/>
                </v:shape>
                <w:control r:id="rId24" w:name="OptionButton2" w:shapeid="_x0000_i1045"/>
              </w:object>
            </w:r>
            <w:r w:rsidRPr="00866D11">
              <w:rPr>
                <w:bCs/>
                <w:lang w:val="en-GB" w:eastAsia="en-GB"/>
              </w:rPr>
              <w:object w:dxaOrig="225" w:dyaOrig="225" w14:anchorId="50596B69">
                <v:shape id="_x0000_i1047" type="#_x0000_t75" style="width:108pt;height:21.6pt" o:ole="">
                  <v:imagedata r:id="rId25" o:title=""/>
                </v:shape>
                <w:control r:id="rId26" w:name="OptionButton3" w:shapeid="_x0000_i1047"/>
              </w:object>
            </w:r>
          </w:p>
          <w:p w14:paraId="1CC7C8D1" w14:textId="59F07CC3" w:rsidR="00785A3F" w:rsidRPr="00866D11" w:rsidRDefault="00785A3F" w:rsidP="000675FD">
            <w:pPr>
              <w:tabs>
                <w:tab w:val="left" w:pos="426"/>
              </w:tabs>
              <w:spacing w:before="120" w:after="120"/>
              <w:rPr>
                <w:bCs/>
                <w:lang w:val="en-IE" w:eastAsia="en-GB"/>
              </w:rPr>
            </w:pPr>
            <w:r w:rsidRPr="00866D11">
              <w:rPr>
                <w:lang w:val="en-GB"/>
              </w:rPr>
              <w:t xml:space="preserve">Ende der Bewerbungsfrist: </w:t>
            </w:r>
            <w:sdt>
              <w:sdtPr>
                <w:rPr>
                  <w:bCs/>
                  <w:lang w:val="en-IE" w:eastAsia="en-GB"/>
                </w:rPr>
                <w:id w:val="319154040"/>
                <w:placeholder>
                  <w:docPart w:val="7A095002B5044C529611DC1FFA548CF4"/>
                </w:placeholder>
                <w:date w:fullDate="2025-07-25T00:00:00Z">
                  <w:dateFormat w:val="dd-MM-yyyy"/>
                  <w:lid w:val="fr-BE"/>
                  <w:storeMappedDataAs w:val="dateTime"/>
                  <w:calendar w:val="gregorian"/>
                </w:date>
              </w:sdtPr>
              <w:sdtEndPr/>
              <w:sdtContent>
                <w:r w:rsidR="000A26B4">
                  <w:rPr>
                    <w:bCs/>
                    <w:lang w:val="fr-BE" w:eastAsia="en-GB"/>
                  </w:rPr>
                  <w:t>25-07-2025</w:t>
                </w:r>
              </w:sdtContent>
            </w:sdt>
          </w:p>
        </w:tc>
      </w:tr>
      <w:bookmarkEnd w:id="0"/>
    </w:tbl>
    <w:p w14:paraId="2025E647" w14:textId="0DF9E3E1" w:rsidR="00546DB1" w:rsidRPr="00866D11" w:rsidRDefault="00546DB1" w:rsidP="00546DB1">
      <w:pPr>
        <w:tabs>
          <w:tab w:val="left" w:pos="426"/>
        </w:tabs>
        <w:spacing w:after="0"/>
        <w:rPr>
          <w:b/>
          <w:lang w:eastAsia="en-GB"/>
        </w:rPr>
      </w:pPr>
    </w:p>
    <w:p w14:paraId="6258E347" w14:textId="77777777" w:rsidR="002C5752" w:rsidRPr="00866D11" w:rsidRDefault="002C5752" w:rsidP="00546DB1">
      <w:pPr>
        <w:tabs>
          <w:tab w:val="left" w:pos="426"/>
        </w:tabs>
        <w:spacing w:after="0"/>
        <w:rPr>
          <w:b/>
          <w:lang w:eastAsia="en-GB"/>
        </w:rPr>
      </w:pPr>
    </w:p>
    <w:p w14:paraId="18EA7D7F" w14:textId="772DA3F2" w:rsidR="00803007" w:rsidRPr="00866D11" w:rsidRDefault="00803007" w:rsidP="007C07D8">
      <w:pPr>
        <w:pStyle w:val="ListNumber"/>
        <w:numPr>
          <w:ilvl w:val="0"/>
          <w:numId w:val="0"/>
        </w:numPr>
        <w:ind w:left="709" w:hanging="709"/>
        <w:rPr>
          <w:lang w:val="en-IE" w:eastAsia="en-GB"/>
        </w:rPr>
      </w:pPr>
      <w:r w:rsidRPr="00866D11">
        <w:rPr>
          <w:b/>
          <w:bCs/>
          <w:lang w:val="en-IE" w:eastAsia="en-GB"/>
        </w:rPr>
        <w:t>Wer wi</w:t>
      </w:r>
      <w:r w:rsidR="002F7504" w:rsidRPr="00866D11">
        <w:rPr>
          <w:b/>
          <w:bCs/>
          <w:lang w:val="en-IE" w:eastAsia="en-GB"/>
        </w:rPr>
        <w:t>r</w:t>
      </w:r>
      <w:r w:rsidRPr="00866D11">
        <w:rPr>
          <w:b/>
          <w:bCs/>
          <w:lang w:val="en-IE" w:eastAsia="en-GB"/>
        </w:rPr>
        <w:t xml:space="preserve"> sind</w:t>
      </w:r>
    </w:p>
    <w:sdt>
      <w:sdtPr>
        <w:rPr>
          <w:lang w:val="en-US" w:eastAsia="en-GB"/>
        </w:rPr>
        <w:id w:val="1822233941"/>
        <w:placeholder>
          <w:docPart w:val="FE6C9874556B47B1A65A432926DB0BCE"/>
        </w:placeholder>
      </w:sdtPr>
      <w:sdtEndPr/>
      <w:sdtContent>
        <w:p w14:paraId="4BDF5FBA" w14:textId="12702F1E" w:rsidR="00325BC4" w:rsidRPr="00866D11" w:rsidRDefault="00325BC4" w:rsidP="00325BC4">
          <w:pPr>
            <w:rPr>
              <w:lang w:val="de-AT" w:eastAsia="en-GB"/>
            </w:rPr>
          </w:pPr>
          <w:r w:rsidRPr="00866D11">
            <w:rPr>
              <w:lang w:val="de-AT" w:eastAsia="en-GB"/>
            </w:rPr>
            <w:t xml:space="preserve">Die Behörde für die Krisenvorsorge und -reaktion bei gesundheitlichen Notlagen </w:t>
          </w:r>
          <w:r w:rsidR="00C87811" w:rsidRPr="00866D11">
            <w:rPr>
              <w:lang w:val="de-AT" w:eastAsia="en-GB"/>
            </w:rPr>
            <w:t xml:space="preserve">(HERA) </w:t>
          </w:r>
          <w:r w:rsidRPr="00866D11">
            <w:rPr>
              <w:lang w:val="de-AT" w:eastAsia="en-GB"/>
            </w:rPr>
            <w:t xml:space="preserve">ist eine Dienststelle der </w:t>
          </w:r>
          <w:r w:rsidR="00C87811" w:rsidRPr="00866D11">
            <w:rPr>
              <w:lang w:val="de-AT" w:eastAsia="en-GB"/>
            </w:rPr>
            <w:t xml:space="preserve">Europäischen </w:t>
          </w:r>
          <w:r w:rsidRPr="00866D11">
            <w:rPr>
              <w:lang w:val="de-AT" w:eastAsia="en-GB"/>
            </w:rPr>
            <w:t>Kommission</w:t>
          </w:r>
          <w:r w:rsidR="00C87811" w:rsidRPr="00866D11">
            <w:rPr>
              <w:lang w:val="de-AT" w:eastAsia="en-GB"/>
            </w:rPr>
            <w:t xml:space="preserve"> mit der Aufgabe</w:t>
          </w:r>
          <w:r w:rsidRPr="00866D11">
            <w:rPr>
              <w:lang w:val="de-AT" w:eastAsia="en-GB"/>
            </w:rPr>
            <w:t xml:space="preserve">, die Vorsorge und </w:t>
          </w:r>
          <w:r w:rsidRPr="00866D11">
            <w:rPr>
              <w:lang w:val="de-AT" w:eastAsia="en-GB"/>
            </w:rPr>
            <w:lastRenderedPageBreak/>
            <w:t xml:space="preserve">Reaktion auf schwerwiegende grenzüberschreitende Gesundheitsgefahren im Bereich medizinischer Gegenmaßnahmen </w:t>
          </w:r>
          <w:r w:rsidR="00C87811" w:rsidRPr="00866D11">
            <w:rPr>
              <w:lang w:val="de-AT" w:eastAsia="en-GB"/>
            </w:rPr>
            <w:t xml:space="preserve">zu unterstützen, insbesondere durch: </w:t>
          </w:r>
        </w:p>
        <w:p w14:paraId="5368324B" w14:textId="6E03D98C" w:rsidR="00325BC4" w:rsidRPr="00866D11" w:rsidRDefault="00325BC4" w:rsidP="00325BC4">
          <w:pPr>
            <w:rPr>
              <w:lang w:val="de-AT" w:eastAsia="en-GB"/>
            </w:rPr>
          </w:pPr>
          <w:r w:rsidRPr="00866D11">
            <w:rPr>
              <w:lang w:val="de-AT" w:eastAsia="en-GB"/>
            </w:rPr>
            <w:t xml:space="preserve">• </w:t>
          </w:r>
          <w:r w:rsidR="00C87811" w:rsidRPr="00866D11">
            <w:rPr>
              <w:lang w:val="de-AT" w:eastAsia="en-GB"/>
            </w:rPr>
            <w:t xml:space="preserve">Stärkung der </w:t>
          </w:r>
          <w:r w:rsidRPr="00866D11">
            <w:rPr>
              <w:lang w:val="de-AT" w:eastAsia="en-GB"/>
            </w:rPr>
            <w:t xml:space="preserve">Koordinierung der Gesundheitssicherheit innerhalb der Union </w:t>
          </w:r>
          <w:r w:rsidR="00FA5A9F" w:rsidRPr="00866D11">
            <w:rPr>
              <w:lang w:val="de-AT" w:eastAsia="en-GB"/>
            </w:rPr>
            <w:t>zur</w:t>
          </w:r>
          <w:r w:rsidR="008055E3" w:rsidRPr="00866D11">
            <w:rPr>
              <w:lang w:val="de-AT" w:eastAsia="en-GB"/>
            </w:rPr>
            <w:t xml:space="preserve"> </w:t>
          </w:r>
          <w:r w:rsidR="00905859" w:rsidRPr="00866D11">
            <w:rPr>
              <w:lang w:val="de-AT" w:eastAsia="en-GB"/>
            </w:rPr>
            <w:t>Krisenv</w:t>
          </w:r>
          <w:r w:rsidR="008055E3" w:rsidRPr="00866D11">
            <w:rPr>
              <w:lang w:val="de-AT" w:eastAsia="en-GB"/>
            </w:rPr>
            <w:t xml:space="preserve">orsorge sowie </w:t>
          </w:r>
          <w:r w:rsidR="00790C8A" w:rsidRPr="00866D11">
            <w:rPr>
              <w:lang w:val="de-AT" w:eastAsia="en-GB"/>
            </w:rPr>
            <w:t>die Reaktion auf</w:t>
          </w:r>
          <w:r w:rsidR="007446B4" w:rsidRPr="00866D11">
            <w:rPr>
              <w:lang w:val="de-AT" w:eastAsia="en-GB"/>
            </w:rPr>
            <w:t xml:space="preserve"> </w:t>
          </w:r>
          <w:r w:rsidR="00790C8A" w:rsidRPr="00866D11">
            <w:rPr>
              <w:lang w:val="de-AT" w:eastAsia="en-GB"/>
            </w:rPr>
            <w:t xml:space="preserve">Krisen </w:t>
          </w:r>
          <w:r w:rsidRPr="00866D11">
            <w:rPr>
              <w:lang w:val="de-AT" w:eastAsia="en-GB"/>
            </w:rPr>
            <w:t>und die Mitgliedstaaten, die Industrie und die einschlägigen Interessen</w:t>
          </w:r>
          <w:r w:rsidR="00905859" w:rsidRPr="00866D11">
            <w:rPr>
              <w:lang w:val="de-AT" w:eastAsia="en-GB"/>
            </w:rPr>
            <w:t>vertreter</w:t>
          </w:r>
          <w:r w:rsidR="00C87811" w:rsidRPr="00866D11">
            <w:rPr>
              <w:lang w:val="de-AT" w:eastAsia="en-GB"/>
            </w:rPr>
            <w:t xml:space="preserve"> </w:t>
          </w:r>
          <w:r w:rsidRPr="00866D11">
            <w:rPr>
              <w:lang w:val="de-AT" w:eastAsia="en-GB"/>
            </w:rPr>
            <w:t>in gemeinsame</w:t>
          </w:r>
          <w:r w:rsidR="00C87811" w:rsidRPr="00866D11">
            <w:rPr>
              <w:lang w:val="de-AT" w:eastAsia="en-GB"/>
            </w:rPr>
            <w:t>r</w:t>
          </w:r>
          <w:r w:rsidRPr="00866D11">
            <w:rPr>
              <w:lang w:val="de-AT" w:eastAsia="en-GB"/>
            </w:rPr>
            <w:t xml:space="preserve"> Anstrengung zusammenzubringen; </w:t>
          </w:r>
        </w:p>
        <w:p w14:paraId="5F5E4B46" w14:textId="0E9EC71B" w:rsidR="00325BC4" w:rsidRPr="00866D11" w:rsidRDefault="00325BC4" w:rsidP="00325BC4">
          <w:pPr>
            <w:rPr>
              <w:lang w:val="de-AT" w:eastAsia="en-GB"/>
            </w:rPr>
          </w:pPr>
          <w:r w:rsidRPr="00866D11">
            <w:rPr>
              <w:lang w:val="de-AT" w:eastAsia="en-GB"/>
            </w:rPr>
            <w:t xml:space="preserve">• </w:t>
          </w:r>
          <w:r w:rsidR="00105BCA" w:rsidRPr="00866D11">
            <w:rPr>
              <w:lang w:val="de-AT" w:eastAsia="en-GB"/>
            </w:rPr>
            <w:t xml:space="preserve">Angehen </w:t>
          </w:r>
          <w:r w:rsidRPr="00866D11">
            <w:rPr>
              <w:lang w:val="de-AT" w:eastAsia="en-GB"/>
            </w:rPr>
            <w:t xml:space="preserve">von Schwachstellen und strategischen Abhängigkeiten innerhalb der Union im </w:t>
          </w:r>
          <w:r w:rsidR="00DE6D11" w:rsidRPr="00866D11">
            <w:rPr>
              <w:lang w:val="de-AT" w:eastAsia="en-GB"/>
            </w:rPr>
            <w:t>Hinblick auf die</w:t>
          </w:r>
          <w:r w:rsidRPr="00866D11">
            <w:rPr>
              <w:lang w:val="de-AT" w:eastAsia="en-GB"/>
            </w:rPr>
            <w:t xml:space="preserve"> Entwicklung, Herstellung, Beschaffung, Bevorratung und Verteilung medizinischer Gegenmaßnahmen; </w:t>
          </w:r>
        </w:p>
        <w:p w14:paraId="3F7AA913" w14:textId="77777777" w:rsidR="00325BC4" w:rsidRPr="00866D11" w:rsidRDefault="00325BC4" w:rsidP="00325BC4">
          <w:pPr>
            <w:rPr>
              <w:lang w:val="de-AT" w:eastAsia="en-GB"/>
            </w:rPr>
          </w:pPr>
          <w:r w:rsidRPr="00866D11">
            <w:rPr>
              <w:lang w:val="de-AT" w:eastAsia="en-GB"/>
            </w:rPr>
            <w:t xml:space="preserve">• Beitrag zur Stärkung der globalen Architektur für die Krisenvorsorge und -reaktion bei gesundheitlichen Notlagen. </w:t>
          </w:r>
        </w:p>
        <w:p w14:paraId="5FB52647" w14:textId="2F049F41" w:rsidR="00325BC4" w:rsidRPr="00866D11" w:rsidRDefault="00325BC4" w:rsidP="00325BC4">
          <w:pPr>
            <w:rPr>
              <w:lang w:val="de-AT" w:eastAsia="en-GB"/>
            </w:rPr>
          </w:pPr>
          <w:r w:rsidRPr="00866D11">
            <w:rPr>
              <w:lang w:val="de-AT" w:eastAsia="en-GB"/>
            </w:rPr>
            <w:t xml:space="preserve">Das Referat 03 ist zuständig für die Überwachung medizinischer Gegenmaßnahmen in den Lieferketten, die Bewertung von Schwachstellen und die Entwicklung industriepolitischer Maßnahmen zur Stärkung dieser Lieferketten und zur Beseitigung </w:t>
          </w:r>
          <w:r w:rsidR="00E41B96">
            <w:rPr>
              <w:lang w:val="de-AT" w:eastAsia="en-GB"/>
            </w:rPr>
            <w:t>ihrer</w:t>
          </w:r>
          <w:r w:rsidRPr="00866D11">
            <w:rPr>
              <w:lang w:val="de-AT" w:eastAsia="en-GB"/>
            </w:rPr>
            <w:t xml:space="preserve"> Schwachstellen. </w:t>
          </w:r>
        </w:p>
        <w:p w14:paraId="438A4C9B" w14:textId="4F8611DA" w:rsidR="00325BC4" w:rsidRPr="00866D11" w:rsidRDefault="00325BC4" w:rsidP="00325BC4">
          <w:pPr>
            <w:rPr>
              <w:lang w:val="de-AT" w:eastAsia="en-GB"/>
            </w:rPr>
          </w:pPr>
          <w:r w:rsidRPr="00866D11">
            <w:rPr>
              <w:lang w:val="de-AT" w:eastAsia="en-GB"/>
            </w:rPr>
            <w:t xml:space="preserve">Das Referat 03 ist auch für die Organisation gemeinsamer </w:t>
          </w:r>
          <w:r w:rsidR="00546C9C" w:rsidRPr="00866D11">
            <w:rPr>
              <w:lang w:val="de-AT" w:eastAsia="en-GB"/>
            </w:rPr>
            <w:t>Beschaffung</w:t>
          </w:r>
          <w:r w:rsidR="00247CDB" w:rsidRPr="00866D11">
            <w:rPr>
              <w:lang w:val="de-AT" w:eastAsia="en-GB"/>
            </w:rPr>
            <w:t>sverfahren</w:t>
          </w:r>
          <w:r w:rsidR="00546C9C" w:rsidRPr="00866D11">
            <w:rPr>
              <w:lang w:val="de-AT" w:eastAsia="en-GB"/>
            </w:rPr>
            <w:t xml:space="preserve"> </w:t>
          </w:r>
          <w:r w:rsidRPr="00866D11">
            <w:rPr>
              <w:lang w:val="de-AT" w:eastAsia="en-GB"/>
            </w:rPr>
            <w:t xml:space="preserve">im Rahmen </w:t>
          </w:r>
          <w:r w:rsidR="00546C9C" w:rsidRPr="00866D11">
            <w:rPr>
              <w:lang w:val="de-AT" w:eastAsia="en-GB"/>
            </w:rPr>
            <w:t>von</w:t>
          </w:r>
          <w:r w:rsidRPr="00866D11">
            <w:rPr>
              <w:lang w:val="de-AT" w:eastAsia="en-GB"/>
            </w:rPr>
            <w:t xml:space="preserve"> Vereinbarung über</w:t>
          </w:r>
          <w:r w:rsidR="00546C9C" w:rsidRPr="00866D11">
            <w:rPr>
              <w:lang w:val="de-AT" w:eastAsia="en-GB"/>
            </w:rPr>
            <w:t xml:space="preserve"> </w:t>
          </w:r>
          <w:r w:rsidRPr="00866D11">
            <w:rPr>
              <w:lang w:val="de-AT" w:eastAsia="en-GB"/>
            </w:rPr>
            <w:t xml:space="preserve">gemeinsame </w:t>
          </w:r>
          <w:r w:rsidR="00105BCA" w:rsidRPr="00866D11">
            <w:rPr>
              <w:lang w:val="de-AT" w:eastAsia="en-GB"/>
            </w:rPr>
            <w:t xml:space="preserve">Beschaffung </w:t>
          </w:r>
          <w:r w:rsidRPr="00866D11">
            <w:rPr>
              <w:lang w:val="de-AT" w:eastAsia="en-GB"/>
            </w:rPr>
            <w:t xml:space="preserve">zuständig. Die Kommission </w:t>
          </w:r>
          <w:r w:rsidR="00546C9C" w:rsidRPr="00866D11">
            <w:rPr>
              <w:lang w:val="de-AT" w:eastAsia="en-GB"/>
            </w:rPr>
            <w:t xml:space="preserve">beschafft </w:t>
          </w:r>
          <w:r w:rsidRPr="00866D11">
            <w:rPr>
              <w:lang w:val="de-AT" w:eastAsia="en-GB"/>
            </w:rPr>
            <w:t xml:space="preserve">zusammen mit den Mitgliedstaaten und anderen interessierten Ländern, die an der Vereinbarung teilnehmen, medizinische Gegenmaßnahmen, um auf schwerwiegende grenzüberschreitende Gesundheitsgefahren vorbereitet zu sein.  </w:t>
          </w:r>
        </w:p>
        <w:p w14:paraId="76DD1EEA" w14:textId="6AFC12FD" w:rsidR="00803007" w:rsidRPr="00866D11" w:rsidRDefault="00325BC4" w:rsidP="00325BC4">
          <w:pPr>
            <w:rPr>
              <w:lang w:val="de-AT" w:eastAsia="en-GB"/>
            </w:rPr>
          </w:pPr>
          <w:r w:rsidRPr="00866D11">
            <w:rPr>
              <w:lang w:val="de-AT" w:eastAsia="en-GB"/>
            </w:rPr>
            <w:t xml:space="preserve">Diese Tätigkeiten sind </w:t>
          </w:r>
          <w:r w:rsidR="006F376D" w:rsidRPr="00866D11">
            <w:rPr>
              <w:lang w:val="de-AT" w:eastAsia="en-GB"/>
            </w:rPr>
            <w:t xml:space="preserve">seitens der Mitgliedstaaten </w:t>
          </w:r>
          <w:r w:rsidRPr="00866D11">
            <w:rPr>
              <w:lang w:val="de-AT" w:eastAsia="en-GB"/>
            </w:rPr>
            <w:t xml:space="preserve">von großem Interesse und werden </w:t>
          </w:r>
          <w:r w:rsidR="00105BCA" w:rsidRPr="00866D11">
            <w:rPr>
              <w:lang w:val="de-AT" w:eastAsia="en-GB"/>
            </w:rPr>
            <w:t>innerhalb der</w:t>
          </w:r>
          <w:r w:rsidRPr="00866D11">
            <w:rPr>
              <w:lang w:val="de-AT" w:eastAsia="en-GB"/>
            </w:rPr>
            <w:t xml:space="preserve"> HERA ausgeweitet.</w:t>
          </w:r>
        </w:p>
      </w:sdtContent>
    </w:sdt>
    <w:p w14:paraId="3862387A" w14:textId="77777777" w:rsidR="00803007" w:rsidRPr="00866D11" w:rsidRDefault="00803007" w:rsidP="00803007">
      <w:pPr>
        <w:pStyle w:val="ListNumber"/>
        <w:numPr>
          <w:ilvl w:val="0"/>
          <w:numId w:val="0"/>
        </w:numPr>
        <w:ind w:left="709" w:hanging="709"/>
        <w:rPr>
          <w:b/>
          <w:bCs/>
          <w:lang w:val="de-AT" w:eastAsia="en-GB"/>
        </w:rPr>
      </w:pPr>
    </w:p>
    <w:p w14:paraId="046800D0" w14:textId="24F3CD48" w:rsidR="007C07D8" w:rsidRPr="00866D11" w:rsidRDefault="00803007" w:rsidP="00803007">
      <w:pPr>
        <w:pStyle w:val="ListNumber"/>
        <w:numPr>
          <w:ilvl w:val="0"/>
          <w:numId w:val="0"/>
        </w:numPr>
        <w:ind w:left="709" w:hanging="709"/>
        <w:rPr>
          <w:lang w:eastAsia="en-GB"/>
        </w:rPr>
      </w:pPr>
      <w:r w:rsidRPr="00866D11">
        <w:rPr>
          <w:b/>
          <w:bCs/>
          <w:lang w:eastAsia="en-GB"/>
        </w:rPr>
        <w:t>Stellenprofil</w:t>
      </w:r>
      <w:r w:rsidR="007C07D8" w:rsidRPr="00866D11">
        <w:rPr>
          <w:b/>
          <w:bCs/>
          <w:lang w:eastAsia="en-GB"/>
        </w:rPr>
        <w:t xml:space="preserve"> (wir schlagen vor)</w:t>
      </w:r>
    </w:p>
    <w:sdt>
      <w:sdtPr>
        <w:rPr>
          <w:lang w:val="en-US" w:eastAsia="en-GB"/>
        </w:rPr>
        <w:id w:val="-723136291"/>
        <w:placeholder>
          <w:docPart w:val="2D9A90DC0280475D996998F2F9FD95D5"/>
        </w:placeholder>
      </w:sdtPr>
      <w:sdtEndPr/>
      <w:sdtContent>
        <w:p w14:paraId="2D440F9A" w14:textId="3286BA92" w:rsidR="00D649E4" w:rsidRPr="00866D11" w:rsidRDefault="00D649E4" w:rsidP="00D649E4">
          <w:pPr>
            <w:rPr>
              <w:lang w:val="de-AT" w:eastAsia="en-GB"/>
            </w:rPr>
          </w:pPr>
          <w:r w:rsidRPr="00866D11">
            <w:rPr>
              <w:lang w:val="de-AT" w:eastAsia="en-GB"/>
            </w:rPr>
            <w:t>Unter Berücksichtigung des Hintergrunds des nationalen Sachverständigen</w:t>
          </w:r>
          <w:r w:rsidR="00DA7CD9" w:rsidRPr="00866D11">
            <w:rPr>
              <w:lang w:val="de-AT" w:eastAsia="en-GB"/>
            </w:rPr>
            <w:t>/ der nationalen Sachverständigen</w:t>
          </w:r>
          <w:r w:rsidR="00105BCA" w:rsidRPr="00866D11">
            <w:rPr>
              <w:lang w:val="de-AT" w:eastAsia="en-GB"/>
            </w:rPr>
            <w:t xml:space="preserve"> </w:t>
          </w:r>
          <w:r w:rsidRPr="00866D11">
            <w:rPr>
              <w:lang w:val="de-AT" w:eastAsia="en-GB"/>
            </w:rPr>
            <w:t>wird erwartet, dass er</w:t>
          </w:r>
          <w:r w:rsidR="00DA7CD9" w:rsidRPr="00866D11">
            <w:rPr>
              <w:lang w:val="de-AT" w:eastAsia="en-GB"/>
            </w:rPr>
            <w:t>/sie</w:t>
          </w:r>
          <w:r w:rsidRPr="00866D11">
            <w:rPr>
              <w:lang w:val="de-AT" w:eastAsia="en-GB"/>
            </w:rPr>
            <w:t xml:space="preserve"> zu den wichtigsten Tätigkeiten im Referat beiträgt, die vom </w:t>
          </w:r>
          <w:r w:rsidR="001A5974" w:rsidRPr="00866D11">
            <w:rPr>
              <w:lang w:val="de-AT" w:eastAsia="en-GB"/>
            </w:rPr>
            <w:t xml:space="preserve">Team für Lieferketten </w:t>
          </w:r>
          <w:r w:rsidRPr="00866D11">
            <w:rPr>
              <w:lang w:val="de-AT" w:eastAsia="en-GB"/>
            </w:rPr>
            <w:t>und</w:t>
          </w:r>
          <w:r w:rsidR="00E41B96">
            <w:rPr>
              <w:lang w:val="de-AT" w:eastAsia="en-GB"/>
            </w:rPr>
            <w:t>/oder</w:t>
          </w:r>
          <w:r w:rsidRPr="00866D11">
            <w:rPr>
              <w:lang w:val="de-AT" w:eastAsia="en-GB"/>
            </w:rPr>
            <w:t xml:space="preserve"> vom Team für die gemeinsame </w:t>
          </w:r>
          <w:r w:rsidR="00650C7C" w:rsidRPr="00866D11">
            <w:rPr>
              <w:lang w:val="de-AT" w:eastAsia="en-GB"/>
            </w:rPr>
            <w:t>Beschaffung</w:t>
          </w:r>
          <w:r w:rsidR="001A5974" w:rsidRPr="00866D11">
            <w:rPr>
              <w:lang w:val="de-AT" w:eastAsia="en-GB"/>
            </w:rPr>
            <w:t>svorgänge</w:t>
          </w:r>
          <w:r w:rsidR="00650C7C" w:rsidRPr="00866D11">
            <w:rPr>
              <w:lang w:val="de-AT" w:eastAsia="en-GB"/>
            </w:rPr>
            <w:t xml:space="preserve"> </w:t>
          </w:r>
          <w:r w:rsidRPr="00866D11">
            <w:rPr>
              <w:lang w:val="de-AT" w:eastAsia="en-GB"/>
            </w:rPr>
            <w:t xml:space="preserve">durchgeführt werden. </w:t>
          </w:r>
        </w:p>
        <w:p w14:paraId="271750E7" w14:textId="75CCB371" w:rsidR="00D649E4" w:rsidRPr="00866D11" w:rsidRDefault="00956E57" w:rsidP="00D649E4">
          <w:pPr>
            <w:rPr>
              <w:lang w:val="de-AT" w:eastAsia="en-GB"/>
            </w:rPr>
          </w:pPr>
          <w:r w:rsidRPr="00866D11">
            <w:rPr>
              <w:lang w:val="de-AT" w:eastAsia="en-GB"/>
            </w:rPr>
            <w:t>Die Aufgaben d</w:t>
          </w:r>
          <w:r w:rsidR="00D649E4" w:rsidRPr="00866D11">
            <w:rPr>
              <w:lang w:val="de-AT" w:eastAsia="en-GB"/>
            </w:rPr>
            <w:t>e</w:t>
          </w:r>
          <w:r w:rsidRPr="00866D11">
            <w:rPr>
              <w:lang w:val="de-AT" w:eastAsia="en-GB"/>
            </w:rPr>
            <w:t>s</w:t>
          </w:r>
          <w:r w:rsidR="00D649E4" w:rsidRPr="00866D11">
            <w:rPr>
              <w:lang w:val="de-AT" w:eastAsia="en-GB"/>
            </w:rPr>
            <w:t xml:space="preserve"> nationale</w:t>
          </w:r>
          <w:r w:rsidRPr="00866D11">
            <w:rPr>
              <w:lang w:val="de-AT" w:eastAsia="en-GB"/>
            </w:rPr>
            <w:t>n</w:t>
          </w:r>
          <w:r w:rsidR="00D649E4" w:rsidRPr="00866D11">
            <w:rPr>
              <w:lang w:val="de-AT" w:eastAsia="en-GB"/>
            </w:rPr>
            <w:t xml:space="preserve"> Sachverständige</w:t>
          </w:r>
          <w:r w:rsidRPr="00866D11">
            <w:rPr>
              <w:lang w:val="de-AT" w:eastAsia="en-GB"/>
            </w:rPr>
            <w:t>n</w:t>
          </w:r>
          <w:r w:rsidR="00E35923" w:rsidRPr="00866D11">
            <w:rPr>
              <w:lang w:val="de-AT" w:eastAsia="en-GB"/>
            </w:rPr>
            <w:t>/d</w:t>
          </w:r>
          <w:r w:rsidRPr="00866D11">
            <w:rPr>
              <w:lang w:val="de-AT" w:eastAsia="en-GB"/>
            </w:rPr>
            <w:t>er</w:t>
          </w:r>
          <w:r w:rsidR="00E35923" w:rsidRPr="00866D11">
            <w:rPr>
              <w:lang w:val="de-AT" w:eastAsia="en-GB"/>
            </w:rPr>
            <w:t xml:space="preserve"> nationale</w:t>
          </w:r>
          <w:r w:rsidRPr="00866D11">
            <w:rPr>
              <w:lang w:val="de-AT" w:eastAsia="en-GB"/>
            </w:rPr>
            <w:t>n</w:t>
          </w:r>
          <w:r w:rsidR="00E35923" w:rsidRPr="00866D11">
            <w:rPr>
              <w:lang w:val="de-AT" w:eastAsia="en-GB"/>
            </w:rPr>
            <w:t xml:space="preserve"> Sachverständige</w:t>
          </w:r>
          <w:r w:rsidRPr="00866D11">
            <w:rPr>
              <w:lang w:val="de-AT" w:eastAsia="en-GB"/>
            </w:rPr>
            <w:t>n</w:t>
          </w:r>
          <w:r w:rsidR="00D649E4" w:rsidRPr="00866D11">
            <w:rPr>
              <w:lang w:val="de-AT" w:eastAsia="en-GB"/>
            </w:rPr>
            <w:t xml:space="preserve"> </w:t>
          </w:r>
          <w:r w:rsidRPr="00866D11">
            <w:rPr>
              <w:lang w:val="de-AT" w:eastAsia="en-GB"/>
            </w:rPr>
            <w:t xml:space="preserve">wären </w:t>
          </w:r>
          <w:r w:rsidR="00D649E4" w:rsidRPr="00866D11">
            <w:rPr>
              <w:lang w:val="de-AT" w:eastAsia="en-GB"/>
            </w:rPr>
            <w:t>insbesondere</w:t>
          </w:r>
          <w:r w:rsidRPr="00866D11">
            <w:rPr>
              <w:lang w:val="de-AT" w:eastAsia="en-GB"/>
            </w:rPr>
            <w:t>:</w:t>
          </w:r>
        </w:p>
        <w:p w14:paraId="44876C1C" w14:textId="4FFF077D" w:rsidR="00D649E4" w:rsidRPr="00866D11" w:rsidRDefault="00D649E4" w:rsidP="00D649E4">
          <w:pPr>
            <w:rPr>
              <w:lang w:val="de-AT" w:eastAsia="en-GB"/>
            </w:rPr>
          </w:pPr>
          <w:r w:rsidRPr="00866D11">
            <w:rPr>
              <w:lang w:val="de-AT" w:eastAsia="en-GB"/>
            </w:rPr>
            <w:t xml:space="preserve">• Durchführung einer Analyse der Lieferkette ausgewählter </w:t>
          </w:r>
          <w:r w:rsidR="00E41B96">
            <w:rPr>
              <w:lang w:val="de-AT" w:eastAsia="en-GB"/>
            </w:rPr>
            <w:t>medizinischer Gegenmaßnahmen</w:t>
          </w:r>
          <w:r w:rsidRPr="00866D11">
            <w:rPr>
              <w:lang w:val="de-AT" w:eastAsia="en-GB"/>
            </w:rPr>
            <w:t xml:space="preserve">, </w:t>
          </w:r>
          <w:r w:rsidR="00247CDB" w:rsidRPr="00866D11">
            <w:rPr>
              <w:lang w:val="de-AT" w:eastAsia="en-GB"/>
            </w:rPr>
            <w:t xml:space="preserve">die </w:t>
          </w:r>
          <w:r w:rsidRPr="00866D11">
            <w:rPr>
              <w:lang w:val="de-AT" w:eastAsia="en-GB"/>
            </w:rPr>
            <w:t xml:space="preserve">Bewertung von Schwachstellen und </w:t>
          </w:r>
          <w:r w:rsidR="00247CDB" w:rsidRPr="00866D11">
            <w:rPr>
              <w:lang w:val="de-AT" w:eastAsia="en-GB"/>
            </w:rPr>
            <w:t xml:space="preserve">die </w:t>
          </w:r>
          <w:r w:rsidRPr="00866D11">
            <w:rPr>
              <w:lang w:val="de-AT" w:eastAsia="en-GB"/>
            </w:rPr>
            <w:t>Ermittlung politischer Lösungen zu deren Behebung</w:t>
          </w:r>
          <w:r w:rsidR="00E41B96">
            <w:rPr>
              <w:lang w:val="de-AT" w:eastAsia="en-GB"/>
            </w:rPr>
            <w:t>, und/oder</w:t>
          </w:r>
        </w:p>
        <w:p w14:paraId="1A4B3EDF" w14:textId="490CEE76" w:rsidR="00D649E4" w:rsidRPr="00866D11" w:rsidRDefault="00D649E4" w:rsidP="00D649E4">
          <w:pPr>
            <w:rPr>
              <w:lang w:val="de-AT" w:eastAsia="en-GB"/>
            </w:rPr>
          </w:pPr>
          <w:r w:rsidRPr="00866D11">
            <w:rPr>
              <w:lang w:val="de-AT" w:eastAsia="en-GB"/>
            </w:rPr>
            <w:t xml:space="preserve">• Bereitstellung von Fachwissen und Unterstützung bei der Durchführung gemeinsamer </w:t>
          </w:r>
          <w:r w:rsidR="00247CDB" w:rsidRPr="00866D11">
            <w:rPr>
              <w:lang w:val="de-AT" w:eastAsia="en-GB"/>
            </w:rPr>
            <w:t xml:space="preserve">Beschaffungsverfahren </w:t>
          </w:r>
          <w:r w:rsidRPr="00866D11">
            <w:rPr>
              <w:lang w:val="de-AT" w:eastAsia="en-GB"/>
            </w:rPr>
            <w:t>(z. B. Vorbereitung von Marktanalysen und wissenschaftlichen Analysen, Bewertung von Angeboten),</w:t>
          </w:r>
        </w:p>
        <w:p w14:paraId="53B7BC8A" w14:textId="5D9191C3" w:rsidR="00D649E4" w:rsidRPr="00866D11" w:rsidRDefault="00D649E4" w:rsidP="00D649E4">
          <w:pPr>
            <w:rPr>
              <w:lang w:val="de-AT" w:eastAsia="en-GB"/>
            </w:rPr>
          </w:pPr>
          <w:r w:rsidRPr="00866D11">
            <w:rPr>
              <w:lang w:val="de-AT" w:eastAsia="en-GB"/>
            </w:rPr>
            <w:t xml:space="preserve">• Beitrag zur allgemeinen Verbesserung der wichtigsten politischen Instrumente zur </w:t>
          </w:r>
          <w:r w:rsidR="00866D11" w:rsidRPr="00866D11">
            <w:rPr>
              <w:lang w:val="de-AT" w:eastAsia="en-GB"/>
            </w:rPr>
            <w:t xml:space="preserve">Behebung </w:t>
          </w:r>
          <w:r w:rsidRPr="00866D11">
            <w:rPr>
              <w:lang w:val="de-AT" w:eastAsia="en-GB"/>
            </w:rPr>
            <w:t>von Schwachstellen in den Lieferketten medizinische</w:t>
          </w:r>
          <w:r w:rsidR="00E41B96">
            <w:rPr>
              <w:lang w:val="de-AT" w:eastAsia="en-GB"/>
            </w:rPr>
            <w:t>r</w:t>
          </w:r>
          <w:r w:rsidRPr="00866D11">
            <w:rPr>
              <w:lang w:val="de-AT" w:eastAsia="en-GB"/>
            </w:rPr>
            <w:t xml:space="preserve"> Gegenmaßnahmen</w:t>
          </w:r>
          <w:r w:rsidR="00E41B96">
            <w:rPr>
              <w:lang w:val="de-AT" w:eastAsia="en-GB"/>
            </w:rPr>
            <w:t>,</w:t>
          </w:r>
        </w:p>
        <w:p w14:paraId="4AC8D791" w14:textId="75B6BE26" w:rsidR="00D649E4" w:rsidRPr="00866D11" w:rsidRDefault="00D649E4" w:rsidP="00D649E4">
          <w:pPr>
            <w:rPr>
              <w:lang w:val="de-AT" w:eastAsia="en-GB"/>
            </w:rPr>
          </w:pPr>
          <w:r w:rsidRPr="00866D11">
            <w:rPr>
              <w:lang w:val="de-AT" w:eastAsia="en-GB"/>
            </w:rPr>
            <w:t xml:space="preserve">• Beitrag zu horizontalen </w:t>
          </w:r>
          <w:r w:rsidR="00764273" w:rsidRPr="00866D11">
            <w:rPr>
              <w:lang w:val="de-AT" w:eastAsia="en-GB"/>
            </w:rPr>
            <w:t xml:space="preserve">Anfragen </w:t>
          </w:r>
          <w:r w:rsidRPr="00866D11">
            <w:rPr>
              <w:lang w:val="de-AT" w:eastAsia="en-GB"/>
            </w:rPr>
            <w:t>im Zusammenhang mit den Tätigkeiten des Referats: Briefings, parlamentarische Anfragen, Presseanfragen, Austausch mit wichtigen Interessenträgern</w:t>
          </w:r>
        </w:p>
        <w:p w14:paraId="1602C2ED" w14:textId="0E8470ED" w:rsidR="00D649E4" w:rsidRPr="00866D11" w:rsidRDefault="00D649E4" w:rsidP="00D649E4">
          <w:pPr>
            <w:rPr>
              <w:lang w:val="de-AT" w:eastAsia="en-GB"/>
            </w:rPr>
          </w:pPr>
          <w:r w:rsidRPr="00866D11">
            <w:rPr>
              <w:lang w:val="de-AT" w:eastAsia="en-GB"/>
            </w:rPr>
            <w:lastRenderedPageBreak/>
            <w:t xml:space="preserve">Diese </w:t>
          </w:r>
          <w:r w:rsidR="00A72CEC" w:rsidRPr="00866D11">
            <w:rPr>
              <w:lang w:val="de-AT" w:eastAsia="en-GB"/>
            </w:rPr>
            <w:t xml:space="preserve">Anfragen </w:t>
          </w:r>
          <w:r w:rsidRPr="00866D11">
            <w:rPr>
              <w:lang w:val="de-AT" w:eastAsia="en-GB"/>
            </w:rPr>
            <w:t xml:space="preserve">erfordern häufige Kontakte mit Vertretern der Mitgliedstaaten und anderer an der Vereinbarung über das gemeinsame </w:t>
          </w:r>
          <w:r w:rsidR="00A72CEC" w:rsidRPr="00866D11">
            <w:rPr>
              <w:lang w:val="de-AT" w:eastAsia="en-GB"/>
            </w:rPr>
            <w:t xml:space="preserve">Beschaffungsverfahren </w:t>
          </w:r>
          <w:r w:rsidRPr="00866D11">
            <w:rPr>
              <w:lang w:val="de-AT" w:eastAsia="en-GB"/>
            </w:rPr>
            <w:t>beteiligter Länder (insbesondere Gesundheitsministerien und Beschaffungsbehörden) und Vertretern der pharmazeutischen Industrie (</w:t>
          </w:r>
          <w:r w:rsidR="003B35EC">
            <w:rPr>
              <w:lang w:val="de-AT" w:eastAsia="en-GB"/>
            </w:rPr>
            <w:t xml:space="preserve">z.B. </w:t>
          </w:r>
          <w:r w:rsidRPr="00866D11">
            <w:rPr>
              <w:lang w:val="de-AT" w:eastAsia="en-GB"/>
            </w:rPr>
            <w:t xml:space="preserve">Inhaber von Genehmigungen für das Inverkehrbringen und Hersteller). </w:t>
          </w:r>
        </w:p>
        <w:p w14:paraId="02FCAB22" w14:textId="48326133" w:rsidR="00D649E4" w:rsidRPr="00866D11" w:rsidRDefault="007116A0" w:rsidP="00D649E4">
          <w:pPr>
            <w:rPr>
              <w:lang w:val="de-AT" w:eastAsia="en-GB"/>
            </w:rPr>
          </w:pPr>
          <w:r w:rsidRPr="00866D11">
            <w:rPr>
              <w:lang w:val="de-AT" w:eastAsia="en-GB"/>
            </w:rPr>
            <w:t xml:space="preserve">Außerdem besteht häufiger Austausch mit </w:t>
          </w:r>
          <w:r w:rsidR="00D649E4" w:rsidRPr="00866D11">
            <w:rPr>
              <w:lang w:val="de-AT" w:eastAsia="en-GB"/>
            </w:rPr>
            <w:t>anderen Generaldirektionen der Europäischen Kommission (insbesondere SANTE, ECHO, BUDG, LS), Handels- und anderen Berufsverbänden, die an der Entwicklung medizinischer Gegenmaßnahmen beteiligt sind, einschließlich der pharmazeutischen Industrie, sowie zu regionalen und EU-weiten Organisationen</w:t>
          </w:r>
          <w:r w:rsidR="003C3342" w:rsidRPr="00866D11">
            <w:rPr>
              <w:lang w:eastAsia="en-GB"/>
            </w:rPr>
            <w:t xml:space="preserve">, die im Bereich der Arzneimittelbeschaffung tätig sind. </w:t>
          </w:r>
        </w:p>
        <w:p w14:paraId="12B9C59B" w14:textId="39D1004A" w:rsidR="00803007" w:rsidRPr="00866D11" w:rsidRDefault="00D649E4" w:rsidP="00D649E4">
          <w:pPr>
            <w:rPr>
              <w:lang w:eastAsia="en-GB"/>
            </w:rPr>
          </w:pPr>
          <w:r w:rsidRPr="00866D11">
            <w:rPr>
              <w:lang w:val="de-AT" w:eastAsia="en-GB"/>
            </w:rPr>
            <w:t xml:space="preserve">Die Arbeit ist </w:t>
          </w:r>
          <w:r w:rsidR="00C22A4F" w:rsidRPr="00866D11">
            <w:rPr>
              <w:lang w:val="de-AT" w:eastAsia="en-GB"/>
            </w:rPr>
            <w:t xml:space="preserve">stark </w:t>
          </w:r>
          <w:r w:rsidRPr="00866D11">
            <w:rPr>
              <w:lang w:val="de-AT" w:eastAsia="en-GB"/>
            </w:rPr>
            <w:t xml:space="preserve">sichtbar und für die Reaktion auf </w:t>
          </w:r>
          <w:r w:rsidR="00C22A4F" w:rsidRPr="00866D11">
            <w:rPr>
              <w:lang w:val="de-AT" w:eastAsia="en-GB"/>
            </w:rPr>
            <w:t xml:space="preserve">grenzüberschreitende </w:t>
          </w:r>
          <w:r w:rsidRPr="00866D11">
            <w:rPr>
              <w:lang w:val="de-AT" w:eastAsia="en-GB"/>
            </w:rPr>
            <w:t>Gesundheitskrisen und die Krisenvorsorge von wesentlicher Bedeutung.</w:t>
          </w:r>
        </w:p>
      </w:sdtContent>
    </w:sdt>
    <w:p w14:paraId="221E4883" w14:textId="77777777" w:rsidR="00803007" w:rsidRPr="00866D11" w:rsidRDefault="00803007" w:rsidP="00803007">
      <w:pPr>
        <w:pStyle w:val="ListNumber"/>
        <w:numPr>
          <w:ilvl w:val="0"/>
          <w:numId w:val="0"/>
        </w:numPr>
        <w:ind w:left="709" w:hanging="709"/>
        <w:rPr>
          <w:b/>
          <w:bCs/>
          <w:lang w:eastAsia="en-GB"/>
        </w:rPr>
      </w:pPr>
    </w:p>
    <w:p w14:paraId="7BDE8AFF" w14:textId="31F4D018" w:rsidR="00803007" w:rsidRPr="00866D11" w:rsidRDefault="00803007" w:rsidP="00803007">
      <w:pPr>
        <w:pStyle w:val="ListNumber"/>
        <w:numPr>
          <w:ilvl w:val="0"/>
          <w:numId w:val="0"/>
        </w:numPr>
        <w:ind w:left="709" w:hanging="709"/>
        <w:rPr>
          <w:lang w:eastAsia="en-GB"/>
        </w:rPr>
      </w:pPr>
      <w:r w:rsidRPr="00866D11">
        <w:rPr>
          <w:b/>
          <w:bCs/>
          <w:lang w:eastAsia="en-GB"/>
        </w:rPr>
        <w:t>Auswahlkriterien</w:t>
      </w:r>
      <w:r w:rsidR="007C07D8" w:rsidRPr="00866D11">
        <w:rPr>
          <w:b/>
          <w:bCs/>
          <w:lang w:eastAsia="en-GB"/>
        </w:rPr>
        <w:t xml:space="preserve"> (wir suchen)</w:t>
      </w:r>
    </w:p>
    <w:sdt>
      <w:sdtPr>
        <w:rPr>
          <w:lang w:val="en-US" w:eastAsia="en-GB"/>
        </w:rPr>
        <w:id w:val="-1767066427"/>
        <w:placeholder>
          <w:docPart w:val="B30E44B90B7F435497E9EE7D5097ED0B"/>
        </w:placeholder>
      </w:sdtPr>
      <w:sdtEndPr/>
      <w:sdtContent>
        <w:p w14:paraId="61FEC99E" w14:textId="6565E3D7" w:rsidR="00D649E4" w:rsidRPr="00866D11" w:rsidRDefault="00D649E4" w:rsidP="00D649E4">
          <w:pPr>
            <w:rPr>
              <w:lang w:val="de-AT" w:eastAsia="en-GB"/>
            </w:rPr>
          </w:pPr>
          <w:r w:rsidRPr="00866D11">
            <w:rPr>
              <w:lang w:val="de-AT" w:eastAsia="en-GB"/>
            </w:rPr>
            <w:t xml:space="preserve">Voraussetzung für die Arbeit ist ein </w:t>
          </w:r>
          <w:r w:rsidR="005E7552" w:rsidRPr="00866D11">
            <w:rPr>
              <w:lang w:val="de-AT" w:eastAsia="en-GB"/>
            </w:rPr>
            <w:t>Team</w:t>
          </w:r>
          <w:r w:rsidR="00924488" w:rsidRPr="00866D11">
            <w:rPr>
              <w:lang w:val="de-AT" w:eastAsia="en-GB"/>
            </w:rPr>
            <w:t>-P</w:t>
          </w:r>
          <w:r w:rsidR="005E7552" w:rsidRPr="00866D11">
            <w:rPr>
              <w:lang w:val="de-AT" w:eastAsia="en-GB"/>
            </w:rPr>
            <w:t xml:space="preserve">layer </w:t>
          </w:r>
          <w:r w:rsidRPr="00866D11">
            <w:rPr>
              <w:lang w:val="de-AT" w:eastAsia="en-GB"/>
            </w:rPr>
            <w:t xml:space="preserve">mit nachgewiesener </w:t>
          </w:r>
          <w:r w:rsidR="005E7552" w:rsidRPr="00866D11">
            <w:rPr>
              <w:lang w:val="de-AT" w:eastAsia="en-GB"/>
            </w:rPr>
            <w:t>Berufse</w:t>
          </w:r>
          <w:r w:rsidRPr="00866D11">
            <w:rPr>
              <w:lang w:val="de-AT" w:eastAsia="en-GB"/>
            </w:rPr>
            <w:t>rfahrung in</w:t>
          </w:r>
          <w:r w:rsidR="005E7552" w:rsidRPr="00866D11">
            <w:rPr>
              <w:lang w:val="de-AT" w:eastAsia="en-GB"/>
            </w:rPr>
            <w:t>:</w:t>
          </w:r>
        </w:p>
        <w:p w14:paraId="06898F03" w14:textId="10E28A5F" w:rsidR="00D649E4" w:rsidRPr="00866D11" w:rsidRDefault="00D649E4" w:rsidP="00D649E4">
          <w:pPr>
            <w:rPr>
              <w:lang w:val="de-AT" w:eastAsia="en-GB"/>
            </w:rPr>
          </w:pPr>
          <w:r w:rsidRPr="00866D11">
            <w:rPr>
              <w:lang w:val="de-AT" w:eastAsia="en-GB"/>
            </w:rPr>
            <w:t>• Lieferkette</w:t>
          </w:r>
          <w:r w:rsidR="005E7552" w:rsidRPr="00866D11">
            <w:rPr>
              <w:lang w:val="de-AT" w:eastAsia="en-GB"/>
            </w:rPr>
            <w:t>n</w:t>
          </w:r>
          <w:r w:rsidRPr="00866D11">
            <w:rPr>
              <w:lang w:val="de-AT" w:eastAsia="en-GB"/>
            </w:rPr>
            <w:t xml:space="preserve"> für Arzneimittel (z. B. Herstellung, Verkauf, Einhaltung der Vorschriften),</w:t>
          </w:r>
        </w:p>
        <w:p w14:paraId="66402D0C" w14:textId="77777777" w:rsidR="00D649E4" w:rsidRPr="00866D11" w:rsidRDefault="00D649E4" w:rsidP="00D649E4">
          <w:pPr>
            <w:rPr>
              <w:lang w:val="de-AT" w:eastAsia="en-GB"/>
            </w:rPr>
          </w:pPr>
          <w:r w:rsidRPr="00866D11">
            <w:rPr>
              <w:lang w:val="de-AT" w:eastAsia="en-GB"/>
            </w:rPr>
            <w:t>• die Einhaltung der Rechtsvorschriften und die Bewertung von Arzneimitteln oder</w:t>
          </w:r>
        </w:p>
        <w:p w14:paraId="470CFFB9" w14:textId="77777777" w:rsidR="00D649E4" w:rsidRPr="00866D11" w:rsidRDefault="00D649E4" w:rsidP="00D649E4">
          <w:pPr>
            <w:rPr>
              <w:lang w:val="de-AT" w:eastAsia="en-GB"/>
            </w:rPr>
          </w:pPr>
          <w:r w:rsidRPr="00866D11">
            <w:rPr>
              <w:lang w:val="de-AT" w:eastAsia="en-GB"/>
            </w:rPr>
            <w:t xml:space="preserve">• nationale oder regionale öffentliche Beschaffung von Arzneimitteln oder medizinischen Gegenmaßnahmen. </w:t>
          </w:r>
        </w:p>
        <w:p w14:paraId="58BB384B" w14:textId="77777777" w:rsidR="00D649E4" w:rsidRPr="00866D11" w:rsidRDefault="00D649E4" w:rsidP="00D649E4">
          <w:pPr>
            <w:rPr>
              <w:lang w:val="de-AT" w:eastAsia="en-GB"/>
            </w:rPr>
          </w:pPr>
          <w:r w:rsidRPr="00866D11">
            <w:rPr>
              <w:lang w:val="de-AT" w:eastAsia="en-GB"/>
            </w:rPr>
            <w:t xml:space="preserve">Die Beteiligung an regionalen Kooperationen im Bereich der Arzneimittelbeschaffung wäre von großem Vorteil.  </w:t>
          </w:r>
        </w:p>
        <w:p w14:paraId="2A0F153A" w14:textId="5DE31B21" w:rsidR="009321C6" w:rsidRPr="00866D11" w:rsidRDefault="00D649E4" w:rsidP="00D649E4">
          <w:pPr>
            <w:rPr>
              <w:lang w:eastAsia="en-GB"/>
            </w:rPr>
          </w:pPr>
          <w:r w:rsidRPr="00866D11">
            <w:rPr>
              <w:lang w:val="de-AT" w:eastAsia="en-GB"/>
            </w:rPr>
            <w:t xml:space="preserve">Eine sehr starke Fähigkeit, mündlich und schriftlich in verständlicher und strukturierter Weise in englischer Sprache zu kommunizieren, ist für diese Stelle von </w:t>
          </w:r>
          <w:r w:rsidR="00924488" w:rsidRPr="00866D11">
            <w:rPr>
              <w:lang w:val="de-AT" w:eastAsia="en-GB"/>
            </w:rPr>
            <w:t xml:space="preserve">wesentlicher </w:t>
          </w:r>
          <w:r w:rsidRPr="00866D11">
            <w:rPr>
              <w:lang w:val="de-AT" w:eastAsia="en-GB"/>
            </w:rPr>
            <w:t>Bedeutung.</w:t>
          </w:r>
        </w:p>
      </w:sdtContent>
    </w:sdt>
    <w:p w14:paraId="3CF70F22" w14:textId="77777777" w:rsidR="00546DB1" w:rsidRPr="00866D11" w:rsidRDefault="00546DB1" w:rsidP="00546DB1">
      <w:pPr>
        <w:tabs>
          <w:tab w:val="left" w:pos="426"/>
        </w:tabs>
        <w:spacing w:after="0"/>
        <w:rPr>
          <w:b/>
          <w:lang w:eastAsia="en-GB"/>
        </w:rPr>
      </w:pPr>
    </w:p>
    <w:p w14:paraId="0C0698E7" w14:textId="666391D3" w:rsidR="00546DB1" w:rsidRPr="00866D11" w:rsidRDefault="007C07D8" w:rsidP="007C07D8">
      <w:pPr>
        <w:pStyle w:val="ListNumber"/>
        <w:numPr>
          <w:ilvl w:val="0"/>
          <w:numId w:val="0"/>
        </w:numPr>
        <w:ind w:left="709" w:hanging="709"/>
        <w:rPr>
          <w:b/>
          <w:bCs/>
          <w:u w:val="single"/>
          <w:lang w:eastAsia="en-GB"/>
        </w:rPr>
      </w:pPr>
      <w:r w:rsidRPr="00866D11">
        <w:rPr>
          <w:b/>
          <w:bCs/>
          <w:u w:val="single"/>
          <w:lang w:eastAsia="en-GB"/>
        </w:rPr>
        <w:t>Zulassungsbedingungen</w:t>
      </w:r>
    </w:p>
    <w:p w14:paraId="107D341A" w14:textId="2E447A9A" w:rsidR="007C07D8" w:rsidRPr="00866D11" w:rsidRDefault="007C07D8" w:rsidP="007C07D8">
      <w:pPr>
        <w:rPr>
          <w:lang w:eastAsia="en-GB"/>
        </w:rPr>
      </w:pPr>
      <w:r w:rsidRPr="00866D11">
        <w:rPr>
          <w:lang w:eastAsia="en-GB"/>
        </w:rPr>
        <w:t xml:space="preserve">Abordnungen fallen unter den </w:t>
      </w:r>
      <w:r w:rsidRPr="00866D11">
        <w:rPr>
          <w:b/>
          <w:lang w:eastAsia="en-GB"/>
        </w:rPr>
        <w:t xml:space="preserve">Beschluss </w:t>
      </w:r>
      <w:proofErr w:type="gramStart"/>
      <w:r w:rsidRPr="00866D11">
        <w:rPr>
          <w:b/>
          <w:lang w:eastAsia="en-GB"/>
        </w:rPr>
        <w:t>C(</w:t>
      </w:r>
      <w:proofErr w:type="gramEnd"/>
      <w:r w:rsidRPr="00866D11">
        <w:rPr>
          <w:b/>
          <w:lang w:eastAsia="en-GB"/>
        </w:rPr>
        <w:t>2008) 6866 der Kommission vom 12.11.2008</w:t>
      </w:r>
      <w:r w:rsidRPr="00866D11">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866D11" w:rsidRDefault="007C07D8" w:rsidP="00AE6941">
      <w:pPr>
        <w:rPr>
          <w:lang w:eastAsia="en-GB"/>
        </w:rPr>
      </w:pPr>
      <w:r w:rsidRPr="00866D11">
        <w:rPr>
          <w:lang w:eastAsia="en-GB"/>
        </w:rPr>
        <w:t>Gemäß dem ANS-Beschluss</w:t>
      </w:r>
      <w:r w:rsidR="00F60E71" w:rsidRPr="00866D11">
        <w:rPr>
          <w:lang w:eastAsia="en-GB"/>
        </w:rPr>
        <w:t xml:space="preserve"> müssen Sie</w:t>
      </w:r>
      <w:r w:rsidRPr="00866D11">
        <w:rPr>
          <w:lang w:eastAsia="en-GB"/>
        </w:rPr>
        <w:t xml:space="preserve"> </w:t>
      </w:r>
      <w:r w:rsidRPr="00866D11">
        <w:rPr>
          <w:b/>
          <w:bCs/>
          <w:lang w:eastAsia="en-GB"/>
        </w:rPr>
        <w:t>zu Beginn der Abordnung</w:t>
      </w:r>
      <w:r w:rsidRPr="00866D11">
        <w:rPr>
          <w:lang w:eastAsia="en-GB"/>
        </w:rPr>
        <w:t xml:space="preserve"> die folgenden Zulassungskriterien erfüllen:</w:t>
      </w:r>
    </w:p>
    <w:p w14:paraId="2B2FF37F" w14:textId="530B647B" w:rsidR="00546DB1" w:rsidRPr="00866D11" w:rsidRDefault="00546DB1" w:rsidP="007C07D8">
      <w:pPr>
        <w:rPr>
          <w:lang w:eastAsia="en-GB"/>
        </w:rPr>
      </w:pPr>
      <w:r w:rsidRPr="00866D11">
        <w:rPr>
          <w:u w:val="single"/>
          <w:lang w:eastAsia="en-GB"/>
        </w:rPr>
        <w:t>Berufserfahrung:</w:t>
      </w:r>
      <w:r w:rsidRPr="00866D11">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866D11" w:rsidRDefault="00546DB1" w:rsidP="007C07D8">
      <w:pPr>
        <w:rPr>
          <w:lang w:eastAsia="en-GB"/>
        </w:rPr>
      </w:pPr>
      <w:r w:rsidRPr="00866D11">
        <w:rPr>
          <w:u w:val="single"/>
          <w:lang w:eastAsia="en-GB"/>
        </w:rPr>
        <w:t>Dienstalter</w:t>
      </w:r>
      <w:r w:rsidRPr="00866D11">
        <w:rPr>
          <w:lang w:eastAsia="en-GB"/>
        </w:rPr>
        <w:t xml:space="preserve">: ein Dienstalter von mindestens einem Jahr </w:t>
      </w:r>
      <w:r w:rsidR="007C07D8" w:rsidRPr="00866D11">
        <w:rPr>
          <w:lang w:eastAsia="en-GB"/>
        </w:rPr>
        <w:t xml:space="preserve">(12 Monate) </w:t>
      </w:r>
      <w:r w:rsidRPr="00866D11">
        <w:rPr>
          <w:lang w:eastAsia="en-GB"/>
        </w:rPr>
        <w:t>bei</w:t>
      </w:r>
      <w:r w:rsidR="00F60E71" w:rsidRPr="00866D11">
        <w:rPr>
          <w:lang w:eastAsia="en-GB"/>
        </w:rPr>
        <w:t xml:space="preserve"> Ihrem derzeitigen</w:t>
      </w:r>
      <w:r w:rsidRPr="00866D11">
        <w:rPr>
          <w:lang w:eastAsia="en-GB"/>
        </w:rPr>
        <w:t xml:space="preserve"> Arbeitgeber in einem dienst- oder vertragsrechtlichen Verhältnis.  </w:t>
      </w:r>
    </w:p>
    <w:p w14:paraId="0B28567C" w14:textId="4FFC8EBB" w:rsidR="00546DB1" w:rsidRPr="00866D11" w:rsidRDefault="007C07D8" w:rsidP="007C07D8">
      <w:pPr>
        <w:rPr>
          <w:lang w:eastAsia="en-GB"/>
        </w:rPr>
      </w:pPr>
      <w:r w:rsidRPr="00866D11">
        <w:rPr>
          <w:u w:val="single"/>
          <w:lang w:eastAsia="en-GB"/>
        </w:rPr>
        <w:lastRenderedPageBreak/>
        <w:t>Arbeitgeber:</w:t>
      </w:r>
      <w:r w:rsidRPr="00866D11">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866D11">
        <w:rPr>
          <w:lang w:eastAsia="en-GB"/>
        </w:rPr>
        <w:t>Ihrem</w:t>
      </w:r>
      <w:r w:rsidRPr="00866D11">
        <w:rPr>
          <w:lang w:eastAsia="en-GB"/>
        </w:rPr>
        <w:t xml:space="preserve"> Arbeitgeber um eine öffentliche Stelle (z. B. eine Agentur oder ein Regulierungsinstitut), eine Universität oder ein unabhängiges Forschungsinstitut handelt.</w:t>
      </w:r>
    </w:p>
    <w:p w14:paraId="258A857A" w14:textId="5B49B9E8" w:rsidR="00546DB1" w:rsidRPr="00866D11" w:rsidRDefault="00546DB1" w:rsidP="007C07D8">
      <w:pPr>
        <w:rPr>
          <w:lang w:eastAsia="en-GB"/>
        </w:rPr>
      </w:pPr>
      <w:r w:rsidRPr="00866D11">
        <w:rPr>
          <w:u w:val="single"/>
          <w:lang w:eastAsia="en-GB"/>
        </w:rPr>
        <w:t>Sprachkenntnisse:</w:t>
      </w:r>
      <w:r w:rsidRPr="00866D11">
        <w:rPr>
          <w:lang w:eastAsia="en-GB"/>
        </w:rPr>
        <w:t xml:space="preserve"> gründliche Kenntnisse einer Sprache der Europäischen Union und ausreichende Kenntnisse einer weiteren Sprache der Europäischen Union in dem für die Wahrnehmung </w:t>
      </w:r>
      <w:r w:rsidR="000D7B5E" w:rsidRPr="00866D11">
        <w:rPr>
          <w:lang w:eastAsia="en-GB"/>
        </w:rPr>
        <w:t>d</w:t>
      </w:r>
      <w:r w:rsidRPr="00866D11">
        <w:rPr>
          <w:lang w:eastAsia="en-GB"/>
        </w:rPr>
        <w:t xml:space="preserve">er Funktion erforderlichen Maße. </w:t>
      </w:r>
      <w:r w:rsidR="008102E0" w:rsidRPr="00866D11">
        <w:rPr>
          <w:lang w:eastAsia="en-GB"/>
        </w:rPr>
        <w:t xml:space="preserve">Sollten Sie aus einem </w:t>
      </w:r>
      <w:r w:rsidRPr="00866D11">
        <w:rPr>
          <w:lang w:eastAsia="en-GB"/>
        </w:rPr>
        <w:t>Drittland</w:t>
      </w:r>
      <w:r w:rsidR="008102E0" w:rsidRPr="00866D11">
        <w:rPr>
          <w:lang w:eastAsia="en-GB"/>
        </w:rPr>
        <w:t xml:space="preserve"> kommen, müssen Sie</w:t>
      </w:r>
      <w:r w:rsidRPr="00866D11">
        <w:rPr>
          <w:lang w:eastAsia="en-GB"/>
        </w:rPr>
        <w:t xml:space="preserve"> nachweisen, dass </w:t>
      </w:r>
      <w:r w:rsidR="008102E0" w:rsidRPr="00866D11">
        <w:rPr>
          <w:lang w:eastAsia="en-GB"/>
        </w:rPr>
        <w:t>Sie</w:t>
      </w:r>
      <w:r w:rsidRPr="00866D11">
        <w:rPr>
          <w:lang w:eastAsia="en-GB"/>
        </w:rPr>
        <w:t xml:space="preserve"> über gründliche Kenntnisse in </w:t>
      </w:r>
      <w:r w:rsidR="000D7B5E" w:rsidRPr="00866D11">
        <w:rPr>
          <w:lang w:eastAsia="en-GB"/>
        </w:rPr>
        <w:t>der</w:t>
      </w:r>
      <w:r w:rsidRPr="00866D11">
        <w:rPr>
          <w:lang w:eastAsia="en-GB"/>
        </w:rPr>
        <w:t xml:space="preserve"> zur Ausübung </w:t>
      </w:r>
      <w:r w:rsidR="008102E0" w:rsidRPr="00866D11">
        <w:rPr>
          <w:lang w:eastAsia="en-GB"/>
        </w:rPr>
        <w:t>Ihrer</w:t>
      </w:r>
      <w:r w:rsidRPr="00866D11">
        <w:rPr>
          <w:lang w:eastAsia="en-GB"/>
        </w:rPr>
        <w:t xml:space="preserve"> Tätigkeit erforderlichen Sprache der Europäischen Union verfüg</w:t>
      </w:r>
      <w:r w:rsidR="008102E0" w:rsidRPr="00866D11">
        <w:rPr>
          <w:lang w:eastAsia="en-GB"/>
        </w:rPr>
        <w:t>en</w:t>
      </w:r>
      <w:r w:rsidRPr="00866D11">
        <w:rPr>
          <w:lang w:eastAsia="en-GB"/>
        </w:rPr>
        <w:t>.</w:t>
      </w:r>
    </w:p>
    <w:p w14:paraId="21E64871" w14:textId="404E2E9C" w:rsidR="00546DB1" w:rsidRPr="00866D11" w:rsidRDefault="00546DB1" w:rsidP="007B514A">
      <w:pPr>
        <w:tabs>
          <w:tab w:val="left" w:pos="709"/>
        </w:tabs>
        <w:spacing w:after="0"/>
        <w:ind w:right="60"/>
        <w:rPr>
          <w:lang w:eastAsia="en-GB"/>
        </w:rPr>
      </w:pPr>
    </w:p>
    <w:p w14:paraId="5A0F8122" w14:textId="470FCE9B" w:rsidR="000D7B5E" w:rsidRPr="00866D11" w:rsidRDefault="000D7B5E" w:rsidP="009442BE">
      <w:pPr>
        <w:pStyle w:val="ListNumber"/>
        <w:numPr>
          <w:ilvl w:val="0"/>
          <w:numId w:val="0"/>
        </w:numPr>
        <w:ind w:left="709" w:hanging="709"/>
        <w:rPr>
          <w:b/>
          <w:bCs/>
          <w:u w:val="single"/>
          <w:lang w:eastAsia="en-GB"/>
        </w:rPr>
      </w:pPr>
      <w:r w:rsidRPr="00866D11">
        <w:rPr>
          <w:b/>
          <w:bCs/>
          <w:u w:val="single"/>
          <w:lang w:eastAsia="en-GB"/>
        </w:rPr>
        <w:t>Bedingungen für die Abordnung nationaler Sachverständiger</w:t>
      </w:r>
    </w:p>
    <w:p w14:paraId="3D706995" w14:textId="0B72BCE8" w:rsidR="000D7B5E" w:rsidRPr="00866D11" w:rsidRDefault="00CD33B4" w:rsidP="000D7B5E">
      <w:pPr>
        <w:rPr>
          <w:lang w:eastAsia="en-GB"/>
        </w:rPr>
      </w:pPr>
      <w:r w:rsidRPr="00866D11">
        <w:rPr>
          <w:lang w:eastAsia="en-GB"/>
        </w:rPr>
        <w:t>W</w:t>
      </w:r>
      <w:r w:rsidR="000D7B5E" w:rsidRPr="00866D11">
        <w:rPr>
          <w:lang w:eastAsia="en-GB"/>
        </w:rPr>
        <w:t>ährend der gesamten Dauer der Abordnung</w:t>
      </w:r>
      <w:r w:rsidRPr="00866D11">
        <w:rPr>
          <w:lang w:eastAsia="en-GB"/>
        </w:rPr>
        <w:t xml:space="preserve"> müssen Sie </w:t>
      </w:r>
      <w:r w:rsidR="000D7B5E" w:rsidRPr="00866D11">
        <w:rPr>
          <w:lang w:eastAsia="en-GB"/>
        </w:rPr>
        <w:t xml:space="preserve">bei </w:t>
      </w:r>
      <w:r w:rsidRPr="00866D11">
        <w:rPr>
          <w:lang w:eastAsia="en-GB"/>
        </w:rPr>
        <w:t>I</w:t>
      </w:r>
      <w:r w:rsidR="0089735C" w:rsidRPr="00866D11">
        <w:rPr>
          <w:lang w:eastAsia="en-GB"/>
        </w:rPr>
        <w:t>hrem</w:t>
      </w:r>
      <w:r w:rsidR="000D7B5E" w:rsidRPr="00866D11">
        <w:rPr>
          <w:lang w:eastAsia="en-GB"/>
        </w:rPr>
        <w:t xml:space="preserve"> Arbeitgeber angestellt</w:t>
      </w:r>
      <w:r w:rsidRPr="00866D11">
        <w:rPr>
          <w:lang w:eastAsia="en-GB"/>
        </w:rPr>
        <w:t xml:space="preserve"> bleiben, von diesem Ihre </w:t>
      </w:r>
      <w:r w:rsidR="000D7B5E" w:rsidRPr="00866D11">
        <w:rPr>
          <w:lang w:eastAsia="en-GB"/>
        </w:rPr>
        <w:t>Bezüge</w:t>
      </w:r>
      <w:r w:rsidRPr="00866D11">
        <w:rPr>
          <w:lang w:eastAsia="en-GB"/>
        </w:rPr>
        <w:t xml:space="preserve"> erhalten </w:t>
      </w:r>
      <w:r w:rsidR="000D7B5E" w:rsidRPr="00866D11">
        <w:rPr>
          <w:lang w:eastAsia="en-GB"/>
        </w:rPr>
        <w:t xml:space="preserve">und auch weiterhin </w:t>
      </w:r>
      <w:r w:rsidRPr="00866D11">
        <w:rPr>
          <w:lang w:eastAsia="en-GB"/>
        </w:rPr>
        <w:t>Ihrem</w:t>
      </w:r>
      <w:r w:rsidR="000D7B5E" w:rsidRPr="00866D11">
        <w:rPr>
          <w:lang w:eastAsia="en-GB"/>
        </w:rPr>
        <w:t xml:space="preserve"> (nationalen) Sozialversicherungssystem angeschlossen</w:t>
      </w:r>
      <w:r w:rsidRPr="00866D11">
        <w:rPr>
          <w:lang w:eastAsia="en-GB"/>
        </w:rPr>
        <w:t xml:space="preserve"> bleiben</w:t>
      </w:r>
      <w:r w:rsidR="000D7B5E" w:rsidRPr="00866D11">
        <w:rPr>
          <w:lang w:eastAsia="en-GB"/>
        </w:rPr>
        <w:t>.</w:t>
      </w:r>
    </w:p>
    <w:p w14:paraId="43A7463E" w14:textId="7CE3262E" w:rsidR="000D7B5E" w:rsidRPr="00866D11" w:rsidRDefault="0089735C" w:rsidP="000D7B5E">
      <w:pPr>
        <w:rPr>
          <w:lang w:eastAsia="en-GB"/>
        </w:rPr>
      </w:pPr>
      <w:r w:rsidRPr="00866D11">
        <w:rPr>
          <w:lang w:eastAsia="en-GB"/>
        </w:rPr>
        <w:t>Sie</w:t>
      </w:r>
      <w:r w:rsidR="000D7B5E" w:rsidRPr="00866D11">
        <w:rPr>
          <w:lang w:eastAsia="en-GB"/>
        </w:rPr>
        <w:t xml:space="preserve"> </w:t>
      </w:r>
      <w:r w:rsidR="00CD33B4" w:rsidRPr="00866D11">
        <w:rPr>
          <w:lang w:eastAsia="en-GB"/>
        </w:rPr>
        <w:t>werden Ihre</w:t>
      </w:r>
      <w:r w:rsidR="000D7B5E" w:rsidRPr="00866D11">
        <w:rPr>
          <w:lang w:eastAsia="en-GB"/>
        </w:rPr>
        <w:t xml:space="preserve"> Aufgaben innerhalb der Kommission nach Maßgabe des genannten ANS-Beschlusses aus</w:t>
      </w:r>
      <w:r w:rsidR="00CD33B4" w:rsidRPr="00866D11">
        <w:rPr>
          <w:lang w:eastAsia="en-GB"/>
        </w:rPr>
        <w:t>üben</w:t>
      </w:r>
      <w:r w:rsidR="000D7B5E" w:rsidRPr="00866D11">
        <w:rPr>
          <w:lang w:eastAsia="en-GB"/>
        </w:rPr>
        <w:t xml:space="preserve"> und den darin festgelegten Bestimmungen über Vertraulichkeit, Loyalität und Nichtvorliegen von Interessenkonflikten</w:t>
      </w:r>
      <w:r w:rsidR="00CD33B4" w:rsidRPr="00866D11">
        <w:rPr>
          <w:lang w:eastAsia="en-GB"/>
        </w:rPr>
        <w:t xml:space="preserve"> unterliegen</w:t>
      </w:r>
      <w:r w:rsidR="000D7B5E" w:rsidRPr="00866D11">
        <w:rPr>
          <w:lang w:eastAsia="en-GB"/>
        </w:rPr>
        <w:t xml:space="preserve">.  </w:t>
      </w:r>
    </w:p>
    <w:p w14:paraId="1C8F3D04" w14:textId="14B60DB2" w:rsidR="000D7B5E" w:rsidRPr="00866D11" w:rsidRDefault="00BF6139" w:rsidP="000D7B5E">
      <w:pPr>
        <w:rPr>
          <w:lang w:eastAsia="en-GB"/>
        </w:rPr>
      </w:pPr>
      <w:r w:rsidRPr="00866D11">
        <w:rPr>
          <w:lang w:eastAsia="en-GB"/>
        </w:rPr>
        <w:t>Falls diese Stelle mit Vergütungen ausgeschrieben wird, können diese nur</w:t>
      </w:r>
      <w:r w:rsidR="000D7B5E" w:rsidRPr="00866D11">
        <w:rPr>
          <w:lang w:eastAsia="en-GB"/>
        </w:rPr>
        <w:t xml:space="preserve"> gewährt werden, wenn </w:t>
      </w:r>
      <w:r w:rsidRPr="00866D11">
        <w:rPr>
          <w:lang w:eastAsia="en-GB"/>
        </w:rPr>
        <w:t>Sie</w:t>
      </w:r>
      <w:r w:rsidR="000D7B5E" w:rsidRPr="00866D11">
        <w:rPr>
          <w:lang w:eastAsia="en-GB"/>
        </w:rPr>
        <w:t xml:space="preserve"> die Bedingungen gemäß Artikel 17 des ANS-Beschlusses erfüll</w:t>
      </w:r>
      <w:r w:rsidRPr="00866D11">
        <w:rPr>
          <w:lang w:eastAsia="en-GB"/>
        </w:rPr>
        <w:t>en</w:t>
      </w:r>
      <w:r w:rsidR="000D7B5E" w:rsidRPr="00866D11">
        <w:rPr>
          <w:lang w:eastAsia="en-GB"/>
        </w:rPr>
        <w:t>.</w:t>
      </w:r>
    </w:p>
    <w:p w14:paraId="4553B535" w14:textId="4D143090" w:rsidR="000D7B5E" w:rsidRPr="00866D11" w:rsidRDefault="000D7B5E" w:rsidP="000D7B5E">
      <w:pPr>
        <w:rPr>
          <w:lang w:eastAsia="en-GB"/>
        </w:rPr>
      </w:pPr>
      <w:r w:rsidRPr="00866D11">
        <w:t>Mitarbeiter</w:t>
      </w:r>
      <w:r w:rsidR="0089735C" w:rsidRPr="00866D11">
        <w:t>/Mitarbeiterinnen</w:t>
      </w:r>
      <w:r w:rsidRPr="00866D11">
        <w:t xml:space="preserve">, die in eine </w:t>
      </w:r>
      <w:r w:rsidRPr="00866D11">
        <w:rPr>
          <w:bCs/>
        </w:rPr>
        <w:t>Delegation der Europäischen Union</w:t>
      </w:r>
      <w:r w:rsidRPr="00866D11">
        <w:t xml:space="preserve"> entsandt werden, benötigen eine Sicherheitsüberprüfung (nach SECRET UE/EU SECRET Niveau gemäß der </w:t>
      </w:r>
      <w:hyperlink r:id="rId27" w:history="1">
        <w:r w:rsidRPr="004734A2">
          <w:rPr>
            <w:rStyle w:val="Hyperlink"/>
          </w:rPr>
          <w:t>Entscheidung der Kommission (EU-Euratom) 2015/444</w:t>
        </w:r>
        <w:r w:rsidR="006871DF" w:rsidRPr="004734A2">
          <w:rPr>
            <w:rStyle w:val="Hyperlink"/>
          </w:rPr>
          <w:t xml:space="preserve"> vom 13. März </w:t>
        </w:r>
        <w:r w:rsidRPr="004734A2">
          <w:rPr>
            <w:rStyle w:val="Hyperlink"/>
          </w:rPr>
          <w:t>2015</w:t>
        </w:r>
      </w:hyperlink>
      <w:r w:rsidRPr="00866D11">
        <w:t xml:space="preserve">).  </w:t>
      </w:r>
      <w:r w:rsidR="00BF6139" w:rsidRPr="00866D11">
        <w:rPr>
          <w:lang w:eastAsia="en-GB"/>
        </w:rPr>
        <w:t>Es obliegt Ihnen</w:t>
      </w:r>
      <w:r w:rsidRPr="00866D11">
        <w:rPr>
          <w:lang w:eastAsia="en-GB"/>
        </w:rPr>
        <w:t>, das Überprüfungsverfahren vor der Abordnung einzuleiten.</w:t>
      </w:r>
    </w:p>
    <w:p w14:paraId="481B2BC2" w14:textId="77777777" w:rsidR="000D7B5E" w:rsidRPr="00866D11" w:rsidRDefault="000D7B5E" w:rsidP="000D7B5E">
      <w:pPr>
        <w:rPr>
          <w:lang w:eastAsia="en-GB"/>
        </w:rPr>
      </w:pPr>
    </w:p>
    <w:p w14:paraId="1A75D71E" w14:textId="35F381C2" w:rsidR="00546DB1" w:rsidRPr="00866D11" w:rsidRDefault="00546DB1" w:rsidP="009442BE">
      <w:pPr>
        <w:pStyle w:val="ListNumber"/>
        <w:numPr>
          <w:ilvl w:val="0"/>
          <w:numId w:val="0"/>
        </w:numPr>
        <w:ind w:left="709" w:hanging="709"/>
        <w:rPr>
          <w:b/>
          <w:bCs/>
          <w:u w:val="single"/>
          <w:lang w:eastAsia="en-GB"/>
        </w:rPr>
      </w:pPr>
      <w:r w:rsidRPr="00866D11">
        <w:rPr>
          <w:b/>
          <w:bCs/>
          <w:u w:val="single"/>
          <w:lang w:eastAsia="en-GB"/>
        </w:rPr>
        <w:t>Bewerbung und Auswahlverfahren</w:t>
      </w:r>
    </w:p>
    <w:p w14:paraId="7A9D12D1" w14:textId="77777777" w:rsidR="00E35460" w:rsidRPr="00866D11" w:rsidRDefault="00E35460" w:rsidP="000D7B5E">
      <w:pPr>
        <w:rPr>
          <w:lang w:eastAsia="en-GB"/>
        </w:rPr>
      </w:pPr>
      <w:r w:rsidRPr="00866D11">
        <w:rPr>
          <w:lang w:eastAsia="en-GB"/>
        </w:rPr>
        <w:t>Wenn Sie interessiert sind, befolgen Sie bitte die Anweisungen Ihres Arbeitgebers zur Bewerbung.</w:t>
      </w:r>
    </w:p>
    <w:p w14:paraId="35C428E1" w14:textId="350EC7B6" w:rsidR="00E35460" w:rsidRPr="00866D11" w:rsidRDefault="00E35460" w:rsidP="000D7B5E">
      <w:pPr>
        <w:rPr>
          <w:lang w:eastAsia="en-GB"/>
        </w:rPr>
      </w:pPr>
      <w:r w:rsidRPr="00866D11">
        <w:rPr>
          <w:lang w:eastAsia="en-GB"/>
        </w:rPr>
        <w:t xml:space="preserve">Die Europäische Kommission </w:t>
      </w:r>
      <w:r w:rsidRPr="00EB3CC2">
        <w:rPr>
          <w:b/>
          <w:bCs/>
          <w:lang w:eastAsia="en-GB"/>
        </w:rPr>
        <w:t xml:space="preserve">akzeptiert nur Bewerbungen, die über die Ständige Vertretung/Diplomatische Vertretung </w:t>
      </w:r>
      <w:r w:rsidR="00676119" w:rsidRPr="00EB3CC2">
        <w:rPr>
          <w:b/>
          <w:bCs/>
          <w:lang w:eastAsia="en-GB"/>
        </w:rPr>
        <w:t>bei</w:t>
      </w:r>
      <w:r w:rsidRPr="00EB3CC2">
        <w:rPr>
          <w:b/>
          <w:bCs/>
          <w:lang w:eastAsia="en-GB"/>
        </w:rPr>
        <w:t xml:space="preserve"> der EU Ihres Landes</w:t>
      </w:r>
      <w:r w:rsidR="004C0C1B" w:rsidRPr="00EB3CC2">
        <w:rPr>
          <w:b/>
          <w:bCs/>
          <w:lang w:eastAsia="en-GB"/>
        </w:rPr>
        <w:t xml:space="preserve"> </w:t>
      </w:r>
      <w:r w:rsidRPr="00EB3CC2">
        <w:rPr>
          <w:b/>
          <w:bCs/>
          <w:lang w:eastAsia="en-GB"/>
        </w:rPr>
        <w:t>eingereicht wurden.</w:t>
      </w:r>
      <w:r w:rsidRPr="00866D11">
        <w:rPr>
          <w:lang w:eastAsia="en-GB"/>
        </w:rPr>
        <w:t xml:space="preserve"> Bewerbungen, die direkt von Ihnen oder Ihrem Arbeitgeber eingehen, werden nicht berücksichtigt.</w:t>
      </w:r>
    </w:p>
    <w:p w14:paraId="650455CB" w14:textId="077BF0E1" w:rsidR="00795C41" w:rsidRPr="00866D11" w:rsidRDefault="00795C41" w:rsidP="000D7B5E">
      <w:pPr>
        <w:rPr>
          <w:lang w:eastAsia="en-GB"/>
        </w:rPr>
      </w:pPr>
      <w:r w:rsidRPr="00866D11">
        <w:rPr>
          <w:lang w:eastAsia="en-GB"/>
        </w:rPr>
        <w:t xml:space="preserve">Sie sollten Ihren Lebenslauf auf Englisch, Französisch oder Deutsch im </w:t>
      </w:r>
      <w:r w:rsidRPr="00AD4B38">
        <w:rPr>
          <w:b/>
          <w:bCs/>
          <w:lang w:eastAsia="en-GB"/>
        </w:rPr>
        <w:t>Europass CV Format</w:t>
      </w:r>
      <w:r w:rsidRPr="00866D11">
        <w:rPr>
          <w:lang w:eastAsia="en-GB"/>
        </w:rPr>
        <w:t xml:space="preserve"> verfassen (</w:t>
      </w:r>
      <w:hyperlink r:id="rId28" w:history="1">
        <w:r w:rsidRPr="006871DF">
          <w:rPr>
            <w:rStyle w:val="Hyperlink"/>
            <w:lang w:eastAsia="en-GB"/>
          </w:rPr>
          <w:t>Erstellen Sie Ihren Europass-Lebenslauf | Europass</w:t>
        </w:r>
      </w:hyperlink>
      <w:r w:rsidRPr="00866D11">
        <w:rPr>
          <w:lang w:eastAsia="en-GB"/>
        </w:rPr>
        <w:t>). Ihre Nationalität muss darin angegeben sein.</w:t>
      </w:r>
    </w:p>
    <w:p w14:paraId="2EC4B981" w14:textId="432529F9" w:rsidR="00546DB1" w:rsidRPr="00866D11" w:rsidRDefault="00795C41" w:rsidP="000D7B5E">
      <w:pPr>
        <w:rPr>
          <w:lang w:eastAsia="en-GB"/>
        </w:rPr>
      </w:pPr>
      <w:r w:rsidRPr="00866D11">
        <w:rPr>
          <w:lang w:eastAsia="en-GB"/>
        </w:rPr>
        <w:t>Bitte fügen Sie</w:t>
      </w:r>
      <w:r w:rsidR="00546DB1" w:rsidRPr="00866D11">
        <w:rPr>
          <w:lang w:eastAsia="en-GB"/>
        </w:rPr>
        <w:t xml:space="preserve"> </w:t>
      </w:r>
      <w:r w:rsidRPr="00866D11">
        <w:rPr>
          <w:lang w:eastAsia="en-GB"/>
        </w:rPr>
        <w:t>I</w:t>
      </w:r>
      <w:r w:rsidR="00546DB1" w:rsidRPr="00866D11">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866D11" w:rsidRDefault="00546DB1" w:rsidP="00546DB1">
      <w:pPr>
        <w:spacing w:after="0"/>
        <w:rPr>
          <w:lang w:eastAsia="en-GB"/>
        </w:rPr>
      </w:pPr>
    </w:p>
    <w:p w14:paraId="0509E6EC" w14:textId="64F431A5" w:rsidR="00546DB1" w:rsidRPr="00866D11" w:rsidRDefault="00546DB1" w:rsidP="009442BE">
      <w:pPr>
        <w:pStyle w:val="ListNumber"/>
        <w:numPr>
          <w:ilvl w:val="0"/>
          <w:numId w:val="0"/>
        </w:numPr>
        <w:ind w:left="709" w:hanging="709"/>
        <w:rPr>
          <w:b/>
          <w:bCs/>
          <w:u w:val="single"/>
          <w:lang w:eastAsia="en-GB"/>
        </w:rPr>
      </w:pPr>
      <w:r w:rsidRPr="00866D11">
        <w:rPr>
          <w:b/>
          <w:bCs/>
          <w:u w:val="single"/>
          <w:lang w:eastAsia="en-GB"/>
        </w:rPr>
        <w:t>Verarbeitung personenbezogener Daten</w:t>
      </w:r>
    </w:p>
    <w:p w14:paraId="20E56DF8" w14:textId="1900D334" w:rsidR="007716E4" w:rsidRPr="00866D11" w:rsidRDefault="007716E4" w:rsidP="007716E4">
      <w:pPr>
        <w:rPr>
          <w:lang w:eastAsia="en-GB"/>
        </w:rPr>
      </w:pPr>
      <w:r w:rsidRPr="00866D11">
        <w:rPr>
          <w:lang w:eastAsia="en-GB"/>
        </w:rPr>
        <w:lastRenderedPageBreak/>
        <w:t>Die Kommission trägt dafür Sorge, dass die personenbezogenen Daten der Bewerber/innen gemäß den Anforderungen der Verordnung (EU) 2018/1725 des Europäischen Parlaments und des Rates verarbeitet werden (</w:t>
      </w:r>
      <w:r w:rsidRPr="00866D11">
        <w:rPr>
          <w:rStyle w:val="FootnoteReference"/>
          <w:lang w:eastAsia="en-GB"/>
        </w:rPr>
        <w:footnoteReference w:id="1"/>
      </w:r>
      <w:r w:rsidRPr="00866D11">
        <w:rPr>
          <w:lang w:eastAsia="en-GB"/>
        </w:rPr>
        <w:t xml:space="preserve">). Dies gilt insbesondere für die Vertraulichkeit und Sicherheit dieser Daten. </w:t>
      </w:r>
      <w:r w:rsidRPr="00866D11">
        <w:t>Bevor Sie sich bewerben, lesen Sie bitte die beigefügte Datenschutzerklärung.</w:t>
      </w:r>
    </w:p>
    <w:sectPr w:rsidR="007716E4" w:rsidRPr="00866D11">
      <w:headerReference w:type="even" r:id="rId29"/>
      <w:headerReference w:type="default" r:id="rId30"/>
      <w:footerReference w:type="even" r:id="rId31"/>
      <w:footerReference w:type="default" r:id="rId32"/>
      <w:headerReference w:type="first" r:id="rId33"/>
      <w:footerReference w:type="first" r:id="rId34"/>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137EC"/>
    <w:rsid w:val="00014377"/>
    <w:rsid w:val="000331EC"/>
    <w:rsid w:val="000A26B4"/>
    <w:rsid w:val="000D7B5E"/>
    <w:rsid w:val="00104F42"/>
    <w:rsid w:val="00105BCA"/>
    <w:rsid w:val="001203F8"/>
    <w:rsid w:val="001A5974"/>
    <w:rsid w:val="001A662D"/>
    <w:rsid w:val="00247CDB"/>
    <w:rsid w:val="002C5752"/>
    <w:rsid w:val="002F7504"/>
    <w:rsid w:val="00324D8D"/>
    <w:rsid w:val="00325BC4"/>
    <w:rsid w:val="00337525"/>
    <w:rsid w:val="003413DF"/>
    <w:rsid w:val="0035094A"/>
    <w:rsid w:val="003874E2"/>
    <w:rsid w:val="0039387D"/>
    <w:rsid w:val="00394A86"/>
    <w:rsid w:val="003B2E38"/>
    <w:rsid w:val="003B35EC"/>
    <w:rsid w:val="003C3342"/>
    <w:rsid w:val="004734A2"/>
    <w:rsid w:val="0047455C"/>
    <w:rsid w:val="004C0C1B"/>
    <w:rsid w:val="004D75AF"/>
    <w:rsid w:val="00546C9C"/>
    <w:rsid w:val="00546DB1"/>
    <w:rsid w:val="005C0BD7"/>
    <w:rsid w:val="005E7552"/>
    <w:rsid w:val="006243BB"/>
    <w:rsid w:val="00650C7C"/>
    <w:rsid w:val="00676119"/>
    <w:rsid w:val="006871DF"/>
    <w:rsid w:val="006A69CA"/>
    <w:rsid w:val="006F376D"/>
    <w:rsid w:val="006F44C9"/>
    <w:rsid w:val="007116A0"/>
    <w:rsid w:val="007446B4"/>
    <w:rsid w:val="00764273"/>
    <w:rsid w:val="00767E7E"/>
    <w:rsid w:val="007716E4"/>
    <w:rsid w:val="00785A3F"/>
    <w:rsid w:val="00790C8A"/>
    <w:rsid w:val="00795C41"/>
    <w:rsid w:val="007973B2"/>
    <w:rsid w:val="007A795D"/>
    <w:rsid w:val="007A7CF4"/>
    <w:rsid w:val="007B514A"/>
    <w:rsid w:val="007C07D8"/>
    <w:rsid w:val="007D0EC6"/>
    <w:rsid w:val="007E098A"/>
    <w:rsid w:val="00803007"/>
    <w:rsid w:val="008055E3"/>
    <w:rsid w:val="008102E0"/>
    <w:rsid w:val="00866D11"/>
    <w:rsid w:val="0089735C"/>
    <w:rsid w:val="008D52CF"/>
    <w:rsid w:val="00905859"/>
    <w:rsid w:val="00924488"/>
    <w:rsid w:val="009321C6"/>
    <w:rsid w:val="009442BE"/>
    <w:rsid w:val="00956E57"/>
    <w:rsid w:val="009F216F"/>
    <w:rsid w:val="00A72CEC"/>
    <w:rsid w:val="00AB56F9"/>
    <w:rsid w:val="00AC14A4"/>
    <w:rsid w:val="00AC5FF8"/>
    <w:rsid w:val="00AD4A1E"/>
    <w:rsid w:val="00AD4B38"/>
    <w:rsid w:val="00AE6941"/>
    <w:rsid w:val="00AF1DC9"/>
    <w:rsid w:val="00B12E1F"/>
    <w:rsid w:val="00B14797"/>
    <w:rsid w:val="00B73B91"/>
    <w:rsid w:val="00B756DF"/>
    <w:rsid w:val="00BD26F6"/>
    <w:rsid w:val="00BF6139"/>
    <w:rsid w:val="00C07259"/>
    <w:rsid w:val="00C22A4F"/>
    <w:rsid w:val="00C27C81"/>
    <w:rsid w:val="00C87811"/>
    <w:rsid w:val="00CD33B4"/>
    <w:rsid w:val="00CE5BCA"/>
    <w:rsid w:val="00D3149B"/>
    <w:rsid w:val="00D6018D"/>
    <w:rsid w:val="00D605F4"/>
    <w:rsid w:val="00D649E4"/>
    <w:rsid w:val="00D81999"/>
    <w:rsid w:val="00DA711C"/>
    <w:rsid w:val="00DA7CD9"/>
    <w:rsid w:val="00DB3A19"/>
    <w:rsid w:val="00DE6D11"/>
    <w:rsid w:val="00E01792"/>
    <w:rsid w:val="00E24EB4"/>
    <w:rsid w:val="00E35460"/>
    <w:rsid w:val="00E35923"/>
    <w:rsid w:val="00E41B96"/>
    <w:rsid w:val="00EB3060"/>
    <w:rsid w:val="00EB3CC2"/>
    <w:rsid w:val="00EC5C6B"/>
    <w:rsid w:val="00ED6452"/>
    <w:rsid w:val="00F31173"/>
    <w:rsid w:val="00F35676"/>
    <w:rsid w:val="00F60E71"/>
    <w:rsid w:val="00FA5A9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character" w:styleId="CommentReference">
    <w:name w:val="annotation reference"/>
    <w:basedOn w:val="DefaultParagraphFont"/>
    <w:semiHidden/>
    <w:locked/>
    <w:rsid w:val="00DA7CD9"/>
    <w:rPr>
      <w:sz w:val="16"/>
      <w:szCs w:val="16"/>
    </w:rPr>
  </w:style>
  <w:style w:type="paragraph" w:styleId="CommentText">
    <w:name w:val="annotation text"/>
    <w:basedOn w:val="Normal"/>
    <w:link w:val="CommentTextChar"/>
    <w:semiHidden/>
    <w:locked/>
    <w:rsid w:val="00DA7CD9"/>
    <w:rPr>
      <w:sz w:val="20"/>
    </w:rPr>
  </w:style>
  <w:style w:type="character" w:customStyle="1" w:styleId="CommentTextChar">
    <w:name w:val="Comment Text Char"/>
    <w:basedOn w:val="DefaultParagraphFont"/>
    <w:link w:val="CommentText"/>
    <w:semiHidden/>
    <w:rsid w:val="00DA7CD9"/>
    <w:rPr>
      <w:sz w:val="20"/>
    </w:rPr>
  </w:style>
  <w:style w:type="paragraph" w:styleId="CommentSubject">
    <w:name w:val="annotation subject"/>
    <w:basedOn w:val="CommentText"/>
    <w:next w:val="CommentText"/>
    <w:link w:val="CommentSubjectChar"/>
    <w:semiHidden/>
    <w:unhideWhenUsed/>
    <w:locked/>
    <w:rsid w:val="00DA7CD9"/>
    <w:rPr>
      <w:b/>
      <w:bCs/>
    </w:rPr>
  </w:style>
  <w:style w:type="character" w:customStyle="1" w:styleId="CommentSubjectChar">
    <w:name w:val="Comment Subject Char"/>
    <w:basedOn w:val="CommentTextChar"/>
    <w:link w:val="CommentSubject"/>
    <w:semiHidden/>
    <w:rsid w:val="00DA7CD9"/>
    <w:rPr>
      <w:b/>
      <w:bCs/>
      <w:sz w:val="20"/>
    </w:rPr>
  </w:style>
  <w:style w:type="character" w:styleId="UnresolvedMention">
    <w:name w:val="Unresolved Mention"/>
    <w:basedOn w:val="DefaultParagraphFont"/>
    <w:uiPriority w:val="99"/>
    <w:semiHidden/>
    <w:unhideWhenUsed/>
    <w:rsid w:val="006871DF"/>
    <w:rPr>
      <w:color w:val="605E5C"/>
      <w:shd w:val="clear" w:color="auto" w:fill="E1DFDD"/>
    </w:rPr>
  </w:style>
  <w:style w:type="character" w:styleId="FollowedHyperlink">
    <w:name w:val="FollowedHyperlink"/>
    <w:basedOn w:val="DefaultParagraphFont"/>
    <w:semiHidden/>
    <w:locked/>
    <w:rsid w:val="006871D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21" Type="http://schemas.openxmlformats.org/officeDocument/2006/relationships/image" Target="media/image5.wmf"/><Relationship Id="rId34"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2.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s://europass.europa.eu/de/create-europass-cv" TargetMode="External"/><Relationship Id="rId36" Type="http://schemas.openxmlformats.org/officeDocument/2006/relationships/glossaryDocument" Target="glossary/document.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DE/TXT/?uri=CELEX%3A32015D0444" TargetMode="External"/><Relationship Id="rId30" Type="http://schemas.openxmlformats.org/officeDocument/2006/relationships/header" Target="header2.xml"/><Relationship Id="rId35" Type="http://schemas.openxmlformats.org/officeDocument/2006/relationships/fontTable" Target="fontTable.xml"/><Relationship Id="rId8" Type="http://schemas.openxmlformats.org/officeDocument/2006/relationships/numbering" Target="numbering.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104F42"/>
    <w:rsid w:val="0056186B"/>
    <w:rsid w:val="006A69CA"/>
    <w:rsid w:val="00723B02"/>
    <w:rsid w:val="007E098A"/>
    <w:rsid w:val="00897026"/>
    <w:rsid w:val="008A7C76"/>
    <w:rsid w:val="008C406B"/>
    <w:rsid w:val="008D04E3"/>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7026"/>
    <w:rPr>
      <w:color w:val="288061"/>
    </w:rPr>
  </w:style>
  <w:style w:type="paragraph" w:customStyle="1" w:styleId="3F8B7399541147C1B1E84701FCECAED2">
    <w:name w:val="3F8B7399541147C1B1E84701FCECAED2"/>
    <w:rsid w:val="00A71FAD"/>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264AC718-AF23-442A-92F5-08EA22515F3E}">
  <ds:schemaRefs>
    <ds:schemaRef ds:uri="http://schemas.openxmlformats.org/package/2006/metadata/core-properties"/>
    <ds:schemaRef ds:uri="http://schemas.microsoft.com/office/2006/metadata/properties"/>
    <ds:schemaRef ds:uri="08927195-b699-4be0-9ee2-6c66dc215b5a"/>
    <ds:schemaRef ds:uri="http://www.w3.org/XML/1998/namespace"/>
    <ds:schemaRef ds:uri="http://purl.org/dc/elements/1.1/"/>
    <ds:schemaRef ds:uri="1929b814-5a78-4bdc-9841-d8b9ef424f65"/>
    <ds:schemaRef ds:uri="http://schemas.microsoft.com/sharepoint/v3/fields"/>
    <ds:schemaRef ds:uri="http://schemas.microsoft.com/office/2006/documentManagement/types"/>
    <ds:schemaRef ds:uri="http://purl.org/dc/terms/"/>
    <ds:schemaRef ds:uri="http://schemas.microsoft.com/office/infopath/2007/PartnerControls"/>
    <ds:schemaRef ds:uri="a41a97bf-0494-41d8-ba3d-259bd7771890"/>
    <ds:schemaRef ds:uri="http://purl.org/dc/dcmitype/"/>
    <ds:schemaRef ds:uri="30c666ed-fe46-43d6-bf30-6de2567680e6"/>
  </ds:schemaRefs>
</ds:datastoreItem>
</file>

<file path=customXml/itemProps2.xml><?xml version="1.0" encoding="utf-8"?>
<ds:datastoreItem xmlns:ds="http://schemas.openxmlformats.org/officeDocument/2006/customXml" ds:itemID="{36827F87-4B64-4519-AE13-2CB10ED6C5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4.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5.xml><?xml version="1.0" encoding="utf-8"?>
<ds:datastoreItem xmlns:ds="http://schemas.openxmlformats.org/officeDocument/2006/customXml" ds:itemID="{1DB72EFA-9A9F-4F5B-AB9B-0434A59B82CF}">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5</Pages>
  <Words>1410</Words>
  <Characters>8038</Characters>
  <Application>Microsoft Office Word</Application>
  <DocSecurity>0</DocSecurity>
  <PresentationFormat>Microsoft Word 14.0</PresentationFormat>
  <Lines>66</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dcterms:created xsi:type="dcterms:W3CDTF">2025-05-02T15:44:00Z</dcterms:created>
  <dcterms:modified xsi:type="dcterms:W3CDTF">2025-05-13T10:31:00Z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