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4C4273">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4C4273">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4C4273">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4C4273">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4C4273">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4C4273"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4D44A7E357164B3EB2548208A736FBDB"/>
                </w:placeholder>
              </w:sdtPr>
              <w:sdtEndPr>
                <w:rPr>
                  <w:bCs w:val="0"/>
                  <w:lang w:val="en-IE"/>
                </w:rPr>
              </w:sdtEndPr>
              <w:sdtContent>
                <w:tc>
                  <w:tcPr>
                    <w:tcW w:w="5491" w:type="dxa"/>
                  </w:tcPr>
                  <w:p w14:paraId="163192D7" w14:textId="243C00DE" w:rsidR="00546DB1" w:rsidRPr="00546DB1" w:rsidRDefault="00DB27BD" w:rsidP="00AB56F9">
                    <w:pPr>
                      <w:tabs>
                        <w:tab w:val="left" w:pos="426"/>
                      </w:tabs>
                      <w:spacing w:before="120"/>
                      <w:rPr>
                        <w:bCs/>
                        <w:lang w:val="en-IE" w:eastAsia="en-GB"/>
                      </w:rPr>
                    </w:pPr>
                    <w:r>
                      <w:t xml:space="preserve">GD DEFIS </w:t>
                    </w:r>
                    <w:r w:rsidR="00F92150">
                      <w:t>B1</w:t>
                    </w:r>
                  </w:p>
                </w:tc>
              </w:sdtContent>
            </w:sdt>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81880061"/>
                <w:placeholder>
                  <w:docPart w:val="B0AC4C13A102443EAA206AEC7DE63B61"/>
                </w:placeholder>
              </w:sdtPr>
              <w:sdtEndPr>
                <w:rPr>
                  <w:lang w:val="en-IE"/>
                </w:rPr>
              </w:sdtEndPr>
              <w:sdtContent>
                <w:tc>
                  <w:tcPr>
                    <w:tcW w:w="5491" w:type="dxa"/>
                  </w:tcPr>
                  <w:p w14:paraId="32FCC887" w14:textId="2F47B192" w:rsidR="00546DB1" w:rsidRPr="003B2E38" w:rsidRDefault="00F92150" w:rsidP="00AB56F9">
                    <w:pPr>
                      <w:tabs>
                        <w:tab w:val="left" w:pos="426"/>
                      </w:tabs>
                      <w:spacing w:before="120"/>
                      <w:rPr>
                        <w:bCs/>
                        <w:lang w:val="en-IE" w:eastAsia="en-GB"/>
                      </w:rPr>
                    </w:pPr>
                    <w:r w:rsidRPr="00F92150">
                      <w:t>293079 verfügbar ab dem 16.10.2025</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7BF46C0D" w:rsidR="00546DB1" w:rsidRPr="003B2E38" w:rsidRDefault="00DB27BD" w:rsidP="00AB56F9">
                <w:pPr>
                  <w:tabs>
                    <w:tab w:val="left" w:pos="426"/>
                  </w:tabs>
                  <w:spacing w:before="120"/>
                  <w:rPr>
                    <w:bCs/>
                    <w:lang w:val="en-IE" w:eastAsia="en-GB"/>
                  </w:rPr>
                </w:pPr>
                <w:r w:rsidRPr="00DB27BD">
                  <w:rPr>
                    <w:bCs/>
                    <w:lang w:eastAsia="en-GB"/>
                  </w:rPr>
                  <w:t>Kainz-HUBER Sylvia</w:t>
                </w:r>
              </w:p>
            </w:sdtContent>
          </w:sdt>
          <w:p w14:paraId="227D6F6E" w14:textId="35F5673C" w:rsidR="00546DB1" w:rsidRPr="009F216F" w:rsidRDefault="004C4273"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F92150">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DB27BD">
                      <w:rPr>
                        <w:bCs/>
                        <w:lang w:eastAsia="en-GB"/>
                      </w:rPr>
                      <w:t>2025</w:t>
                    </w:r>
                  </w:sdtContent>
                </w:sdt>
              </w:sdtContent>
            </w:sdt>
          </w:p>
          <w:p w14:paraId="4128A55A" w14:textId="5DC904BE" w:rsidR="00546DB1" w:rsidRPr="00546DB1" w:rsidRDefault="004C4273"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DB27BD">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DB27BD">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DB27BD"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2E524312"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A74DDFC"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4C4273"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4C4273"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4C4273"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467771A1"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3C17B83E"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6pt" o:ole="">
                  <v:imagedata r:id="rId23" o:title=""/>
                </v:shape>
                <w:control r:id="rId24" w:name="OptionButton2" w:shapeid="_x0000_i1045"/>
              </w:object>
            </w:r>
            <w:r>
              <w:rPr>
                <w:bCs/>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3191E594"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7-25T00:00:00Z">
                  <w:dateFormat w:val="dd-MM-yyyy"/>
                  <w:lid w:val="fr-BE"/>
                  <w:storeMappedDataAs w:val="dateTime"/>
                  <w:calendar w:val="gregorian"/>
                </w:date>
              </w:sdtPr>
              <w:sdtEndPr/>
              <w:sdtContent>
                <w:r w:rsidR="004C4273">
                  <w:rPr>
                    <w:bCs/>
                    <w:lang w:val="fr-BE" w:eastAsia="en-GB"/>
                  </w:rPr>
                  <w:t>25-07-2025</w:t>
                </w:r>
              </w:sdtContent>
            </w:sdt>
          </w:p>
        </w:tc>
      </w:tr>
      <w:bookmarkEnd w:id="0"/>
    </w:tbl>
    <w:p w14:paraId="6258E347" w14:textId="77777777" w:rsidR="002C5752" w:rsidRDefault="002C5752" w:rsidP="00546DB1">
      <w:pPr>
        <w:tabs>
          <w:tab w:val="left" w:pos="426"/>
        </w:tabs>
        <w:spacing w:after="0"/>
        <w:rPr>
          <w:b/>
          <w:lang w:eastAsia="en-GB"/>
        </w:rPr>
      </w:pPr>
    </w:p>
    <w:p w14:paraId="5FDB6A74" w14:textId="77777777" w:rsidR="00DB27BD" w:rsidRDefault="00DB27BD" w:rsidP="00546DB1">
      <w:pPr>
        <w:tabs>
          <w:tab w:val="left" w:pos="426"/>
        </w:tabs>
        <w:spacing w:after="0"/>
        <w:rPr>
          <w:b/>
          <w:lang w:eastAsia="en-GB"/>
        </w:rPr>
      </w:pPr>
    </w:p>
    <w:p w14:paraId="4ACB1D16" w14:textId="77777777" w:rsidR="00DB27BD" w:rsidRDefault="00DB27BD" w:rsidP="00546DB1">
      <w:pPr>
        <w:tabs>
          <w:tab w:val="left" w:pos="426"/>
        </w:tabs>
        <w:spacing w:after="0"/>
        <w:rPr>
          <w:b/>
          <w:lang w:eastAsia="en-GB"/>
        </w:rPr>
      </w:pPr>
    </w:p>
    <w:p w14:paraId="2500C359" w14:textId="77777777" w:rsidR="00DB27BD" w:rsidRDefault="00DB27BD" w:rsidP="00546DB1">
      <w:pPr>
        <w:tabs>
          <w:tab w:val="left" w:pos="426"/>
        </w:tabs>
        <w:spacing w:after="0"/>
        <w:rPr>
          <w:b/>
          <w:lang w:eastAsia="en-GB"/>
        </w:rPr>
      </w:pPr>
    </w:p>
    <w:p w14:paraId="6E899436" w14:textId="77777777" w:rsidR="00DB27BD" w:rsidRDefault="00DB27BD" w:rsidP="00546DB1">
      <w:pPr>
        <w:tabs>
          <w:tab w:val="left" w:pos="426"/>
        </w:tabs>
        <w:spacing w:after="0"/>
        <w:rPr>
          <w:b/>
          <w:lang w:eastAsia="en-GB"/>
        </w:rPr>
      </w:pPr>
    </w:p>
    <w:p w14:paraId="56EE4E0F" w14:textId="77777777" w:rsidR="00DB27BD" w:rsidRDefault="00DB27BD" w:rsidP="00546DB1">
      <w:pPr>
        <w:tabs>
          <w:tab w:val="left" w:pos="426"/>
        </w:tabs>
        <w:spacing w:after="0"/>
        <w:rPr>
          <w:b/>
          <w:lang w:eastAsia="en-GB"/>
        </w:rPr>
      </w:pPr>
    </w:p>
    <w:p w14:paraId="18EA7D7F" w14:textId="772DA3F2" w:rsidR="00803007" w:rsidRPr="004C4273" w:rsidRDefault="00803007" w:rsidP="007C07D8">
      <w:pPr>
        <w:pStyle w:val="ListNumber"/>
        <w:numPr>
          <w:ilvl w:val="0"/>
          <w:numId w:val="0"/>
        </w:numPr>
        <w:ind w:left="709" w:hanging="709"/>
        <w:rPr>
          <w:lang w:eastAsia="en-GB"/>
        </w:rPr>
      </w:pPr>
      <w:r w:rsidRPr="004C4273">
        <w:rPr>
          <w:b/>
          <w:bCs/>
          <w:lang w:eastAsia="en-GB"/>
        </w:rPr>
        <w:lastRenderedPageBreak/>
        <w:t>Wer wi</w:t>
      </w:r>
      <w:r w:rsidR="002F7504" w:rsidRPr="004C4273">
        <w:rPr>
          <w:b/>
          <w:bCs/>
          <w:lang w:eastAsia="en-GB"/>
        </w:rPr>
        <w:t>r</w:t>
      </w:r>
      <w:r w:rsidRPr="004C4273">
        <w:rPr>
          <w:b/>
          <w:bCs/>
          <w:lang w:eastAsia="en-GB"/>
        </w:rPr>
        <w:t xml:space="preserve"> sind</w:t>
      </w:r>
    </w:p>
    <w:sdt>
      <w:sdtPr>
        <w:rPr>
          <w:lang w:val="en-US" w:eastAsia="en-GB"/>
        </w:rPr>
        <w:id w:val="1822233941"/>
        <w:placeholder>
          <w:docPart w:val="FE6C9874556B47B1A65A432926DB0BCE"/>
        </w:placeholder>
      </w:sdtPr>
      <w:sdtEndPr/>
      <w:sdtContent>
        <w:p w14:paraId="0199175A" w14:textId="7212F138" w:rsidR="00D140D9" w:rsidRPr="004C4273" w:rsidRDefault="00D140D9" w:rsidP="00D140D9">
          <w:pPr>
            <w:rPr>
              <w:lang w:eastAsia="en-GB"/>
            </w:rPr>
          </w:pPr>
          <w:r w:rsidRPr="004C4273">
            <w:rPr>
              <w:lang w:eastAsia="en-GB"/>
            </w:rPr>
            <w:t xml:space="preserve">Die Aufgabe der Direktion </w:t>
          </w:r>
          <w:r w:rsidR="00F92150" w:rsidRPr="004C4273">
            <w:rPr>
              <w:lang w:eastAsia="en-GB"/>
            </w:rPr>
            <w:t>B</w:t>
          </w:r>
          <w:r w:rsidRPr="004C4273">
            <w:rPr>
              <w:lang w:eastAsia="en-GB"/>
            </w:rPr>
            <w:t xml:space="preserve"> „</w:t>
          </w:r>
          <w:r w:rsidR="00F92150" w:rsidRPr="004C4273">
            <w:rPr>
              <w:lang w:eastAsia="en-GB"/>
            </w:rPr>
            <w:t>Verteidigungsindustrieprogramme</w:t>
          </w:r>
          <w:r w:rsidRPr="004C4273">
            <w:rPr>
              <w:lang w:eastAsia="en-GB"/>
            </w:rPr>
            <w:t>“ besteht darin, die nachhaltige Wettbewerbsfähigkeit der EU-Verteidigungsindustrie zu fördern, insbesondere durch die Stärkung ihrer Widerstandsfähigkeit und Reaktionsfähigkeit sowie die Förderung ihrer Innovationsfähigkeit. Sie soll auch einen europäischen Verteidigungsmarkt unterstützen, der für die Schaffung von Arbeitsplätzen, die Verfügbarkeit von Fachkräften und gleiche Wettbewerbsbedingungen sorgt. Vor diesem Hintergrund besteht eines der übergeordneten Ziele darin, Rahmenbedingungen zu schaffen, die die grenzüberschreitende europäische Zusammenarbeit bei der Entwicklung von Verteidigungstechnologien und -fähigkeiten fördern.</w:t>
          </w:r>
        </w:p>
        <w:p w14:paraId="3862387A" w14:textId="25473C0F" w:rsidR="00803007" w:rsidRDefault="00F92150" w:rsidP="00D140D9">
          <w:pPr>
            <w:rPr>
              <w:b/>
              <w:bCs/>
              <w:lang w:val="en-IE" w:eastAsia="en-GB"/>
            </w:rPr>
          </w:pPr>
          <w:r w:rsidRPr="004C4273">
            <w:rPr>
              <w:lang w:eastAsia="en-GB"/>
            </w:rPr>
            <w:t xml:space="preserve">Die Aufgabe der Einheit B.1 „Koordinierung der Programmplanung im Bereich der Verteidigungsindustrie“ besteht darin, in enger Zusammenarbeit und in einer flexiblen Struktur mit den Einheiten B.2 und B.3 sowie anderen DEFIS-Direktionen zur wirksamen Umsetzung des Europäischen Verteidigungsfonds sowie der Instrumente ASAP und EDIRPA beizutragen. Ihre Zuständigkeiten konzentrieren sich insbesondere auf die Programmplanung der Aktivitäten des EDF sowie auf die Konzeption und Umsetzung von Strategien und spezifischen Maßnahmen zur Förderung der Beteiligung von KMU an dem Programm innerhalb und außerhalb des Rahmens des Fonds. </w:t>
          </w:r>
          <w:r w:rsidRPr="00F92150">
            <w:rPr>
              <w:lang w:val="en-US" w:eastAsia="en-GB"/>
            </w:rPr>
            <w:t>Das Referat ist auch für die Programmplanung von ASAP und EDIRPA zuständig. Darüber hinaus befasst sich das Referat mit weiteren Unterstützungsmaßnahmen für die Verteidigungsindustrieprogramme der Direktion B in den Bereichen Sicherheit und KMU-Förderung und sorgt für deren kohärente Umsetzung im Einklang mit anderen EU-Politiken.</w:t>
          </w:r>
        </w:p>
      </w:sdtContent>
    </w:sdt>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szCs w:val="20"/>
          <w:lang w:val="en-US" w:eastAsia="en-GB"/>
        </w:rPr>
        <w:id w:val="-723136291"/>
        <w:placeholder>
          <w:docPart w:val="2D9A90DC0280475D996998F2F9FD95D5"/>
        </w:placeholder>
      </w:sdtPr>
      <w:sdtEndPr/>
      <w:sdtContent>
        <w:p w14:paraId="240A56B3" w14:textId="77777777" w:rsidR="00D140D9" w:rsidRPr="00D140D9" w:rsidRDefault="00D140D9" w:rsidP="00D140D9">
          <w:pPr>
            <w:pStyle w:val="NormalWeb"/>
            <w:rPr>
              <w:lang w:val="de-DE"/>
            </w:rPr>
          </w:pPr>
          <w:r w:rsidRPr="00D140D9">
            <w:rPr>
              <w:b/>
              <w:bCs/>
              <w:lang w:val="de-DE"/>
            </w:rPr>
            <w:t>Referent für Verteidigungspolitik</w:t>
          </w:r>
        </w:p>
        <w:p w14:paraId="7B9E2A74" w14:textId="77777777" w:rsidR="00260ECE" w:rsidRDefault="00260ECE" w:rsidP="00A43E99">
          <w:pPr>
            <w:pStyle w:val="NormalWeb"/>
            <w:jc w:val="both"/>
            <w:rPr>
              <w:lang w:val="de-DE"/>
            </w:rPr>
          </w:pPr>
          <w:r w:rsidRPr="00260ECE">
            <w:rPr>
              <w:lang w:val="de-DE"/>
            </w:rPr>
            <w:t xml:space="preserve">Der abgeordnete nationale Experte arbeitet unter der Aufsicht eines Kommissionsbeamten. Unbeschadet des Grundsatzes der loyalen Zusammenarbeit zwischen nationalen/regionalen oder lokalen Verwaltungen und der Kommission lassen sich der abgeordnete nationale Experte bei der Erfüllung seiner Pflichten und in seinem Verhalten ausschließlich von den Interessen der Europäischen Union leiten. Der abgeordnete nationale Experte vertritt die Kommission nicht, um finanzielle oder sonstige Verpflichtungen einzugehen, und führt in ihrem Namen keine Verhandlungen. </w:t>
          </w:r>
        </w:p>
        <w:p w14:paraId="3BACC434" w14:textId="63BC97E7" w:rsidR="00D140D9" w:rsidRPr="00D140D9" w:rsidRDefault="00260ECE" w:rsidP="00A43E99">
          <w:pPr>
            <w:pStyle w:val="NormalWeb"/>
            <w:jc w:val="both"/>
            <w:rPr>
              <w:lang w:val="de-DE"/>
            </w:rPr>
          </w:pPr>
          <w:r w:rsidRPr="00260ECE">
            <w:rPr>
              <w:lang w:val="de-DE"/>
            </w:rPr>
            <w:t>Insgesamt besteht das Ziel darin, zur Umsetzung von europäischen Verteidigungsprogrammen beizutragen, einschließlich des Europäischen Verteidigungsfonds sowie anderer verteidigungsindustrieller Programme.</w:t>
          </w:r>
        </w:p>
        <w:p w14:paraId="1A0634AE" w14:textId="77777777" w:rsidR="00260ECE" w:rsidRPr="00260ECE" w:rsidRDefault="00260ECE" w:rsidP="00A43E99">
          <w:pPr>
            <w:pStyle w:val="NormalWeb"/>
            <w:jc w:val="both"/>
            <w:rPr>
              <w:lang w:val="de-DE"/>
            </w:rPr>
          </w:pPr>
          <w:r w:rsidRPr="00260ECE">
            <w:rPr>
              <w:lang w:val="de-DE"/>
            </w:rPr>
            <w:t>Dies umfasst insbesondere:</w:t>
          </w:r>
        </w:p>
        <w:p w14:paraId="7B1FC9A1" w14:textId="77777777" w:rsidR="00260ECE" w:rsidRPr="00260ECE" w:rsidRDefault="00260ECE" w:rsidP="00A43E99">
          <w:pPr>
            <w:pStyle w:val="NormalWeb"/>
            <w:jc w:val="both"/>
            <w:rPr>
              <w:lang w:val="de-DE"/>
            </w:rPr>
          </w:pPr>
          <w:r w:rsidRPr="00260ECE">
            <w:rPr>
              <w:lang w:val="de-DE"/>
            </w:rPr>
            <w:t xml:space="preserve">- Mitwirkung an der Festlegung von Prioritäten und der Vorbereitung von Arbeitsprogrammen und damit verbundenen Aufforderungen zur Einreichung von Vorschlägen in enger Zusammenarbeit mit den EU-Mitgliedstaaten und Norwegen sowie an jeglichen langfristigen Planungen/strategischen Überlegungen; </w:t>
          </w:r>
        </w:p>
        <w:p w14:paraId="0D871E33" w14:textId="77777777" w:rsidR="00260ECE" w:rsidRPr="00260ECE" w:rsidRDefault="00260ECE" w:rsidP="00A43E99">
          <w:pPr>
            <w:pStyle w:val="NormalWeb"/>
            <w:jc w:val="both"/>
            <w:rPr>
              <w:lang w:val="de-DE"/>
            </w:rPr>
          </w:pPr>
          <w:r w:rsidRPr="00260ECE">
            <w:rPr>
              <w:lang w:val="de-DE"/>
            </w:rPr>
            <w:t>- Klärung und Bearbeitung horizontaler Aspekte im Zusammenhang mit der Umsetzung der verteidigungsbezogenen Programme in enger Zusammenarbeit mit den zuständigen zentralen Kommissionsdienststellen;</w:t>
          </w:r>
        </w:p>
        <w:p w14:paraId="139E55FC" w14:textId="77777777" w:rsidR="00260ECE" w:rsidRPr="00260ECE" w:rsidRDefault="00260ECE" w:rsidP="00A43E99">
          <w:pPr>
            <w:pStyle w:val="NormalWeb"/>
            <w:jc w:val="both"/>
            <w:rPr>
              <w:lang w:val="de-DE"/>
            </w:rPr>
          </w:pPr>
          <w:r w:rsidRPr="00260ECE">
            <w:rPr>
              <w:lang w:val="de-DE"/>
            </w:rPr>
            <w:lastRenderedPageBreak/>
            <w:t>- Entwürfe von Rechts-/Grundsatztexten im Zusammenhang mit der Vorbereitung und/oder Umsetzung der Finanzierungsprogramme und -initiativen der Kommission für die Verteidigungsindustrie;</w:t>
          </w:r>
        </w:p>
        <w:p w14:paraId="2A80062F" w14:textId="1EEC7A82" w:rsidR="00DB27BD" w:rsidRPr="00D140D9" w:rsidRDefault="00260ECE" w:rsidP="00A43E99">
          <w:pPr>
            <w:pStyle w:val="NormalWeb"/>
            <w:jc w:val="both"/>
            <w:rPr>
              <w:rFonts w:asciiTheme="minorHAnsi" w:hAnsiTheme="minorHAnsi" w:cstheme="minorBidi"/>
              <w:sz w:val="22"/>
              <w:lang w:eastAsia="en-US"/>
            </w:rPr>
          </w:pPr>
          <w:r w:rsidRPr="00260ECE">
            <w:rPr>
              <w:lang w:val="de-DE"/>
            </w:rPr>
            <w:t>- Unterstützung der Kommissionsmitarbeiter bei der Vorbereitung von Finanzhilfe- oder anderen Vereinbarungen (im Zusammenhang mit rechtlichen und/oder finanziellen Aspekten) und der Überwachung der finanzierten Projekte, insbesondere um sicherzustellen, dass einzelne Projekte gemäß den Bestimmungen der unterzeichneten Vereinbarungen durchgeführt werden. Sicherstellen, dass die Projektmeilensteine erreicht werden, und Organisation der entsprechenden Nachverfolgung der Projekte.</w:t>
          </w:r>
        </w:p>
        <w:p w14:paraId="12B9C59B" w14:textId="0C7A12EB" w:rsidR="00803007" w:rsidRPr="009F216F" w:rsidRDefault="004C4273" w:rsidP="00803007">
          <w:pPr>
            <w:rPr>
              <w:lang w:eastAsia="en-GB"/>
            </w:rPr>
          </w:pPr>
        </w:p>
      </w:sdtContent>
    </w:sdt>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209197804"/>
            <w:placeholder>
              <w:docPart w:val="3983B81A1BF84297844D1207BAC4309B"/>
            </w:placeholder>
          </w:sdtPr>
          <w:sdtEndPr/>
          <w:sdtContent>
            <w:p w14:paraId="61A787B7" w14:textId="77777777" w:rsidR="00DB27BD" w:rsidRDefault="00DB27BD" w:rsidP="00DB27BD">
              <w:pPr>
                <w:spacing w:after="0"/>
              </w:pPr>
              <w:r>
                <w:rPr>
                  <w:u w:val="single"/>
                </w:rPr>
                <w:t>Hochschulabschluss</w:t>
              </w:r>
              <w:r>
                <w:t xml:space="preserve"> </w:t>
              </w:r>
            </w:p>
            <w:p w14:paraId="1C6B4AD3" w14:textId="77777777" w:rsidR="00D140D9" w:rsidRDefault="00D140D9" w:rsidP="00D140D9">
              <w:pPr>
                <w:tabs>
                  <w:tab w:val="left" w:pos="709"/>
                </w:tabs>
                <w:spacing w:after="0"/>
                <w:ind w:right="60"/>
              </w:pPr>
            </w:p>
            <w:p w14:paraId="44641A0A" w14:textId="380B1682" w:rsidR="00D140D9" w:rsidRDefault="00D140D9" w:rsidP="00D140D9">
              <w:pPr>
                <w:tabs>
                  <w:tab w:val="left" w:pos="709"/>
                </w:tabs>
                <w:spacing w:after="0"/>
                <w:ind w:right="60"/>
              </w:pPr>
              <w:r>
                <w:t>- Hochschulabschluss oder</w:t>
              </w:r>
            </w:p>
            <w:p w14:paraId="4F47BA03" w14:textId="77777777" w:rsidR="00D140D9" w:rsidRDefault="00D140D9" w:rsidP="00D140D9">
              <w:pPr>
                <w:tabs>
                  <w:tab w:val="left" w:pos="709"/>
                </w:tabs>
                <w:spacing w:after="0"/>
                <w:ind w:right="60"/>
              </w:pPr>
              <w:r>
                <w:t>- Berufsausbildung oder Berufserfahrung auf gleichwertigem Niveau</w:t>
              </w:r>
            </w:p>
            <w:p w14:paraId="4ED9D23F" w14:textId="77777777" w:rsidR="00D140D9" w:rsidRDefault="00D140D9" w:rsidP="00D140D9">
              <w:pPr>
                <w:tabs>
                  <w:tab w:val="left" w:pos="709"/>
                </w:tabs>
                <w:spacing w:after="0"/>
                <w:ind w:right="60"/>
              </w:pPr>
            </w:p>
            <w:p w14:paraId="7830E9A0" w14:textId="2EFAE69E" w:rsidR="00DB27BD" w:rsidRDefault="00260ECE" w:rsidP="00D140D9">
              <w:pPr>
                <w:tabs>
                  <w:tab w:val="left" w:pos="709"/>
                </w:tabs>
                <w:spacing w:after="0"/>
                <w:ind w:right="60"/>
              </w:pPr>
              <w:r w:rsidRPr="00260ECE">
                <w:t>im Bereich des Rechts oder in einem Bereich, der potenziell mit der Rüstungsindustrie und dem Aufbau von Verteidigungskapazitäten zusammenhängt.</w:t>
              </w:r>
            </w:p>
            <w:p w14:paraId="59D0BDB8" w14:textId="77777777" w:rsidR="00D140D9" w:rsidRDefault="00D140D9" w:rsidP="00D140D9">
              <w:pPr>
                <w:tabs>
                  <w:tab w:val="left" w:pos="709"/>
                </w:tabs>
                <w:spacing w:after="0"/>
                <w:ind w:left="709" w:right="60"/>
              </w:pPr>
            </w:p>
            <w:p w14:paraId="077F8D0C" w14:textId="77777777" w:rsidR="00DB27BD" w:rsidRDefault="00DB27BD" w:rsidP="00DB27BD">
              <w:pPr>
                <w:pStyle w:val="P68B1DB1-Normal3"/>
                <w:tabs>
                  <w:tab w:val="left" w:pos="709"/>
                </w:tabs>
                <w:spacing w:after="0"/>
                <w:ind w:right="60"/>
              </w:pPr>
              <w:r>
                <w:t>Berufserfahrung</w:t>
              </w:r>
            </w:p>
            <w:p w14:paraId="4352CAD1" w14:textId="77777777" w:rsidR="00DB27BD" w:rsidRDefault="00DB27BD" w:rsidP="00DB27BD">
              <w:pPr>
                <w:tabs>
                  <w:tab w:val="left" w:pos="709"/>
                </w:tabs>
                <w:spacing w:after="0"/>
                <w:ind w:left="709" w:right="60"/>
                <w:rPr>
                  <w:u w:val="single"/>
                </w:rPr>
              </w:pPr>
            </w:p>
            <w:p w14:paraId="43AFED8E" w14:textId="77F9091C" w:rsidR="00D140D9" w:rsidRDefault="00F92150" w:rsidP="00D140D9">
              <w:pPr>
                <w:pStyle w:val="NormalWeb"/>
              </w:pPr>
              <w:r w:rsidRPr="00F92150">
                <w:t>Umfassende Erfahrung (3 bis 5 Jahre) in einem oder mehreren der folgenden Bereiche:</w:t>
              </w:r>
            </w:p>
            <w:p w14:paraId="1FD28754" w14:textId="77777777" w:rsidR="00260ECE" w:rsidRDefault="00260ECE" w:rsidP="00A43E99">
              <w:pPr>
                <w:pStyle w:val="NormalWeb"/>
                <w:jc w:val="both"/>
              </w:pPr>
              <w:r>
                <w:t>a) Vorbereitung und/oder Umsetzung von FuE-Programmen und -Projekten im Verteidigungsbereich auf nationaler, multilateraler oder europäischer Ebene;</w:t>
              </w:r>
            </w:p>
            <w:p w14:paraId="6A9E548A" w14:textId="77777777" w:rsidR="00260ECE" w:rsidRDefault="00260ECE" w:rsidP="00A43E99">
              <w:pPr>
                <w:pStyle w:val="NormalWeb"/>
                <w:jc w:val="both"/>
              </w:pPr>
              <w:r>
                <w:t>b) Festlegung und Überwachung von Prioritäten für Verteidigungsfähigkeiten auf nationaler, multilateraler oder europäischer Ebene;</w:t>
              </w:r>
            </w:p>
            <w:p w14:paraId="571E26B8" w14:textId="77777777" w:rsidR="00260ECE" w:rsidRDefault="00260ECE" w:rsidP="00A43E99">
              <w:pPr>
                <w:pStyle w:val="NormalWeb"/>
                <w:jc w:val="both"/>
              </w:pPr>
              <w:r>
                <w:t>c) Abwicklung von verteidigungsbezogenen Beschaffungen auf nationaler, multilateraler oder europäischer Ebene;</w:t>
              </w:r>
            </w:p>
            <w:p w14:paraId="3AC052F6" w14:textId="77777777" w:rsidR="00260ECE" w:rsidRDefault="00260ECE" w:rsidP="00A43E99">
              <w:pPr>
                <w:pStyle w:val="NormalWeb"/>
                <w:jc w:val="both"/>
              </w:pPr>
              <w:r>
                <w:t>d) Teilnahme an nationalen, multilateralen oder europäischen Diskussionen und Verhandlungen im Zusammenhang mit den oben genannten Punkten.</w:t>
              </w:r>
            </w:p>
            <w:p w14:paraId="1757CEB4" w14:textId="7F3B7357" w:rsidR="00260ECE" w:rsidRDefault="00260ECE" w:rsidP="00A43E99">
              <w:pPr>
                <w:pStyle w:val="NormalWeb"/>
                <w:jc w:val="both"/>
              </w:pPr>
              <w:r>
                <w:t>e) Ausarbeitung von Rechts-/Politiktexten im Zusammenhang mit Verteidigung, z. B. im Rahmen der Vorbereitung von F&amp;E-Programmen oder Beschaffungen.</w:t>
              </w:r>
            </w:p>
            <w:p w14:paraId="72855084" w14:textId="6A6DF4DE" w:rsidR="00D140D9" w:rsidRDefault="00D140D9" w:rsidP="00A43E99">
              <w:pPr>
                <w:pStyle w:val="NormalWeb"/>
                <w:jc w:val="both"/>
              </w:pPr>
              <w:r>
                <w:t>Gute redaktionelle Fähigkeiten, Teamfähigkeit und Termintreue sind erforderlich. Gute Präsentationsfähigkeiten unter Verwendung von Excel und PowerPoint wären von Vorteil.</w:t>
              </w:r>
            </w:p>
            <w:p w14:paraId="7F6EC20C" w14:textId="77777777" w:rsidR="00D140D9" w:rsidRDefault="00D140D9" w:rsidP="00D140D9">
              <w:pPr>
                <w:pStyle w:val="NormalWeb"/>
              </w:pPr>
              <w:r>
                <w:rPr>
                  <w:b/>
                  <w:bCs/>
                </w:rPr>
                <w:t>Für die Stelle ist eine gültige Sicherheitsermächtigung (PSC) auf der Stufe SECRET UE/EU SECRET erforderlich.</w:t>
              </w:r>
            </w:p>
            <w:p w14:paraId="05F617C1" w14:textId="77777777" w:rsidR="00DB27BD" w:rsidRDefault="00DB27BD" w:rsidP="00DB27BD">
              <w:pPr>
                <w:tabs>
                  <w:tab w:val="left" w:pos="709"/>
                </w:tabs>
                <w:spacing w:after="0"/>
                <w:ind w:left="709" w:right="60"/>
              </w:pPr>
            </w:p>
            <w:p w14:paraId="4CF9E7B5" w14:textId="77777777" w:rsidR="00DB27BD" w:rsidRDefault="00DB27BD" w:rsidP="00DB27BD">
              <w:pPr>
                <w:pStyle w:val="P68B1DB1-Normal3"/>
                <w:tabs>
                  <w:tab w:val="left" w:pos="709"/>
                </w:tabs>
                <w:spacing w:after="0"/>
                <w:ind w:right="60"/>
              </w:pPr>
              <w:r>
                <w:t>Für die Ausübung der Tätigkeit erforderliche Sprachkenntnisse:</w:t>
              </w:r>
            </w:p>
            <w:p w14:paraId="2A3AE51E" w14:textId="77777777" w:rsidR="00DB27BD" w:rsidRDefault="00DB27BD" w:rsidP="00DB27BD">
              <w:pPr>
                <w:tabs>
                  <w:tab w:val="left" w:pos="709"/>
                </w:tabs>
                <w:spacing w:after="0"/>
                <w:ind w:left="709" w:right="60"/>
                <w:rPr>
                  <w:u w:val="single"/>
                </w:rPr>
              </w:pPr>
            </w:p>
            <w:p w14:paraId="022B2575" w14:textId="17805A04" w:rsidR="00DB27BD" w:rsidRPr="00D140D9" w:rsidRDefault="00D140D9" w:rsidP="00DB27BD">
              <w:pPr>
                <w:rPr>
                  <w:lang w:eastAsia="en-GB"/>
                </w:rPr>
              </w:pPr>
              <w:r w:rsidRPr="00D140D9">
                <w:t>Für die Erfüllung der Aufgaben und die effiziente Kommunikation mit internen und externen Interessengruppen sind gute Englischkenntnisse erforderlich.</w:t>
              </w:r>
            </w:p>
          </w:sdtContent>
        </w:sdt>
        <w:p w14:paraId="2A0F153A" w14:textId="4C48A3FD" w:rsidR="009321C6" w:rsidRPr="009F216F" w:rsidRDefault="004C4273" w:rsidP="009321C6">
          <w:pPr>
            <w:rPr>
              <w:lang w:eastAsia="en-GB"/>
            </w:rPr>
          </w:pPr>
        </w:p>
      </w:sdtContent>
    </w:sdt>
    <w:p w14:paraId="3CF70F22" w14:textId="77777777" w:rsidR="00546DB1" w:rsidRDefault="00546DB1" w:rsidP="00546DB1">
      <w:pPr>
        <w:tabs>
          <w:tab w:val="left" w:pos="426"/>
        </w:tabs>
        <w:spacing w:after="0"/>
        <w:rPr>
          <w:b/>
          <w:lang w:eastAsia="en-GB"/>
        </w:rPr>
      </w:pPr>
    </w:p>
    <w:p w14:paraId="7056B4DF" w14:textId="77777777" w:rsidR="00B75A16" w:rsidRDefault="00B75A16" w:rsidP="00546DB1">
      <w:pPr>
        <w:tabs>
          <w:tab w:val="left" w:pos="426"/>
        </w:tabs>
        <w:spacing w:after="0"/>
        <w:rPr>
          <w:b/>
          <w:lang w:eastAsia="en-GB"/>
        </w:rPr>
      </w:pPr>
    </w:p>
    <w:p w14:paraId="5DC07148" w14:textId="77777777" w:rsidR="00B75A16" w:rsidRPr="009321C6" w:rsidRDefault="00B75A16"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Default="000D7B5E" w:rsidP="000D7B5E">
      <w:pPr>
        <w:rPr>
          <w:lang w:eastAsia="en-GB"/>
        </w:rPr>
      </w:pPr>
    </w:p>
    <w:p w14:paraId="7857E091" w14:textId="77777777" w:rsidR="00B75A16" w:rsidRDefault="00B75A16" w:rsidP="000D7B5E">
      <w:pPr>
        <w:rPr>
          <w:lang w:eastAsia="en-GB"/>
        </w:rPr>
      </w:pPr>
    </w:p>
    <w:p w14:paraId="19FDEFFA" w14:textId="77777777" w:rsidR="00B75A16" w:rsidRPr="00D605F4" w:rsidRDefault="00B75A16"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747FE"/>
    <w:rsid w:val="00260ECE"/>
    <w:rsid w:val="002C5752"/>
    <w:rsid w:val="002D74C0"/>
    <w:rsid w:val="002F7504"/>
    <w:rsid w:val="00324D8D"/>
    <w:rsid w:val="0035094A"/>
    <w:rsid w:val="003874E2"/>
    <w:rsid w:val="0039387D"/>
    <w:rsid w:val="00394A86"/>
    <w:rsid w:val="003B2E38"/>
    <w:rsid w:val="004C4273"/>
    <w:rsid w:val="004D75AF"/>
    <w:rsid w:val="00546DB1"/>
    <w:rsid w:val="006243BB"/>
    <w:rsid w:val="00676119"/>
    <w:rsid w:val="006F44C9"/>
    <w:rsid w:val="00722987"/>
    <w:rsid w:val="00767E7E"/>
    <w:rsid w:val="007716E4"/>
    <w:rsid w:val="00785A3F"/>
    <w:rsid w:val="00795C41"/>
    <w:rsid w:val="007A795D"/>
    <w:rsid w:val="007A7CF4"/>
    <w:rsid w:val="007B514A"/>
    <w:rsid w:val="007C07D8"/>
    <w:rsid w:val="007D0EC6"/>
    <w:rsid w:val="00803007"/>
    <w:rsid w:val="008102E0"/>
    <w:rsid w:val="0089735C"/>
    <w:rsid w:val="008D52CF"/>
    <w:rsid w:val="008F4A41"/>
    <w:rsid w:val="009321C6"/>
    <w:rsid w:val="009442BE"/>
    <w:rsid w:val="009F216F"/>
    <w:rsid w:val="00A43E99"/>
    <w:rsid w:val="00A56E0E"/>
    <w:rsid w:val="00AB56F9"/>
    <w:rsid w:val="00AC5FF8"/>
    <w:rsid w:val="00AE6941"/>
    <w:rsid w:val="00B73B91"/>
    <w:rsid w:val="00B75A16"/>
    <w:rsid w:val="00BF6139"/>
    <w:rsid w:val="00C07259"/>
    <w:rsid w:val="00C27C81"/>
    <w:rsid w:val="00CD33B4"/>
    <w:rsid w:val="00D140D9"/>
    <w:rsid w:val="00D605F4"/>
    <w:rsid w:val="00D7587E"/>
    <w:rsid w:val="00DA711C"/>
    <w:rsid w:val="00DB27BD"/>
    <w:rsid w:val="00E01792"/>
    <w:rsid w:val="00E35460"/>
    <w:rsid w:val="00EB19FE"/>
    <w:rsid w:val="00EB3060"/>
    <w:rsid w:val="00EC5C6B"/>
    <w:rsid w:val="00ED6452"/>
    <w:rsid w:val="00F60E71"/>
    <w:rsid w:val="00F921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customStyle="1" w:styleId="P68B1DB1-ListParagraph2">
    <w:name w:val="P68B1DB1-ListParagraph2"/>
    <w:basedOn w:val="ListParagraph"/>
    <w:rsid w:val="00DB27BD"/>
    <w:pPr>
      <w:spacing w:after="200" w:line="276" w:lineRule="auto"/>
      <w:jc w:val="left"/>
    </w:pPr>
    <w:rPr>
      <w:rFonts w:eastAsiaTheme="minorHAnsi"/>
      <w:lang w:val="de"/>
    </w:rPr>
  </w:style>
  <w:style w:type="paragraph" w:styleId="ListParagraph">
    <w:name w:val="List Paragraph"/>
    <w:basedOn w:val="Normal"/>
    <w:semiHidden/>
    <w:locked/>
    <w:rsid w:val="00DB27BD"/>
    <w:pPr>
      <w:ind w:left="720"/>
      <w:contextualSpacing/>
    </w:pPr>
  </w:style>
  <w:style w:type="paragraph" w:customStyle="1" w:styleId="P68B1DB1-Normal3">
    <w:name w:val="P68B1DB1-Normal3"/>
    <w:basedOn w:val="Normal"/>
    <w:rsid w:val="00DB27BD"/>
    <w:rPr>
      <w:u w:val="single"/>
      <w:lang w:val="de"/>
    </w:rPr>
  </w:style>
  <w:style w:type="paragraph" w:styleId="NormalWeb">
    <w:name w:val="Normal (Web)"/>
    <w:basedOn w:val="Normal"/>
    <w:uiPriority w:val="99"/>
    <w:unhideWhenUsed/>
    <w:locked/>
    <w:rsid w:val="00D140D9"/>
    <w:pPr>
      <w:spacing w:before="100" w:beforeAutospacing="1" w:after="100" w:afterAutospacing="1"/>
      <w:jc w:val="left"/>
    </w:pPr>
    <w:rPr>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873653">
      <w:bodyDiv w:val="1"/>
      <w:marLeft w:val="0"/>
      <w:marRight w:val="0"/>
      <w:marTop w:val="0"/>
      <w:marBottom w:val="0"/>
      <w:divBdr>
        <w:top w:val="none" w:sz="0" w:space="0" w:color="auto"/>
        <w:left w:val="none" w:sz="0" w:space="0" w:color="auto"/>
        <w:bottom w:val="none" w:sz="0" w:space="0" w:color="auto"/>
        <w:right w:val="none" w:sz="0" w:space="0" w:color="auto"/>
      </w:divBdr>
    </w:div>
    <w:div w:id="13109380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4D44A7E357164B3EB2548208A736FBDB"/>
        <w:category>
          <w:name w:val="General"/>
          <w:gallery w:val="placeholder"/>
        </w:category>
        <w:types>
          <w:type w:val="bbPlcHdr"/>
        </w:types>
        <w:behaviors>
          <w:behavior w:val="content"/>
        </w:behaviors>
        <w:guid w:val="{A0E16CFE-EE72-4B34-B51E-40FD353417E9}"/>
      </w:docPartPr>
      <w:docPartBody>
        <w:p w:rsidR="00CC6103" w:rsidRDefault="00CC6103" w:rsidP="00CC6103">
          <w:pPr>
            <w:pStyle w:val="4D44A7E357164B3EB2548208A736FBDB"/>
          </w:pPr>
          <w:r>
            <w:rPr>
              <w:rStyle w:val="PlaceholderText"/>
            </w:rPr>
            <w:t>Klicken oder schreiben Sie hier, um Text einzugeben.</w:t>
          </w:r>
        </w:p>
      </w:docPartBody>
    </w:docPart>
    <w:docPart>
      <w:docPartPr>
        <w:name w:val="B0AC4C13A102443EAA206AEC7DE63B61"/>
        <w:category>
          <w:name w:val="General"/>
          <w:gallery w:val="placeholder"/>
        </w:category>
        <w:types>
          <w:type w:val="bbPlcHdr"/>
        </w:types>
        <w:behaviors>
          <w:behavior w:val="content"/>
        </w:behaviors>
        <w:guid w:val="{48FBB137-2017-4417-B7CF-0ACC67124F57}"/>
      </w:docPartPr>
      <w:docPartBody>
        <w:p w:rsidR="00CC6103" w:rsidRDefault="00CC6103" w:rsidP="00CC6103">
          <w:pPr>
            <w:pStyle w:val="B0AC4C13A102443EAA206AEC7DE63B61"/>
          </w:pPr>
          <w:r w:rsidRPr="0007110E">
            <w:rPr>
              <w:rStyle w:val="PlaceholderText"/>
              <w:bCs/>
            </w:rPr>
            <w:t>Click or tap here to enter text.</w:t>
          </w:r>
        </w:p>
      </w:docPartBody>
    </w:docPart>
    <w:docPart>
      <w:docPartPr>
        <w:name w:val="3983B81A1BF84297844D1207BAC4309B"/>
        <w:category>
          <w:name w:val="General"/>
          <w:gallery w:val="placeholder"/>
        </w:category>
        <w:types>
          <w:type w:val="bbPlcHdr"/>
        </w:types>
        <w:behaviors>
          <w:behavior w:val="content"/>
        </w:behaviors>
        <w:guid w:val="{8B0A0249-1F2A-44EF-97E0-C65D32410E4C}"/>
      </w:docPartPr>
      <w:docPartBody>
        <w:p w:rsidR="00CC6103" w:rsidRDefault="00CC6103" w:rsidP="00CC6103">
          <w:pPr>
            <w:pStyle w:val="3983B81A1BF84297844D1207BAC4309B"/>
          </w:pPr>
          <w:r>
            <w:rPr>
              <w:rStyle w:val="PlaceholderText"/>
            </w:rPr>
            <w:t>Klicken oder schreiben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747FE"/>
    <w:rsid w:val="0056186B"/>
    <w:rsid w:val="00723B02"/>
    <w:rsid w:val="00897026"/>
    <w:rsid w:val="008A7C76"/>
    <w:rsid w:val="008C406B"/>
    <w:rsid w:val="008D04E3"/>
    <w:rsid w:val="008F4A41"/>
    <w:rsid w:val="00A56E0E"/>
    <w:rsid w:val="00A71FAD"/>
    <w:rsid w:val="00B21BDA"/>
    <w:rsid w:val="00CC6103"/>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C6103"/>
    <w:rPr>
      <w:color w:val="288061"/>
    </w:rPr>
  </w:style>
  <w:style w:type="paragraph" w:customStyle="1" w:styleId="3F8B7399541147C1B1E84701FCECAED2">
    <w:name w:val="3F8B7399541147C1B1E84701FCECAED2"/>
    <w:rsid w:val="00A71FAD"/>
  </w:style>
  <w:style w:type="paragraph" w:customStyle="1" w:styleId="4D44A7E357164B3EB2548208A736FBDB">
    <w:name w:val="4D44A7E357164B3EB2548208A736FBDB"/>
    <w:rsid w:val="00CC6103"/>
    <w:rPr>
      <w:kern w:val="2"/>
      <w14:ligatures w14:val="standardContextual"/>
    </w:rPr>
  </w:style>
  <w:style w:type="paragraph" w:customStyle="1" w:styleId="B0AC4C13A102443EAA206AEC7DE63B61">
    <w:name w:val="B0AC4C13A102443EAA206AEC7DE63B61"/>
    <w:rsid w:val="00CC6103"/>
    <w:rPr>
      <w:kern w:val="2"/>
      <w14:ligatures w14:val="standardContextual"/>
    </w:rPr>
  </w:style>
  <w:style w:type="paragraph" w:customStyle="1" w:styleId="3983B81A1BF84297844D1207BAC4309B">
    <w:name w:val="3983B81A1BF84297844D1207BAC4309B"/>
    <w:rsid w:val="00CC6103"/>
    <w:rPr>
      <w:kern w:val="2"/>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BE89FDFA-062A-4288-A70B-7CA6C53A02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64AC718-AF23-442A-92F5-08EA22515F3E}">
  <ds:schemaRefs>
    <ds:schemaRef ds:uri="08927195-b699-4be0-9ee2-6c66dc215b5a"/>
    <ds:schemaRef ds:uri="http://purl.org/dc/dcmitype/"/>
    <ds:schemaRef ds:uri="http://schemas.microsoft.com/office/2006/documentManagement/types"/>
    <ds:schemaRef ds:uri="http://www.w3.org/XML/1998/namespace"/>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a41a97bf-0494-41d8-ba3d-259bd7771890"/>
    <ds:schemaRef ds:uri="http://schemas.microsoft.com/sharepoint/v3/fields"/>
    <ds:schemaRef ds:uri="1929b814-5a78-4bdc-9841-d8b9ef424f65"/>
    <ds:schemaRef ds:uri="http://purl.org/dc/terms/"/>
    <ds:schemaRef ds:uri="30c666ed-fe46-43d6-bf30-6de2567680e6"/>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1538</Words>
  <Characters>8769</Characters>
  <Application>Microsoft Office Word</Application>
  <DocSecurity>0</DocSecurity>
  <PresentationFormat>Microsoft Word 14.0</PresentationFormat>
  <Lines>73</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2025-05-08T17:09:00Z</dcterms:created>
  <dcterms:modified xsi:type="dcterms:W3CDTF">2025-05-13T12:47:00Z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