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7029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7029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7029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7029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7029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7029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9C1795A2E9CA413D866DD3039738DE5D"/>
                </w:placeholder>
              </w:sdtPr>
              <w:sdtEndPr>
                <w:rPr>
                  <w:bCs w:val="0"/>
                  <w:lang w:val="en-IE"/>
                </w:rPr>
              </w:sdtEndPr>
              <w:sdtContent>
                <w:tc>
                  <w:tcPr>
                    <w:tcW w:w="5491" w:type="dxa"/>
                  </w:tcPr>
                  <w:p w14:paraId="163192D7" w14:textId="1183FE19" w:rsidR="00546DB1" w:rsidRPr="00546DB1" w:rsidRDefault="00A67FBC" w:rsidP="00AB56F9">
                    <w:pPr>
                      <w:tabs>
                        <w:tab w:val="left" w:pos="426"/>
                      </w:tabs>
                      <w:spacing w:before="120"/>
                      <w:rPr>
                        <w:bCs/>
                        <w:lang w:val="en-IE" w:eastAsia="en-GB"/>
                      </w:rPr>
                    </w:pPr>
                    <w:r>
                      <w:t>Eurostat – Direktion C: Makroökonomische Statistiken – Referat C.4: Preisstatistik. Kaufkraftparitäten. Wohnstatistiken</w:t>
                    </w:r>
                  </w:p>
                </w:tc>
              </w:sdtContent>
            </w:sdt>
          </w:sdtContent>
        </w:sdt>
      </w:tr>
      <w:tr w:rsidR="00546DB1" w:rsidRPr="00A67FB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F4F8AF7" w:rsidR="00546DB1" w:rsidRPr="003B2E38" w:rsidRDefault="00A67FBC" w:rsidP="00AB56F9">
                <w:pPr>
                  <w:tabs>
                    <w:tab w:val="left" w:pos="426"/>
                  </w:tabs>
                  <w:spacing w:before="120"/>
                  <w:rPr>
                    <w:bCs/>
                    <w:lang w:val="en-IE" w:eastAsia="en-GB"/>
                  </w:rPr>
                </w:pPr>
                <w:r>
                  <w:rPr>
                    <w:bCs/>
                    <w:lang w:eastAsia="en-GB"/>
                  </w:rPr>
                  <w:t>92078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0E31082" w:rsidR="00546DB1" w:rsidRPr="003B2E38" w:rsidRDefault="00A67FBC" w:rsidP="00AB56F9">
                <w:pPr>
                  <w:tabs>
                    <w:tab w:val="left" w:pos="426"/>
                  </w:tabs>
                  <w:spacing w:before="120"/>
                  <w:rPr>
                    <w:bCs/>
                    <w:lang w:val="en-IE" w:eastAsia="en-GB"/>
                  </w:rPr>
                </w:pPr>
                <w:r>
                  <w:rPr>
                    <w:bCs/>
                    <w:lang w:eastAsia="en-GB"/>
                  </w:rPr>
                  <w:t xml:space="preserve">Ani TODOROVA </w:t>
                </w:r>
                <w:r>
                  <w:t>– Leiterin des Referats ESTAT.C.4</w:t>
                </w:r>
              </w:p>
            </w:sdtContent>
          </w:sdt>
          <w:p w14:paraId="227D6F6E" w14:textId="6BE92B04" w:rsidR="00546DB1" w:rsidRPr="009F216F" w:rsidRDefault="00A7029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67FBC">
                  <w:rPr>
                    <w:bCs/>
                    <w:lang w:eastAsia="en-GB"/>
                  </w:rPr>
                  <w:t xml:space="preserve">3.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67FBC">
                      <w:rPr>
                        <w:bCs/>
                        <w:lang w:eastAsia="en-GB"/>
                      </w:rPr>
                      <w:t>2025</w:t>
                    </w:r>
                  </w:sdtContent>
                </w:sdt>
              </w:sdtContent>
            </w:sdt>
          </w:p>
          <w:p w14:paraId="4128A55A" w14:textId="7EDA1ED7" w:rsidR="00546DB1" w:rsidRPr="00546DB1" w:rsidRDefault="00A7029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67FB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A67FBC">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09B980A"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pt;height:21.4pt" o:ole="">
                  <v:imagedata r:id="rId15" o:title=""/>
                </v:shape>
                <w:control r:id="rId16" w:name="OptionButton6" w:shapeid="_x0000_i1037"/>
              </w:object>
            </w:r>
            <w:r>
              <w:rPr>
                <w:bCs/>
                <w:lang w:val="en-GB" w:eastAsia="en-GB"/>
              </w:rPr>
              <w:object w:dxaOrig="225" w:dyaOrig="225" w14:anchorId="28F21F18">
                <v:shape id="_x0000_i1039" type="#_x0000_t75" style="width:158.95pt;height:21.4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B9856F3"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65pt;height:21.4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7029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7029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7029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2AA96B6"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15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7E074AB"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35pt;height:21.4pt" o:ole="">
                  <v:imagedata r:id="rId23" o:title=""/>
                </v:shape>
                <w:control r:id="rId24" w:name="OptionButton2" w:shapeid="_x0000_i1045"/>
              </w:object>
            </w:r>
            <w:r>
              <w:rPr>
                <w:bCs/>
                <w:lang w:val="en-GB" w:eastAsia="en-GB"/>
              </w:rPr>
              <w:object w:dxaOrig="225" w:dyaOrig="225" w14:anchorId="50596B69">
                <v:shape id="_x0000_i1047" type="#_x0000_t75" style="width:108.35pt;height:21.4pt" o:ole="">
                  <v:imagedata r:id="rId25" o:title=""/>
                </v:shape>
                <w:control r:id="rId26" w:name="OptionButton3" w:shapeid="_x0000_i1047"/>
              </w:object>
            </w:r>
          </w:p>
          <w:p w14:paraId="1CC7C8D1" w14:textId="7697B611"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A67FBC">
                  <w:rPr>
                    <w:bCs/>
                    <w:lang w:val="en-I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937442388"/>
            <w:placeholder>
              <w:docPart w:val="232B30F3988C4BAFAFF393B80CF7574E"/>
            </w:placeholder>
          </w:sdtPr>
          <w:sdtContent>
            <w:p w14:paraId="044A83EB" w14:textId="77777777" w:rsidR="00A67FBC" w:rsidRDefault="00A67FBC" w:rsidP="00A67FBC">
              <w:r>
                <w:t>Der Auftrag des Eurostat-Referats C.4: Preisstatistik. Kaufkraftparitäten. Die Wohnungsstatistik soll der Europäischen Union hochwertige Verbraucherpreisindizes, Kaufkraftparitäten und Immobilienpreisstatistiken liefern. Ziel des Referats ist es, vergleichbare, zuverlässige und zeitnahe Statistiken in den drei Bereichen zu veröffentlichen und statistische Standards, Methoden und Produktionsprozesse in Zusammenarbeit mit den Mitgliedstaaten, anderen Partnerländern und internationalen Organisationen weiterzuentwickeln. Das Referat hat 22 Mitarbeiter.</w:t>
              </w:r>
            </w:p>
            <w:p w14:paraId="76DD1EEA" w14:textId="46C00276" w:rsidR="00803007" w:rsidRPr="00A67FBC" w:rsidRDefault="00A67FBC" w:rsidP="00803007">
              <w:r>
                <w:t xml:space="preserve">Im Bereich der Kaufkraftparitäten, wo freie Stellen vorhanden sind, erzeugt die Einheit Kaufkraftparitäten, Preisniveauindizes und andere Indikatoren, die einen Preisvergleich zwischen Ländern ermöglichen, nachdem die Auswirkungen von Währungen und Zinsschwankungen beseitigt wurden. Diese Daten werden für verschiedene Zwecke verwendet, unter anderem für die Zuweisung der EU-Strukturfonds auf der Grundlage des Pro-Kopf-BIP in Kaufkraftstandards. Die Datenerhebung und -veröffentlichung erfolgt gemäß der Verordnung (EG) Nr. 1445/2007. Weitere Informationen zu diesem Bereich finden Sie hier: </w:t>
              </w:r>
              <w:hyperlink r:id="rId27" w:history="1">
                <w:r w:rsidRPr="00DE1B3F">
                  <w:rPr>
                    <w:rStyle w:val="Hyperlink"/>
                  </w:rPr>
                  <w:t>https://ec.europa.eu/eurostat/web/purchasing-power-parities/overview.</w:t>
                </w:r>
              </w:hyperlink>
            </w:p>
          </w:sdtContent>
        </w:sdt>
      </w:sdtContent>
    </w:sdt>
    <w:p w14:paraId="3862387A" w14:textId="77777777" w:rsidR="00803007" w:rsidRPr="00A67FB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380238353"/>
            <w:placeholder>
              <w:docPart w:val="53EFBC821BA24151B5A805DB49E5FC11"/>
            </w:placeholder>
          </w:sdtPr>
          <w:sdtContent>
            <w:p w14:paraId="7EC37BE5" w14:textId="77777777" w:rsidR="00A67FBC" w:rsidRDefault="00A67FBC" w:rsidP="00A67FBC">
              <w:r>
                <w:t xml:space="preserve">Wir bieten die Stelle eines Statistikbeauftragten – Kaufkraftparitäten – an, </w:t>
              </w:r>
              <w:proofErr w:type="gramStart"/>
              <w:r>
                <w:t>der Mitglied</w:t>
              </w:r>
              <w:proofErr w:type="gramEnd"/>
              <w:r>
                <w:t xml:space="preserve"> des für die </w:t>
              </w:r>
              <w:proofErr w:type="spellStart"/>
              <w:r>
                <w:t>Kaufkraftparitätenstatistik</w:t>
              </w:r>
              <w:proofErr w:type="spellEnd"/>
              <w:r>
                <w:t xml:space="preserve"> zuständigen Teams sein wird. Er/sie arbeitet unter der Aufsicht eines Verwalters der Kommission.  Das Team setzt sich derzeit aus fünf Personen zusammen.</w:t>
              </w:r>
            </w:p>
            <w:p w14:paraId="2C74ECD7" w14:textId="77777777" w:rsidR="00A67FBC" w:rsidRDefault="00A67FBC" w:rsidP="00A67FBC">
              <w:r>
                <w:t xml:space="preserve">Unser künftiger Kollege wird zur Methodik, Datenanalyse und Datenproduktion des Teams beitragen. Insbesondere übernimmt er eine führende Rolle bei methodischen Entwicklungen und Verbesserungen der Datenquellen und der Erhebung von Preisdaten. Zu den spezifischen Aufgaben gehören die Ausarbeitung und/oder Anwendung </w:t>
              </w:r>
              <w:proofErr w:type="spellStart"/>
              <w:r>
                <w:t>der</w:t>
              </w:r>
              <w:hyperlink r:id="rId28" w:history="1">
                <w:r>
                  <w:rPr>
                    <w:rStyle w:val="Hyperlink"/>
                  </w:rPr>
                  <w:t>harmonisierten</w:t>
                </w:r>
                <w:proofErr w:type="spellEnd"/>
                <w:r>
                  <w:rPr>
                    <w:rStyle w:val="Hyperlink"/>
                  </w:rPr>
                  <w:t xml:space="preserve"> Methodik (https://ec.europa.eu/eurostat/web/products-manuals-and-guidelines/w/ks-gq-24-011</w:t>
                </w:r>
              </w:hyperlink>
              <w:r>
                <w:t xml:space="preserve">). </w:t>
              </w:r>
            </w:p>
            <w:p w14:paraId="1CAECD33" w14:textId="77777777" w:rsidR="00A67FBC" w:rsidRDefault="00A67FBC" w:rsidP="00A67FBC">
              <w:r>
                <w:t xml:space="preserve">Darüber hinaus wird er zur Koordinierung der Erhebungen, zur Validierung von Preisdaten sowie zur Berechnung von Kaufkraftparitäten und Preisniveauindikatoren beitragen. Dies erfordert eine regelmäßige Zusammenarbeit einerseits mit den Mitgliedstaaten und anderen Ländern, für die Eurostat Kaufkraftparitäten berechnet, und andererseits mit der Organisation für wirtschaftliche Zusammenarbeit und Entwicklung (OECD). </w:t>
              </w:r>
            </w:p>
            <w:p w14:paraId="7902CFE0" w14:textId="77777777" w:rsidR="00A67FBC" w:rsidRDefault="00A67FBC" w:rsidP="00A67FBC">
              <w:r>
                <w:t xml:space="preserve">Er/sie führt eine Qualitätsbewertung von Statistiken durch, führt eine eingehende Qualitätsanalyse spezifischer Fragen durch und beteiligt sich an den Inspektionen zur Überwachung der Einhaltung der Vorschriften in diesem Bereich. Erforderlichenfalls können die Aufgaben auch Maßnahmen zur Erstellung und Verbreitung von Daten umfassen. Der Kollege erstellt oder überprüft statistische Texte, Leitlinien, Veröffentlichungen und erstellt Qualitätsberichte in diesem Bereich. </w:t>
              </w:r>
            </w:p>
            <w:p w14:paraId="12B9C59B" w14:textId="0C1436BC" w:rsidR="00803007" w:rsidRPr="009F216F" w:rsidRDefault="00A67FBC" w:rsidP="00803007">
              <w:r>
                <w:t>Schließlich bereitet er Unterlagen vor, die der Arbeitsgruppe der Kommission für Kaufkraftparitäten vorgelegt werden sollen, und hilft bei der Organisation einschlägiger Sitzungen. Bei Bedarf wird unser künftiger Kollege Nutzern, insbesondere Datennutzern, Kommissionsdienststellen, der OECD und anderen Partnern, statistische Unterstützung leisten.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3AEA05D4D17C488D9536B2CBC1A27421"/>
            </w:placeholder>
          </w:sdtPr>
          <w:sdtContent>
            <w:p w14:paraId="55F961B5" w14:textId="77777777" w:rsidR="00A67FBC" w:rsidRDefault="00A67FBC" w:rsidP="00A67FBC">
              <w:r>
                <w:t>Wir suchen einen motivierten und erfahrenen Statistiker mit etablierten Fähigkeiten für Methodik und Datenanalyse und einem tiefen Verständnis von Preisstatistiken und/oder Volkswirtschaftlichen Gesamtrechnungen. Frühere Erfahrungen mit der Statistik der Kaufkraftparitäten sind von Vorteil.</w:t>
              </w:r>
            </w:p>
            <w:p w14:paraId="5B2635EB" w14:textId="77777777" w:rsidR="00A67FBC" w:rsidRDefault="00A67FBC" w:rsidP="00A67FBC">
              <w:r>
                <w:t>Der Bewerber/die Bewerberin sollte:</w:t>
              </w:r>
            </w:p>
            <w:p w14:paraId="63EF580D" w14:textId="77777777" w:rsidR="00A67FBC" w:rsidRDefault="00A67FBC" w:rsidP="00A67FBC">
              <w:r>
                <w:t>—</w:t>
              </w:r>
              <w:r>
                <w:tab/>
                <w:t>über einen akademischen oder beruflichen Hintergrund in den Bereichen Statistik, Mathematik, Wirtschaftswissenschaften, Datenwissenschaft oder verwandte Berufe verfügen;</w:t>
              </w:r>
            </w:p>
            <w:p w14:paraId="7011E933" w14:textId="77777777" w:rsidR="00A67FBC" w:rsidRDefault="00A67FBC" w:rsidP="00A67FBC">
              <w:r>
                <w:t>—</w:t>
              </w:r>
              <w:r>
                <w:tab/>
                <w:t>nachweisliche Erfahrung mit der Anwendung statistischer Methoden und der Entwicklung statistischer Produkte;</w:t>
              </w:r>
            </w:p>
            <w:p w14:paraId="7A2C3ABE" w14:textId="77777777" w:rsidR="00A67FBC" w:rsidRDefault="00A67FBC" w:rsidP="00A67FBC">
              <w:r>
                <w:t>—</w:t>
              </w:r>
              <w:r>
                <w:tab/>
                <w:t>über ausgeprägte konzeptionelle, analytische, Problemlösungs- sowie Team-, Prozess- und Projektmanagementfähigkeiten verfügen;</w:t>
              </w:r>
            </w:p>
            <w:p w14:paraId="0DD6768D" w14:textId="77777777" w:rsidR="00A67FBC" w:rsidRDefault="00A67FBC" w:rsidP="00A67FBC">
              <w:r>
                <w:t>—</w:t>
              </w:r>
              <w:r>
                <w:tab/>
                <w:t>in der Lage sein, mit verschiedenen Interessenträgern zu kommunizieren, die Interessen des Organs auszuhandeln und zu verteidigen;</w:t>
              </w:r>
            </w:p>
            <w:p w14:paraId="778EA582" w14:textId="77777777" w:rsidR="00A67FBC" w:rsidRDefault="00A67FBC" w:rsidP="00A67FBC">
              <w:r>
                <w:t>—</w:t>
              </w:r>
              <w:r>
                <w:tab/>
                <w:t>über ausgeprägte redaktionelle Fähigkeiten verfügen;</w:t>
              </w:r>
            </w:p>
            <w:p w14:paraId="2A0F153A" w14:textId="0623431D" w:rsidR="009321C6" w:rsidRPr="009F216F" w:rsidRDefault="00A67FBC" w:rsidP="009321C6">
              <w:pPr>
                <w:rPr>
                  <w:lang w:eastAsia="en-GB"/>
                </w:rPr>
              </w:pPr>
              <w:r>
                <w:t>—</w:t>
              </w:r>
              <w:r>
                <w:tab/>
                <w:t>ein Teamakteur sein, der Initiativen ergreifen und umsetzen kann, in der Lage ist, autonom zu arbeiten und die höchsten statistischen Standards zu erfüllen.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B5F47"/>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3924"/>
    <w:rsid w:val="007A795D"/>
    <w:rsid w:val="007A7CF4"/>
    <w:rsid w:val="007B514A"/>
    <w:rsid w:val="007C07D8"/>
    <w:rsid w:val="007D0EC6"/>
    <w:rsid w:val="00803007"/>
    <w:rsid w:val="008102E0"/>
    <w:rsid w:val="0089735C"/>
    <w:rsid w:val="008B05E5"/>
    <w:rsid w:val="008D52CF"/>
    <w:rsid w:val="009321C6"/>
    <w:rsid w:val="009442BE"/>
    <w:rsid w:val="009F216F"/>
    <w:rsid w:val="00A67FBC"/>
    <w:rsid w:val="00A70292"/>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A67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c.europa.eu/eurostat/web/products-manuals-and-guidelines/w/ks-gq-24-011"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eurostat/web/purchasing-power-parities/overview."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C1795A2E9CA413D866DD3039738DE5D"/>
        <w:category>
          <w:name w:val="General"/>
          <w:gallery w:val="placeholder"/>
        </w:category>
        <w:types>
          <w:type w:val="bbPlcHdr"/>
        </w:types>
        <w:behaviors>
          <w:behavior w:val="content"/>
        </w:behaviors>
        <w:guid w:val="{68C7D801-4B40-47EC-A58E-29556CC9D307}"/>
      </w:docPartPr>
      <w:docPartBody>
        <w:p w:rsidR="00E61766" w:rsidRDefault="00E61766" w:rsidP="00E61766">
          <w:pPr>
            <w:pStyle w:val="9C1795A2E9CA413D866DD3039738DE5D"/>
          </w:pPr>
          <w:r>
            <w:rPr>
              <w:rStyle w:val="PlaceholderText"/>
            </w:rPr>
            <w:t>Klicken oder schreiben Sie hier, um Text einzugeben.</w:t>
          </w:r>
        </w:p>
      </w:docPartBody>
    </w:docPart>
    <w:docPart>
      <w:docPartPr>
        <w:name w:val="232B30F3988C4BAFAFF393B80CF7574E"/>
        <w:category>
          <w:name w:val="General"/>
          <w:gallery w:val="placeholder"/>
        </w:category>
        <w:types>
          <w:type w:val="bbPlcHdr"/>
        </w:types>
        <w:behaviors>
          <w:behavior w:val="content"/>
        </w:behaviors>
        <w:guid w:val="{DBD558AC-EE8D-4EF3-BFED-DE0C68E8A6AB}"/>
      </w:docPartPr>
      <w:docPartBody>
        <w:p w:rsidR="00E61766" w:rsidRDefault="00E61766" w:rsidP="00E61766">
          <w:pPr>
            <w:pStyle w:val="232B30F3988C4BAFAFF393B80CF7574E"/>
          </w:pPr>
          <w:r>
            <w:rPr>
              <w:rStyle w:val="PlaceholderText"/>
            </w:rPr>
            <w:t>Klicken oder schreiben Sie hier, um Text einzugeben.</w:t>
          </w:r>
        </w:p>
      </w:docPartBody>
    </w:docPart>
    <w:docPart>
      <w:docPartPr>
        <w:name w:val="53EFBC821BA24151B5A805DB49E5FC11"/>
        <w:category>
          <w:name w:val="General"/>
          <w:gallery w:val="placeholder"/>
        </w:category>
        <w:types>
          <w:type w:val="bbPlcHdr"/>
        </w:types>
        <w:behaviors>
          <w:behavior w:val="content"/>
        </w:behaviors>
        <w:guid w:val="{E741AEBF-0BF3-47B5-B488-C6220F47282D}"/>
      </w:docPartPr>
      <w:docPartBody>
        <w:p w:rsidR="00E61766" w:rsidRDefault="00E61766" w:rsidP="00E61766">
          <w:pPr>
            <w:pStyle w:val="53EFBC821BA24151B5A805DB49E5FC11"/>
          </w:pPr>
          <w:r>
            <w:rPr>
              <w:rStyle w:val="PlaceholderText"/>
            </w:rPr>
            <w:t>Klicken oder schreiben Sie hier, um Text einzugeben.</w:t>
          </w:r>
        </w:p>
      </w:docPartBody>
    </w:docPart>
    <w:docPart>
      <w:docPartPr>
        <w:name w:val="3AEA05D4D17C488D9536B2CBC1A27421"/>
        <w:category>
          <w:name w:val="General"/>
          <w:gallery w:val="placeholder"/>
        </w:category>
        <w:types>
          <w:type w:val="bbPlcHdr"/>
        </w:types>
        <w:behaviors>
          <w:behavior w:val="content"/>
        </w:behaviors>
        <w:guid w:val="{F5C393CC-40B8-4854-B1AE-03D21FFF1387}"/>
      </w:docPartPr>
      <w:docPartBody>
        <w:p w:rsidR="00E61766" w:rsidRDefault="00E61766" w:rsidP="00E61766">
          <w:pPr>
            <w:pStyle w:val="3AEA05D4D17C488D9536B2CBC1A27421"/>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B5F47"/>
    <w:rsid w:val="0056186B"/>
    <w:rsid w:val="00723B02"/>
    <w:rsid w:val="00897026"/>
    <w:rsid w:val="008A7C76"/>
    <w:rsid w:val="008C406B"/>
    <w:rsid w:val="008D04E3"/>
    <w:rsid w:val="00A71FAD"/>
    <w:rsid w:val="00B21BDA"/>
    <w:rsid w:val="00DB168D"/>
    <w:rsid w:val="00E32AF1"/>
    <w:rsid w:val="00E61766"/>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61766"/>
    <w:rPr>
      <w:color w:val="288061"/>
    </w:rPr>
  </w:style>
  <w:style w:type="paragraph" w:customStyle="1" w:styleId="3F8B7399541147C1B1E84701FCECAED2">
    <w:name w:val="3F8B7399541147C1B1E84701FCECAED2"/>
    <w:rsid w:val="00A71FAD"/>
  </w:style>
  <w:style w:type="paragraph" w:customStyle="1" w:styleId="9C1795A2E9CA413D866DD3039738DE5D">
    <w:name w:val="9C1795A2E9CA413D866DD3039738DE5D"/>
    <w:rsid w:val="00E61766"/>
    <w:pPr>
      <w:spacing w:line="278" w:lineRule="auto"/>
    </w:pPr>
    <w:rPr>
      <w:kern w:val="2"/>
      <w:sz w:val="24"/>
      <w:szCs w:val="24"/>
      <w14:ligatures w14:val="standardContextual"/>
    </w:rPr>
  </w:style>
  <w:style w:type="paragraph" w:customStyle="1" w:styleId="232B30F3988C4BAFAFF393B80CF7574E">
    <w:name w:val="232B30F3988C4BAFAFF393B80CF7574E"/>
    <w:rsid w:val="00E61766"/>
    <w:pPr>
      <w:spacing w:line="278" w:lineRule="auto"/>
    </w:pPr>
    <w:rPr>
      <w:kern w:val="2"/>
      <w:sz w:val="24"/>
      <w:szCs w:val="24"/>
      <w14:ligatures w14:val="standardContextual"/>
    </w:rPr>
  </w:style>
  <w:style w:type="paragraph" w:customStyle="1" w:styleId="53EFBC821BA24151B5A805DB49E5FC11">
    <w:name w:val="53EFBC821BA24151B5A805DB49E5FC11"/>
    <w:rsid w:val="00E61766"/>
    <w:pPr>
      <w:spacing w:line="278" w:lineRule="auto"/>
    </w:pPr>
    <w:rPr>
      <w:kern w:val="2"/>
      <w:sz w:val="24"/>
      <w:szCs w:val="24"/>
      <w14:ligatures w14:val="standardContextual"/>
    </w:rPr>
  </w:style>
  <w:style w:type="paragraph" w:customStyle="1" w:styleId="3AEA05D4D17C488D9536B2CBC1A27421">
    <w:name w:val="3AEA05D4D17C488D9536B2CBC1A27421"/>
    <w:rsid w:val="00E61766"/>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24F2A40-8134-4D30-8159-1E7D8E8ED865}"/>
</file>

<file path=docProps/app.xml><?xml version="1.0" encoding="utf-8"?>
<Properties xmlns="http://schemas.openxmlformats.org/officeDocument/2006/extended-properties" xmlns:vt="http://schemas.openxmlformats.org/officeDocument/2006/docPropsVTypes">
  <Template>Eurolook</Template>
  <TotalTime>10</TotalTime>
  <Pages>5</Pages>
  <Words>1318</Words>
  <Characters>8347</Characters>
  <Application>Microsoft Office Word</Application>
  <DocSecurity>0</DocSecurity>
  <PresentationFormat>Microsoft Word 14.0</PresentationFormat>
  <Lines>333</Lines>
  <Paragraphs>284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TODOROVA Ani (ESTAT)</cp:lastModifiedBy>
  <cp:revision>3</cp:revision>
  <dcterms:created xsi:type="dcterms:W3CDTF">2025-03-03T15:10:00Z</dcterms:created>
  <dcterms:modified xsi:type="dcterms:W3CDTF">2025-03-03T15:22:00Z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