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F5CB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F5CB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F5CB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F5CB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F5CB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F5CB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8D2FC3A" w:rsidR="00546DB1" w:rsidRPr="00546DB1" w:rsidRDefault="007C7D25" w:rsidP="00AB56F9">
                <w:pPr>
                  <w:tabs>
                    <w:tab w:val="left" w:pos="426"/>
                  </w:tabs>
                  <w:spacing w:before="120"/>
                  <w:rPr>
                    <w:bCs/>
                    <w:lang w:val="en-IE" w:eastAsia="en-GB"/>
                  </w:rPr>
                </w:pPr>
                <w:r>
                  <w:rPr>
                    <w:bCs/>
                    <w:lang w:eastAsia="en-GB"/>
                  </w:rPr>
                  <w:t>ENER</w:t>
                </w:r>
                <w:r w:rsidR="007809EB">
                  <w:rPr>
                    <w:bCs/>
                    <w:lang w:eastAsia="en-GB"/>
                  </w:rPr>
                  <w:t xml:space="preserve"> TASK FORCE WOHNUNGSPOLITIK</w:t>
                </w:r>
              </w:p>
            </w:tc>
          </w:sdtContent>
        </w:sdt>
      </w:tr>
      <w:tr w:rsidR="00546DB1" w:rsidRPr="007C7D2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79380EA" w:rsidR="00546DB1" w:rsidRPr="003B2E38" w:rsidRDefault="007809EB" w:rsidP="00AB56F9">
                <w:pPr>
                  <w:tabs>
                    <w:tab w:val="left" w:pos="426"/>
                  </w:tabs>
                  <w:spacing w:before="120"/>
                  <w:rPr>
                    <w:bCs/>
                    <w:lang w:val="en-IE" w:eastAsia="en-GB"/>
                  </w:rPr>
                </w:pPr>
                <w:r>
                  <w:rPr>
                    <w:bCs/>
                    <w:lang w:eastAsia="en-GB"/>
                  </w:rPr>
                  <w:t xml:space="preserve">wird später festgelegt </w:t>
                </w:r>
              </w:p>
            </w:tc>
          </w:sdtContent>
        </w:sdt>
      </w:tr>
      <w:tr w:rsidR="00546DB1" w:rsidRPr="00546DB1" w14:paraId="24AC67DD" w14:textId="77777777" w:rsidTr="005F6927">
        <w:tc>
          <w:tcPr>
            <w:tcW w:w="3111" w:type="dxa"/>
          </w:tcPr>
          <w:p w14:paraId="40181297" w14:textId="0DEEF78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r w:rsidR="007809EB">
              <w:rPr>
                <w:bCs/>
                <w:szCs w:val="24"/>
                <w:lang w:eastAsia="en-GB"/>
              </w:rPr>
              <w:t>en</w:t>
            </w:r>
            <w:r w:rsidR="00546DB1" w:rsidRPr="00546DB1">
              <w:rPr>
                <w:bCs/>
                <w:szCs w:val="24"/>
                <w:lang w:eastAsia="en-GB"/>
              </w:rPr>
              <w:t>:</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FE17D37" w:rsidR="00546DB1" w:rsidRPr="007C7D25" w:rsidRDefault="007809EB" w:rsidP="00AB56F9">
                <w:pPr>
                  <w:tabs>
                    <w:tab w:val="left" w:pos="426"/>
                  </w:tabs>
                  <w:spacing w:before="120"/>
                  <w:rPr>
                    <w:bCs/>
                    <w:lang w:eastAsia="en-GB"/>
                  </w:rPr>
                </w:pPr>
                <w:r>
                  <w:rPr>
                    <w:bCs/>
                    <w:lang w:eastAsia="en-GB"/>
                  </w:rPr>
                  <w:t xml:space="preserve">Matthew Baldwin, </w:t>
                </w:r>
                <w:r w:rsidR="007C7D25">
                  <w:rPr>
                    <w:bCs/>
                    <w:lang w:eastAsia="en-GB"/>
                  </w:rPr>
                  <w:t>Stefan Moser</w:t>
                </w:r>
              </w:p>
            </w:sdtContent>
          </w:sdt>
          <w:p w14:paraId="227D6F6E" w14:textId="1140C8ED" w:rsidR="00546DB1" w:rsidRPr="009F216F" w:rsidRDefault="00BF5CB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809EB">
                  <w:rPr>
                    <w:bCs/>
                    <w:lang w:eastAsia="en-GB"/>
                  </w:rPr>
                  <w:t>Zweites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C7D25">
                      <w:rPr>
                        <w:bCs/>
                        <w:lang w:eastAsia="en-GB"/>
                      </w:rPr>
                      <w:t>2025</w:t>
                    </w:r>
                  </w:sdtContent>
                </w:sdt>
              </w:sdtContent>
            </w:sdt>
          </w:p>
          <w:p w14:paraId="4128A55A" w14:textId="25CBCD9E" w:rsidR="00546DB1" w:rsidRPr="00546DB1" w:rsidRDefault="00805AFF"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C7D2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EFAA346"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8F99203"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F5CB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F5CB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F5CB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97FC734"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15A9ACE"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4F473A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BF5CB5">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565868641"/>
            <w:placeholder>
              <w:docPart w:val="7485E226D5F84C70BC3101B2DDC82261"/>
            </w:placeholder>
          </w:sdtPr>
          <w:sdtEndPr/>
          <w:sdtContent>
            <w:sdt>
              <w:sdtPr>
                <w:rPr>
                  <w:lang w:val="en-US" w:eastAsia="en-GB"/>
                </w:rPr>
                <w:id w:val="1241604408"/>
                <w:placeholder>
                  <w:docPart w:val="D3F8AE3FDE3B491CA5797D8655DAB4A9"/>
                </w:placeholder>
              </w:sdtPr>
              <w:sdtEndPr/>
              <w:sdtContent>
                <w:p w14:paraId="34835282" w14:textId="3E89F539" w:rsidR="007809EB" w:rsidRPr="007809EB" w:rsidRDefault="007809EB" w:rsidP="007809EB">
                  <w:pPr>
                    <w:rPr>
                      <w:lang w:eastAsia="en-GB"/>
                    </w:rPr>
                  </w:pPr>
                  <w:r w:rsidRPr="007809EB">
                    <w:rPr>
                      <w:lang w:eastAsia="en-GB"/>
                    </w:rPr>
                    <w:t>Die neu geschaffene Task Force Wohnung</w:t>
                  </w:r>
                  <w:r>
                    <w:rPr>
                      <w:lang w:eastAsia="en-GB"/>
                    </w:rPr>
                    <w:t>spolitik</w:t>
                  </w:r>
                  <w:r w:rsidRPr="007809EB">
                    <w:rPr>
                      <w:lang w:eastAsia="en-GB"/>
                    </w:rPr>
                    <w:t xml:space="preserve"> wird </w:t>
                  </w:r>
                  <w:r w:rsidR="006633D3">
                    <w:rPr>
                      <w:lang w:eastAsia="en-GB"/>
                    </w:rPr>
                    <w:t>am</w:t>
                  </w:r>
                  <w:r w:rsidRPr="007809EB">
                    <w:rPr>
                      <w:lang w:eastAsia="en-GB"/>
                    </w:rPr>
                    <w:t xml:space="preserve"> 1. Februar 2025 </w:t>
                  </w:r>
                  <w:r w:rsidR="006633D3">
                    <w:rPr>
                      <w:lang w:eastAsia="en-GB"/>
                    </w:rPr>
                    <w:t xml:space="preserve">ihre Arbeit beginnen. Sie wird </w:t>
                  </w:r>
                  <w:r w:rsidRPr="007809EB">
                    <w:rPr>
                      <w:lang w:eastAsia="en-GB"/>
                    </w:rPr>
                    <w:t xml:space="preserve">den ersten Kommissar für Wohnungspolitik bei der Entwicklung und </w:t>
                  </w:r>
                  <w:r w:rsidRPr="007809EB">
                    <w:rPr>
                      <w:lang w:eastAsia="en-GB"/>
                    </w:rPr>
                    <w:lastRenderedPageBreak/>
                    <w:t>Umsetzung des europäischen Plans für bezahlbares Wohnen u</w:t>
                  </w:r>
                  <w:r>
                    <w:rPr>
                      <w:lang w:eastAsia="en-GB"/>
                    </w:rPr>
                    <w:t>nd damit zusammenhängender politischer Initiativen und Aktionen unterstützen, um die Wohnungskrise für Millionen von jungen Leuten und Familien in den Griff zu bekommen, insbesondere was die Bezahlbarkeit von Wohnungen betrifft.</w:t>
                  </w:r>
                </w:p>
                <w:p w14:paraId="2D010C56" w14:textId="286E9F0B" w:rsidR="007809EB" w:rsidRPr="00953360" w:rsidRDefault="00953360" w:rsidP="007809EB">
                  <w:pPr>
                    <w:rPr>
                      <w:lang w:eastAsia="en-GB"/>
                    </w:rPr>
                  </w:pPr>
                  <w:r w:rsidRPr="00953360">
                    <w:rPr>
                      <w:lang w:eastAsia="en-GB"/>
                    </w:rPr>
                    <w:t>Die</w:t>
                  </w:r>
                  <w:r w:rsidR="007809EB" w:rsidRPr="00953360">
                    <w:rPr>
                      <w:lang w:eastAsia="en-GB"/>
                    </w:rPr>
                    <w:t xml:space="preserve"> Task Force </w:t>
                  </w:r>
                  <w:r w:rsidRPr="00953360">
                    <w:rPr>
                      <w:lang w:eastAsia="en-GB"/>
                    </w:rPr>
                    <w:t>Wohnungspolitik wird wohnungspolitische Initiativen auf EU-Ebene innerhalb der Kommission koordinieren, indem sie alle Generaldirektionen und Akteure auf EU-Ebene wi</w:t>
                  </w:r>
                  <w:r w:rsidR="00971562">
                    <w:rPr>
                      <w:lang w:eastAsia="en-GB"/>
                    </w:rPr>
                    <w:t>e</w:t>
                  </w:r>
                  <w:r w:rsidRPr="00953360">
                    <w:rPr>
                      <w:lang w:eastAsia="en-GB"/>
                    </w:rPr>
                    <w:t xml:space="preserve"> die Europäis</w:t>
                  </w:r>
                  <w:r>
                    <w:rPr>
                      <w:lang w:eastAsia="en-GB"/>
                    </w:rPr>
                    <w:t>che Investitionsbank</w:t>
                  </w:r>
                  <w:r w:rsidRPr="00953360">
                    <w:rPr>
                      <w:lang w:eastAsia="en-GB"/>
                    </w:rPr>
                    <w:t xml:space="preserve"> zusammenbringt, die für verschiedene Aspekte verantwortlich sind</w:t>
                  </w:r>
                  <w:r>
                    <w:rPr>
                      <w:lang w:eastAsia="en-GB"/>
                    </w:rPr>
                    <w:t xml:space="preserve">. </w:t>
                  </w:r>
                  <w:r w:rsidRPr="00953360">
                    <w:rPr>
                      <w:lang w:eastAsia="en-GB"/>
                    </w:rPr>
                    <w:t>Au</w:t>
                  </w:r>
                  <w:r w:rsidR="00971562">
                    <w:rPr>
                      <w:lang w:eastAsia="en-GB"/>
                    </w:rPr>
                    <w:t>ß</w:t>
                  </w:r>
                  <w:r w:rsidRPr="00953360">
                    <w:rPr>
                      <w:lang w:eastAsia="en-GB"/>
                    </w:rPr>
                    <w:t xml:space="preserve">erdem wird sie wird sie einen weitreichenden, bereits bestehenden Dialog mit allen Beteiligen führen, um die </w:t>
                  </w:r>
                  <w:r>
                    <w:rPr>
                      <w:lang w:eastAsia="en-GB"/>
                    </w:rPr>
                    <w:t>Mitgliedsstaaten, Städte und andere örtliche Behörden technisch zu unterstützen und den Austausch von Wissen und guten Praktiken zu fördern</w:t>
                  </w:r>
                  <w:r w:rsidR="007809EB" w:rsidRPr="00953360">
                    <w:rPr>
                      <w:lang w:eastAsia="en-GB"/>
                    </w:rPr>
                    <w:t>.</w:t>
                  </w:r>
                </w:p>
                <w:p w14:paraId="3B9E2880" w14:textId="2317A9C0" w:rsidR="003C70FC" w:rsidRDefault="00953360" w:rsidP="007809EB">
                  <w:pPr>
                    <w:rPr>
                      <w:lang w:eastAsia="en-GB"/>
                    </w:rPr>
                  </w:pPr>
                  <w:r w:rsidRPr="00F46FA1">
                    <w:rPr>
                      <w:lang w:eastAsia="en-GB"/>
                    </w:rPr>
                    <w:t xml:space="preserve">Die Task Force Wohnungspolitik wird sich darum bemühen, </w:t>
                  </w:r>
                  <w:r w:rsidR="007809EB" w:rsidRPr="00F46FA1">
                    <w:rPr>
                      <w:lang w:eastAsia="en-GB"/>
                    </w:rPr>
                    <w:t xml:space="preserve"> </w:t>
                  </w:r>
                  <w:r w:rsidR="00971562">
                    <w:rPr>
                      <w:lang w:eastAsia="en-GB"/>
                    </w:rPr>
                    <w:t>effektive</w:t>
                  </w:r>
                  <w:r w:rsidR="00F46FA1" w:rsidRPr="00F46FA1">
                    <w:rPr>
                      <w:lang w:eastAsia="en-GB"/>
                    </w:rPr>
                    <w:t xml:space="preserve"> Politikmaßnahmen auf EU-Ebene auszuarbeiten, die die strukturellen Ursachen der Wohnungskrise angehen, insbesondere durch Freisetz</w:t>
                  </w:r>
                  <w:r w:rsidR="00F46FA1">
                    <w:rPr>
                      <w:lang w:eastAsia="en-GB"/>
                    </w:rPr>
                    <w:t>ung öffentlicher und privater Investitionen für bezahlbares, nachhaltiges und angemessenes Wohnen, und hierbei auch wichtige Aspekte so wie Wohnungslosigkeit und Zugänglichkeit zu Wohnungen angehen.</w:t>
                  </w:r>
                </w:p>
                <w:p w14:paraId="60DED2D8" w14:textId="69918883" w:rsidR="003C70FC" w:rsidRDefault="003C70FC" w:rsidP="003C70FC">
                  <w:pPr>
                    <w:rPr>
                      <w:lang w:eastAsia="en-GB"/>
                    </w:rPr>
                  </w:pPr>
                  <w:r>
                    <w:rPr>
                      <w:lang w:eastAsia="en-GB"/>
                    </w:rPr>
                    <w:t xml:space="preserve">Die Taskforce wird </w:t>
                  </w:r>
                  <w:r w:rsidR="006633D3">
                    <w:rPr>
                      <w:lang w:eastAsia="en-GB"/>
                    </w:rPr>
                    <w:t xml:space="preserve">formell an die Generaldirektion für Energie angebunden sein und direkt dem für Energie und Wohnungswesen zuständigen Kommissionsmitglied unterstellt sein. Sie wird </w:t>
                  </w:r>
                  <w:r>
                    <w:rPr>
                      <w:lang w:eastAsia="en-GB"/>
                    </w:rPr>
                    <w:t xml:space="preserve">von einem stellvertretenden Generaldirektor geleitet, der eng mit dem Leiter des Referats Wohnungswesen (Strategie und Koordinierung) zusammenarbeitet.  </w:t>
                  </w:r>
                </w:p>
                <w:p w14:paraId="76DD1EEA" w14:textId="06A4F8E6" w:rsidR="00803007" w:rsidRPr="00F46FA1" w:rsidRDefault="003C70FC" w:rsidP="003C70FC">
                  <w:pPr>
                    <w:rPr>
                      <w:lang w:eastAsia="en-GB"/>
                    </w:rPr>
                  </w:pPr>
                  <w:r>
                    <w:rPr>
                      <w:lang w:eastAsia="en-GB"/>
                    </w:rPr>
                    <w:t>Die Taskforce wird flexibel und als ein Team arbeiten, wobei die Teams auf Projektbasis, mit Kollegen in der gesamten Kommission eng zusammenarbeiten, und die Berichterstattung muss in der gesamten Taskforce ähnlich flexibel sein.</w:t>
                  </w:r>
                </w:p>
              </w:sdtContent>
            </w:sdt>
          </w:sdtContent>
        </w:sdt>
      </w:sdtContent>
    </w:sdt>
    <w:p w14:paraId="3862387A" w14:textId="77777777" w:rsidR="00803007" w:rsidRPr="00F46FA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729415093"/>
            <w:placeholder>
              <w:docPart w:val="2ECD91A0BC5748BC9E07FEFE7B8239AF"/>
            </w:placeholder>
          </w:sdtPr>
          <w:sdtEndPr/>
          <w:sdtContent>
            <w:sdt>
              <w:sdtPr>
                <w:rPr>
                  <w:lang w:val="en-US" w:eastAsia="en-GB"/>
                </w:rPr>
                <w:id w:val="-991021011"/>
                <w:placeholder>
                  <w:docPart w:val="F455B7B194084B84BA6D954571479798"/>
                </w:placeholder>
              </w:sdtPr>
              <w:sdtEndPr/>
              <w:sdtContent>
                <w:p w14:paraId="39065B66" w14:textId="73E796D4" w:rsidR="003C70FC" w:rsidRPr="003C70FC" w:rsidRDefault="003C70FC" w:rsidP="00971562">
                  <w:pPr>
                    <w:rPr>
                      <w:lang w:eastAsia="en-GB"/>
                    </w:rPr>
                  </w:pPr>
                  <w:r w:rsidRPr="003C70FC">
                    <w:rPr>
                      <w:lang w:eastAsia="en-GB"/>
                    </w:rPr>
                    <w:t>Die Housing Task Wohnungspolitik möchte Fachleute aus den Mitgliedstaaten aufnehmen, die ein Verständnis der Herausforderungen und Chancen im Bereich Wohnraum in ihren Ländern und Regionen vermitteln und bereit sind, ihr Fachwissen auf EU-Ebene einzubringen.</w:t>
                  </w:r>
                </w:p>
                <w:p w14:paraId="44CC1548" w14:textId="36D23349" w:rsidR="00971562" w:rsidRPr="00971562" w:rsidRDefault="00971562" w:rsidP="00971562">
                  <w:r w:rsidRPr="00971562">
                    <w:rPr>
                      <w:lang w:eastAsia="en-GB"/>
                    </w:rPr>
                    <w:t>Wir bieten eine freie Stelle für einen abgeordnet</w:t>
                  </w:r>
                  <w:r>
                    <w:rPr>
                      <w:lang w:eastAsia="en-GB"/>
                    </w:rPr>
                    <w:t>en national Sachverständigen im Bereich Wohnungspolitk an</w:t>
                  </w:r>
                  <w:r w:rsidRPr="00971562">
                    <w:t xml:space="preserve">. Dies beinhaltet insbesondere die Entwicklung und Umsetzung von wohnungspolitischen Maßnahmen über die relevanten Politikbereiche, Datenanalyse, Finanzierung, Finanzierungsinstrumente, technische Unterstützung und Austausch von </w:t>
                  </w:r>
                  <w:r>
                    <w:t>guten Praktiken, in enger Zusammenarbeit mit dem Europäischen Parlament, den Mitgliedsstaaten, Städten, Regionen, allen relevanten Beteiligten der Zivilgesellschaft, Bürgerinnen und Bürgern, sowie der EIB und nationalen Förderbanken.</w:t>
                  </w:r>
                </w:p>
                <w:p w14:paraId="12B9C59B" w14:textId="32BFDA51" w:rsidR="00803007" w:rsidRDefault="00971562" w:rsidP="00971562">
                  <w:r w:rsidRPr="00971562">
                    <w:t xml:space="preserve">Die/der erfolgreiche Kandidat/in wird dabei in die Lage versetzt, einen praktischen </w:t>
                  </w:r>
                  <w:r>
                    <w:t xml:space="preserve">und konkreten </w:t>
                  </w:r>
                  <w:r w:rsidRPr="00971562">
                    <w:t>Beitrag</w:t>
                  </w:r>
                  <w:r>
                    <w:t xml:space="preserve"> </w:t>
                  </w:r>
                  <w:r w:rsidRPr="00971562">
                    <w:t>zur Verbesserung der Bezahlbarkeit von Wo</w:t>
                  </w:r>
                  <w:r>
                    <w:t>hnungen zu leisten, was direkt für Bürgerinnen und Bürger in der gesamten EU wichtig ist</w:t>
                  </w:r>
                  <w:r w:rsidRPr="00971562">
                    <w:t>.</w:t>
                  </w:r>
                </w:p>
                <w:p w14:paraId="48E37943" w14:textId="3D1AD758" w:rsidR="003C70FC" w:rsidRPr="00971562" w:rsidRDefault="003C70FC" w:rsidP="00971562">
                  <w:pPr>
                    <w:rPr>
                      <w:lang w:eastAsia="en-GB"/>
                    </w:rPr>
                  </w:pPr>
                  <w:r w:rsidRPr="003C70FC">
                    <w:rPr>
                      <w:lang w:eastAsia="en-GB"/>
                    </w:rPr>
                    <w:t>Die Taskforce wird eine inklusive, partizipative und flexible Arbeitskultur auf allen Ebenen fördern.</w:t>
                  </w:r>
                </w:p>
              </w:sdtContent>
            </w:sdt>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35665420"/>
            <w:placeholder>
              <w:docPart w:val="A7C63CCB884D43718D05C51CA148464B"/>
            </w:placeholder>
          </w:sdtPr>
          <w:sdtEndPr/>
          <w:sdtContent>
            <w:p w14:paraId="3D9EF177" w14:textId="77777777" w:rsidR="00753D4A" w:rsidRDefault="007C7D25" w:rsidP="007C7D25">
              <w:pPr>
                <w:rPr>
                  <w:lang w:eastAsia="en-GB"/>
                </w:rPr>
              </w:pPr>
              <w:r>
                <w:rPr>
                  <w:lang w:eastAsia="en-GB"/>
                </w:rPr>
                <w:t xml:space="preserve">Wir suchen eine(n) hochmotivierte(n) und dynamische(n) </w:t>
              </w:r>
              <w:r w:rsidR="00753D4A">
                <w:rPr>
                  <w:lang w:eastAsia="en-GB"/>
                </w:rPr>
                <w:t>a</w:t>
              </w:r>
              <w:r>
                <w:rPr>
                  <w:lang w:eastAsia="en-GB"/>
                </w:rPr>
                <w:t xml:space="preserve">bgeordnete(n) </w:t>
              </w:r>
              <w:r w:rsidR="00753D4A">
                <w:rPr>
                  <w:lang w:eastAsia="en-GB"/>
                </w:rPr>
                <w:t>n</w:t>
              </w:r>
              <w:r>
                <w:rPr>
                  <w:lang w:eastAsia="en-GB"/>
                </w:rPr>
                <w:t xml:space="preserve">ationale(n) Sachverständige(n), der/die Erfahrung darin hat, </w:t>
              </w:r>
              <w:r w:rsidR="00753D4A">
                <w:rPr>
                  <w:lang w:eastAsia="en-GB"/>
                </w:rPr>
                <w:t xml:space="preserve">auf </w:t>
              </w:r>
              <w:r>
                <w:rPr>
                  <w:lang w:eastAsia="en-GB"/>
                </w:rPr>
                <w:t>komplexe</w:t>
              </w:r>
              <w:r w:rsidR="00753D4A">
                <w:rPr>
                  <w:lang w:eastAsia="en-GB"/>
                </w:rPr>
                <w:t>n</w:t>
              </w:r>
              <w:r>
                <w:rPr>
                  <w:lang w:eastAsia="en-GB"/>
                </w:rPr>
                <w:t xml:space="preserve"> Dossiers </w:t>
              </w:r>
              <w:r w:rsidR="00971562">
                <w:rPr>
                  <w:lang w:eastAsia="en-GB"/>
                </w:rPr>
                <w:t xml:space="preserve">sowohl politischer wie </w:t>
              </w:r>
              <w:r>
                <w:rPr>
                  <w:lang w:eastAsia="en-GB"/>
                </w:rPr>
                <w:t>technischer Art</w:t>
              </w:r>
              <w:r w:rsidR="00753D4A">
                <w:rPr>
                  <w:lang w:eastAsia="en-GB"/>
                </w:rPr>
                <w:t xml:space="preserve"> zu arbeiten</w:t>
              </w:r>
              <w:r>
                <w:rPr>
                  <w:lang w:eastAsia="en-GB"/>
                </w:rPr>
                <w:t xml:space="preserve">, </w:t>
              </w:r>
              <w:r w:rsidR="00753D4A">
                <w:rPr>
                  <w:lang w:eastAsia="en-GB"/>
                </w:rPr>
                <w:t xml:space="preserve">und zwar in enger </w:t>
              </w:r>
              <w:r>
                <w:rPr>
                  <w:lang w:eastAsia="en-GB"/>
                </w:rPr>
                <w:t xml:space="preserve">Zusammenarbeit mit </w:t>
              </w:r>
              <w:r w:rsidR="00753D4A">
                <w:rPr>
                  <w:lang w:eastAsia="en-GB"/>
                </w:rPr>
                <w:t>dem Europäischen Parlament, den Mitgliedsstaaten, Städten, Regionen, Beteiligten der Zivilgesellschaft sowie Bürgerinnen und Bürgern.</w:t>
              </w:r>
            </w:p>
            <w:p w14:paraId="1D19ADFF" w14:textId="12490A35" w:rsidR="007C7D25" w:rsidRDefault="007C7D25" w:rsidP="007C7D25">
              <w:pPr>
                <w:rPr>
                  <w:lang w:eastAsia="en-GB"/>
                </w:rPr>
              </w:pPr>
              <w:r>
                <w:rPr>
                  <w:lang w:eastAsia="en-GB"/>
                </w:rPr>
                <w:t xml:space="preserve">Der/die erfolgreiche Kandidat(in) sollte </w:t>
              </w:r>
              <w:r w:rsidR="00753D4A">
                <w:rPr>
                  <w:lang w:eastAsia="en-GB"/>
                </w:rPr>
                <w:t xml:space="preserve">sehr </w:t>
              </w:r>
              <w:r>
                <w:rPr>
                  <w:lang w:eastAsia="en-GB"/>
                </w:rPr>
                <w:t xml:space="preserve">gute Kommunikations- und redaktionelle Fähigkeiten haben sowie in der Lage sein, mit Effizienz und Flexibilität </w:t>
              </w:r>
              <w:r w:rsidR="00753D4A">
                <w:rPr>
                  <w:lang w:eastAsia="en-GB"/>
                </w:rPr>
                <w:t>innerhalb</w:t>
              </w:r>
              <w:r>
                <w:rPr>
                  <w:lang w:eastAsia="en-GB"/>
                </w:rPr>
                <w:t xml:space="preserve"> von engen Fristen zu arbeiten. Der/die ausgewählte Sachverständige sollte weitgehend unabhängig unter der Aufsicht eines/r etablierten Kommissionsbeamten/in arbeiten, die Initiative ergreifen und Dossiers mit einem ausgeprägten Gespür für politische, dieses Gebiet betreffende Sensitivitäten voranbringen können. Angesichts der Notwendigkeit der Koordinierung mit Kolleg/inn/en innerhalb und außerhalb des Referats sowie außerhalb der Generaldirektion muss der/die erfolgreiche Kandidat(in) ein(e) gute(r) Teamspieler(in) sein, der/die zu einem positiven Arbeitsumfeld beiträgt.</w:t>
              </w:r>
            </w:p>
            <w:p w14:paraId="7D34D145" w14:textId="77777777" w:rsidR="007C7D25" w:rsidRDefault="007C7D25" w:rsidP="007C7D25">
              <w:pPr>
                <w:rPr>
                  <w:lang w:eastAsia="en-GB"/>
                </w:rPr>
              </w:pPr>
              <w:r>
                <w:rPr>
                  <w:lang w:eastAsia="en-GB"/>
                </w:rPr>
                <w:t>Der/die erfolgreiche Kandidat(in) sollte:</w:t>
              </w:r>
            </w:p>
            <w:p w14:paraId="6E4D48C3" w14:textId="630295F3" w:rsidR="007C7D25" w:rsidRDefault="007C7D25" w:rsidP="007C7D25">
              <w:bookmarkStart w:id="1" w:name="_Hlk137143245"/>
              <w:r>
                <w:t>• motiviert sein, an spezifischen Themen</w:t>
              </w:r>
              <w:r w:rsidR="005B77A5">
                <w:t xml:space="preserve"> als Teil eines größeren Zusammenhangs</w:t>
              </w:r>
              <w:r>
                <w:t xml:space="preserve"> zu arbeiten;</w:t>
              </w:r>
              <w:bookmarkEnd w:id="1"/>
              <w:r>
                <w:t xml:space="preserve"> </w:t>
              </w:r>
            </w:p>
            <w:p w14:paraId="25ED550E" w14:textId="61FA8326" w:rsidR="007C7D25" w:rsidRDefault="007C7D25" w:rsidP="007C7D25">
              <w:r>
                <w:t xml:space="preserve">• in der Lage sein, </w:t>
              </w:r>
              <w:r w:rsidR="005B77A5">
                <w:t>als</w:t>
              </w:r>
              <w:r>
                <w:t xml:space="preserve"> Verbindung zwisc</w:t>
              </w:r>
              <w:r w:rsidR="005B77A5">
                <w:t>hen</w:t>
              </w:r>
              <w:r>
                <w:t xml:space="preserve"> </w:t>
              </w:r>
              <w:r w:rsidR="005B77A5">
                <w:t>zahlreichen</w:t>
              </w:r>
              <w:r>
                <w:t xml:space="preserve"> </w:t>
              </w:r>
              <w:r w:rsidR="005B77A5">
                <w:t>Beteiligten mit möglicherweise unterschiedlichen Sichtweisen zu dienen</w:t>
              </w:r>
              <w:r>
                <w:t xml:space="preserve">, </w:t>
              </w:r>
              <w:r w:rsidR="005B77A5">
                <w:t>aus denen</w:t>
              </w:r>
              <w:r>
                <w:t xml:space="preserve"> die relevantesten Themen und Optionen herauszuarbeiten sind;</w:t>
              </w:r>
            </w:p>
            <w:p w14:paraId="1CE4C970" w14:textId="77777777" w:rsidR="007C7D25" w:rsidRDefault="007C7D25" w:rsidP="007C7D25">
              <w:r>
                <w:t>• umfassende Erfahrung darin haben, Verantwortung zu übernehmen, konkrete Ergebnisse bei komplexen Dossiers zu erzielen, Konsens aufzubauen, Fristen einzuhalten und proaktiv vorzugehen;</w:t>
              </w:r>
            </w:p>
            <w:p w14:paraId="5493E687" w14:textId="470EB778" w:rsidR="007C7D25" w:rsidRDefault="007C7D25" w:rsidP="007C7D25">
              <w:r>
                <w:t xml:space="preserve">• die Fähigkeit haben, die Kommission in Treffen mit anderen europäischen Institutionen, Mitgliedsstaaten, </w:t>
              </w:r>
              <w:r w:rsidR="005B77A5">
                <w:t xml:space="preserve">Städten, Regionen, Beteiligten der Zivilgesellschaft und Bürgerinnnen und Bürgern </w:t>
              </w:r>
              <w:r>
                <w:t>zu repräsentieren;</w:t>
              </w:r>
            </w:p>
            <w:p w14:paraId="48FF9C83" w14:textId="77777777" w:rsidR="007C7D25" w:rsidRDefault="007C7D25" w:rsidP="007C7D25">
              <w:r>
                <w:t>• fließend die englische Sprache beherrschen;</w:t>
              </w:r>
            </w:p>
            <w:p w14:paraId="2A0F153A" w14:textId="7961CAC1" w:rsidR="009321C6" w:rsidRPr="009F216F" w:rsidRDefault="007C7D25" w:rsidP="009321C6">
              <w:pPr>
                <w:rPr>
                  <w:lang w:eastAsia="en-GB"/>
                </w:rPr>
              </w:pPr>
              <w:r>
                <w:t xml:space="preserve">• </w:t>
              </w:r>
              <w:r w:rsidR="005B77A5">
                <w:t>praktische</w:t>
              </w:r>
              <w:r>
                <w:t xml:space="preserve"> Erfahrung in </w:t>
              </w:r>
              <w:r w:rsidR="005B77A5">
                <w:t xml:space="preserve">der Entwicklung </w:t>
              </w:r>
              <w:r w:rsidR="00275677">
                <w:t>oder</w:t>
              </w:r>
              <w:r w:rsidR="005B77A5">
                <w:t xml:space="preserve"> Umsetzung von </w:t>
              </w:r>
              <w:r w:rsidR="00275677">
                <w:t>wohnungs- oder bauwirtschaftlichen Politiken auf internationaler, nationaler, regionaler oder lokaler Ebene und/oder bei der Ausarbeitung und Umsetzung von relevanten Finanzierungsinstrumenten oder Investitionsprogrammen haben</w:t>
              </w:r>
              <w:r>
                <w:t>.</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3030"/>
    <w:rsid w:val="001203F8"/>
    <w:rsid w:val="00275677"/>
    <w:rsid w:val="002C5752"/>
    <w:rsid w:val="002F7504"/>
    <w:rsid w:val="00324D8D"/>
    <w:rsid w:val="0035094A"/>
    <w:rsid w:val="003874E2"/>
    <w:rsid w:val="0039387D"/>
    <w:rsid w:val="00394A86"/>
    <w:rsid w:val="003B2E38"/>
    <w:rsid w:val="003C70FC"/>
    <w:rsid w:val="004D75AF"/>
    <w:rsid w:val="00546DB1"/>
    <w:rsid w:val="005B77A5"/>
    <w:rsid w:val="006243BB"/>
    <w:rsid w:val="006633D3"/>
    <w:rsid w:val="00676119"/>
    <w:rsid w:val="006F44C9"/>
    <w:rsid w:val="00753D4A"/>
    <w:rsid w:val="00767E7E"/>
    <w:rsid w:val="007716E4"/>
    <w:rsid w:val="007809EB"/>
    <w:rsid w:val="00785A3F"/>
    <w:rsid w:val="00795C41"/>
    <w:rsid w:val="007A795D"/>
    <w:rsid w:val="007A7CF4"/>
    <w:rsid w:val="007B514A"/>
    <w:rsid w:val="007C07D8"/>
    <w:rsid w:val="007C7D25"/>
    <w:rsid w:val="007D0EC6"/>
    <w:rsid w:val="00803007"/>
    <w:rsid w:val="00805AFF"/>
    <w:rsid w:val="008102E0"/>
    <w:rsid w:val="0089735C"/>
    <w:rsid w:val="008A54E1"/>
    <w:rsid w:val="008D52CF"/>
    <w:rsid w:val="009321C6"/>
    <w:rsid w:val="009442BE"/>
    <w:rsid w:val="00953360"/>
    <w:rsid w:val="00971562"/>
    <w:rsid w:val="009F216F"/>
    <w:rsid w:val="00A37146"/>
    <w:rsid w:val="00AB56F9"/>
    <w:rsid w:val="00AC5FF8"/>
    <w:rsid w:val="00AE6941"/>
    <w:rsid w:val="00B73B91"/>
    <w:rsid w:val="00BF5CB5"/>
    <w:rsid w:val="00BF6139"/>
    <w:rsid w:val="00C07259"/>
    <w:rsid w:val="00C27C81"/>
    <w:rsid w:val="00CD33B4"/>
    <w:rsid w:val="00D605F4"/>
    <w:rsid w:val="00D859D8"/>
    <w:rsid w:val="00DA711C"/>
    <w:rsid w:val="00DB033D"/>
    <w:rsid w:val="00E01792"/>
    <w:rsid w:val="00E35460"/>
    <w:rsid w:val="00EB3060"/>
    <w:rsid w:val="00EC5C6B"/>
    <w:rsid w:val="00ED6452"/>
    <w:rsid w:val="00F46FA1"/>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FollowedHyperlink">
    <w:name w:val="FollowedHyperlink"/>
    <w:basedOn w:val="DefaultParagraphFont"/>
    <w:semiHidden/>
    <w:locked/>
    <w:rsid w:val="007C7D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583988">
      <w:bodyDiv w:val="1"/>
      <w:marLeft w:val="0"/>
      <w:marRight w:val="0"/>
      <w:marTop w:val="0"/>
      <w:marBottom w:val="0"/>
      <w:divBdr>
        <w:top w:val="none" w:sz="0" w:space="0" w:color="auto"/>
        <w:left w:val="none" w:sz="0" w:space="0" w:color="auto"/>
        <w:bottom w:val="none" w:sz="0" w:space="0" w:color="auto"/>
        <w:right w:val="none" w:sz="0" w:space="0" w:color="auto"/>
      </w:divBdr>
    </w:div>
    <w:div w:id="531724750">
      <w:bodyDiv w:val="1"/>
      <w:marLeft w:val="0"/>
      <w:marRight w:val="0"/>
      <w:marTop w:val="0"/>
      <w:marBottom w:val="0"/>
      <w:divBdr>
        <w:top w:val="none" w:sz="0" w:space="0" w:color="auto"/>
        <w:left w:val="none" w:sz="0" w:space="0" w:color="auto"/>
        <w:bottom w:val="none" w:sz="0" w:space="0" w:color="auto"/>
        <w:right w:val="none" w:sz="0" w:space="0" w:color="auto"/>
      </w:divBdr>
    </w:div>
    <w:div w:id="597174001">
      <w:bodyDiv w:val="1"/>
      <w:marLeft w:val="0"/>
      <w:marRight w:val="0"/>
      <w:marTop w:val="0"/>
      <w:marBottom w:val="0"/>
      <w:divBdr>
        <w:top w:val="none" w:sz="0" w:space="0" w:color="auto"/>
        <w:left w:val="none" w:sz="0" w:space="0" w:color="auto"/>
        <w:bottom w:val="none" w:sz="0" w:space="0" w:color="auto"/>
        <w:right w:val="none" w:sz="0" w:space="0" w:color="auto"/>
      </w:divBdr>
    </w:div>
    <w:div w:id="664404397">
      <w:bodyDiv w:val="1"/>
      <w:marLeft w:val="0"/>
      <w:marRight w:val="0"/>
      <w:marTop w:val="0"/>
      <w:marBottom w:val="0"/>
      <w:divBdr>
        <w:top w:val="none" w:sz="0" w:space="0" w:color="auto"/>
        <w:left w:val="none" w:sz="0" w:space="0" w:color="auto"/>
        <w:bottom w:val="none" w:sz="0" w:space="0" w:color="auto"/>
        <w:right w:val="none" w:sz="0" w:space="0" w:color="auto"/>
      </w:divBdr>
    </w:div>
    <w:div w:id="1049111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485E226D5F84C70BC3101B2DDC82261"/>
        <w:category>
          <w:name w:val="General"/>
          <w:gallery w:val="placeholder"/>
        </w:category>
        <w:types>
          <w:type w:val="bbPlcHdr"/>
        </w:types>
        <w:behaviors>
          <w:behavior w:val="content"/>
        </w:behaviors>
        <w:guid w:val="{C9A1DA72-29D1-437F-87D2-55505FE783F5}"/>
      </w:docPartPr>
      <w:docPartBody>
        <w:p w:rsidR="00053F48" w:rsidRDefault="00053F48" w:rsidP="00053F48">
          <w:pPr>
            <w:pStyle w:val="7485E226D5F84C70BC3101B2DDC82261"/>
          </w:pPr>
          <w:r>
            <w:rPr>
              <w:rStyle w:val="PlaceholderText"/>
            </w:rPr>
            <w:t>Click or tap here to enter text.</w:t>
          </w:r>
        </w:p>
      </w:docPartBody>
    </w:docPart>
    <w:docPart>
      <w:docPartPr>
        <w:name w:val="2ECD91A0BC5748BC9E07FEFE7B8239AF"/>
        <w:category>
          <w:name w:val="General"/>
          <w:gallery w:val="placeholder"/>
        </w:category>
        <w:types>
          <w:type w:val="bbPlcHdr"/>
        </w:types>
        <w:behaviors>
          <w:behavior w:val="content"/>
        </w:behaviors>
        <w:guid w:val="{B6BA2143-FBC0-4595-B17D-CE8F1F9D2DAC}"/>
      </w:docPartPr>
      <w:docPartBody>
        <w:p w:rsidR="00053F48" w:rsidRDefault="00053F48" w:rsidP="00053F48">
          <w:pPr>
            <w:pStyle w:val="2ECD91A0BC5748BC9E07FEFE7B8239AF"/>
          </w:pPr>
          <w:r>
            <w:rPr>
              <w:rStyle w:val="PlaceholderText"/>
            </w:rPr>
            <w:t>Click or tap here to enter text.</w:t>
          </w:r>
        </w:p>
      </w:docPartBody>
    </w:docPart>
    <w:docPart>
      <w:docPartPr>
        <w:name w:val="A7C63CCB884D43718D05C51CA148464B"/>
        <w:category>
          <w:name w:val="General"/>
          <w:gallery w:val="placeholder"/>
        </w:category>
        <w:types>
          <w:type w:val="bbPlcHdr"/>
        </w:types>
        <w:behaviors>
          <w:behavior w:val="content"/>
        </w:behaviors>
        <w:guid w:val="{D80DD7DA-4B80-4CEC-95DE-DB656DD0DAD7}"/>
      </w:docPartPr>
      <w:docPartBody>
        <w:p w:rsidR="00053F48" w:rsidRDefault="00053F48" w:rsidP="00053F48">
          <w:pPr>
            <w:pStyle w:val="A7C63CCB884D43718D05C51CA148464B"/>
          </w:pPr>
          <w:r>
            <w:rPr>
              <w:rStyle w:val="PlaceholderText"/>
            </w:rPr>
            <w:t>Click or tap here to enter text.</w:t>
          </w:r>
        </w:p>
      </w:docPartBody>
    </w:docPart>
    <w:docPart>
      <w:docPartPr>
        <w:name w:val="D3F8AE3FDE3B491CA5797D8655DAB4A9"/>
        <w:category>
          <w:name w:val="General"/>
          <w:gallery w:val="placeholder"/>
        </w:category>
        <w:types>
          <w:type w:val="bbPlcHdr"/>
        </w:types>
        <w:behaviors>
          <w:behavior w:val="content"/>
        </w:behaviors>
        <w:guid w:val="{2A60D08B-F167-4794-B333-00B7E3F5CAB6}"/>
      </w:docPartPr>
      <w:docPartBody>
        <w:p w:rsidR="00F71015" w:rsidRDefault="00F71015" w:rsidP="00F71015">
          <w:pPr>
            <w:pStyle w:val="D3F8AE3FDE3B491CA5797D8655DAB4A9"/>
          </w:pPr>
          <w:r>
            <w:rPr>
              <w:rStyle w:val="PlaceholderText"/>
            </w:rPr>
            <w:t>Click or tap here to enter text.</w:t>
          </w:r>
        </w:p>
      </w:docPartBody>
    </w:docPart>
    <w:docPart>
      <w:docPartPr>
        <w:name w:val="F455B7B194084B84BA6D954571479798"/>
        <w:category>
          <w:name w:val="General"/>
          <w:gallery w:val="placeholder"/>
        </w:category>
        <w:types>
          <w:type w:val="bbPlcHdr"/>
        </w:types>
        <w:behaviors>
          <w:behavior w:val="content"/>
        </w:behaviors>
        <w:guid w:val="{68E3EC97-337C-4575-B65A-F23ECDD95B56}"/>
      </w:docPartPr>
      <w:docPartBody>
        <w:p w:rsidR="001C28A1" w:rsidRDefault="001C28A1" w:rsidP="001C28A1">
          <w:pPr>
            <w:pStyle w:val="F455B7B194084B84BA6D954571479798"/>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53F48"/>
    <w:rsid w:val="000A4922"/>
    <w:rsid w:val="001C28A1"/>
    <w:rsid w:val="0056186B"/>
    <w:rsid w:val="00723B02"/>
    <w:rsid w:val="00897026"/>
    <w:rsid w:val="008A7C76"/>
    <w:rsid w:val="008C406B"/>
    <w:rsid w:val="008D04E3"/>
    <w:rsid w:val="00A71FAD"/>
    <w:rsid w:val="00B21BDA"/>
    <w:rsid w:val="00DB033D"/>
    <w:rsid w:val="00DB168D"/>
    <w:rsid w:val="00E32AF1"/>
    <w:rsid w:val="00F02C41"/>
    <w:rsid w:val="00F7101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28A1"/>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485E226D5F84C70BC3101B2DDC82261">
    <w:name w:val="7485E226D5F84C70BC3101B2DDC82261"/>
    <w:rsid w:val="00053F48"/>
    <w:rPr>
      <w:kern w:val="2"/>
      <w14:ligatures w14:val="standardContextual"/>
    </w:rPr>
  </w:style>
  <w:style w:type="paragraph" w:customStyle="1" w:styleId="2ECD91A0BC5748BC9E07FEFE7B8239AF">
    <w:name w:val="2ECD91A0BC5748BC9E07FEFE7B8239AF"/>
    <w:rsid w:val="00053F48"/>
    <w:rPr>
      <w:kern w:val="2"/>
      <w14:ligatures w14:val="standardContextual"/>
    </w:rPr>
  </w:style>
  <w:style w:type="paragraph" w:customStyle="1" w:styleId="A7C63CCB884D43718D05C51CA148464B">
    <w:name w:val="A7C63CCB884D43718D05C51CA148464B"/>
    <w:rsid w:val="00053F48"/>
    <w:rPr>
      <w:kern w:val="2"/>
      <w14:ligatures w14:val="standardContextual"/>
    </w:rPr>
  </w:style>
  <w:style w:type="paragraph" w:customStyle="1" w:styleId="D3F8AE3FDE3B491CA5797D8655DAB4A9">
    <w:name w:val="D3F8AE3FDE3B491CA5797D8655DAB4A9"/>
    <w:rsid w:val="00F71015"/>
    <w:rPr>
      <w:kern w:val="2"/>
      <w14:ligatures w14:val="standardContextual"/>
    </w:rPr>
  </w:style>
  <w:style w:type="paragraph" w:customStyle="1" w:styleId="F455B7B194084B84BA6D954571479798">
    <w:name w:val="F455B7B194084B84BA6D954571479798"/>
    <w:rsid w:val="001C28A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37F912BE-9202-4759-8EAA-8F125A31075F}"/>
</file>

<file path=customXml/itemProps3.xml><?xml version="1.0" encoding="utf-8"?>
<ds:datastoreItem xmlns:ds="http://schemas.openxmlformats.org/officeDocument/2006/customXml" ds:itemID="{264AC718-AF23-442A-92F5-08EA22515F3E}">
  <ds:schemaRefs>
    <ds:schemaRef ds:uri="http://purl.org/dc/elements/1.1/"/>
    <ds:schemaRef ds:uri="http://schemas.microsoft.com/office/2006/metadata/properties"/>
    <ds:schemaRef ds:uri="http://www.w3.org/XML/1998/namespace"/>
    <ds:schemaRef ds:uri="08927195-b699-4be0-9ee2-6c66dc215b5a"/>
    <ds:schemaRef ds:uri="http://purl.org/dc/terms/"/>
    <ds:schemaRef ds:uri="http://schemas.microsoft.com/office/infopath/2007/PartnerControls"/>
    <ds:schemaRef ds:uri="http://schemas.openxmlformats.org/package/2006/metadata/core-properties"/>
    <ds:schemaRef ds:uri="http://schemas.microsoft.com/sharepoint/v3/fields"/>
    <ds:schemaRef ds:uri="http://schemas.microsoft.com/office/2006/documentManagement/types"/>
    <ds:schemaRef ds:uri="a41a97bf-0494-41d8-ba3d-259bd7771890"/>
    <ds:schemaRef ds:uri="1929b814-5a78-4bdc-9841-d8b9ef424f65"/>
    <ds:schemaRef ds:uri="http://purl.org/dc/dcmitype/"/>
    <ds:schemaRef ds:uri="30c666ed-fe46-43d6-bf30-6de2567680e6"/>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63</TotalTime>
  <Pages>5</Pages>
  <Words>1559</Words>
  <Characters>8889</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dcterms:created xsi:type="dcterms:W3CDTF">2024-10-11T08:58:00Z</dcterms:created>
  <dcterms:modified xsi:type="dcterms:W3CDTF">2025-02-11T16:43:00Z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