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E066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E066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E066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E066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E066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E066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905F87" w:rsidRPr="00905F87" w14:paraId="06DB0851" w14:textId="77777777" w:rsidTr="005F6927">
        <w:tc>
          <w:tcPr>
            <w:tcW w:w="3111" w:type="dxa"/>
          </w:tcPr>
          <w:p w14:paraId="22C90E2D" w14:textId="63539E4F" w:rsidR="00905F87" w:rsidRPr="00546DB1" w:rsidRDefault="00905F87" w:rsidP="00905F87">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ABA9CE128998456E815ACD6637FD45F5"/>
            </w:placeholder>
          </w:sdtPr>
          <w:sdtEndPr/>
          <w:sdtContent>
            <w:tc>
              <w:tcPr>
                <w:tcW w:w="5491" w:type="dxa"/>
              </w:tcPr>
              <w:p w14:paraId="163192D7" w14:textId="1D791EB2" w:rsidR="00905F87" w:rsidRPr="00905F87" w:rsidRDefault="00905F87" w:rsidP="00905F87">
                <w:pPr>
                  <w:tabs>
                    <w:tab w:val="left" w:pos="426"/>
                  </w:tabs>
                  <w:spacing w:before="120"/>
                  <w:rPr>
                    <w:bCs/>
                    <w:lang w:eastAsia="en-GB"/>
                  </w:rPr>
                </w:pPr>
                <w:r>
                  <w:rPr>
                    <w:bCs/>
                    <w:lang w:eastAsia="en-GB"/>
                  </w:rPr>
                  <w:t xml:space="preserve">HOME – D – 3 </w:t>
                </w:r>
                <w:r w:rsidRPr="00921F46">
                  <w:rPr>
                    <w:bCs/>
                    <w:lang w:eastAsia="en-GB"/>
                  </w:rPr>
                  <w:t>Prävention von Radikalisierung</w:t>
                </w:r>
                <w:r>
                  <w:rPr>
                    <w:bCs/>
                    <w:lang w:eastAsia="en-GB"/>
                  </w:rPr>
                  <w:t xml:space="preserve"> </w:t>
                </w:r>
              </w:p>
            </w:tc>
          </w:sdtContent>
        </w:sdt>
      </w:tr>
      <w:tr w:rsidR="00905F87" w:rsidRPr="00905F87" w14:paraId="26A5C234" w14:textId="77777777" w:rsidTr="005F6927">
        <w:tc>
          <w:tcPr>
            <w:tcW w:w="3111" w:type="dxa"/>
          </w:tcPr>
          <w:p w14:paraId="1BDAC679" w14:textId="0D0AA661" w:rsidR="00905F87" w:rsidRPr="00546DB1" w:rsidRDefault="00905F87" w:rsidP="00905F87">
            <w:pPr>
              <w:tabs>
                <w:tab w:val="left" w:pos="426"/>
              </w:tabs>
              <w:spacing w:before="120"/>
              <w:rPr>
                <w:bCs/>
                <w:lang w:eastAsia="en-GB"/>
              </w:rPr>
            </w:pPr>
            <w:r>
              <w:rPr>
                <w:bCs/>
                <w:lang w:eastAsia="en-GB"/>
              </w:rPr>
              <w:t>Stellenn</w:t>
            </w:r>
            <w:r w:rsidRPr="00546DB1">
              <w:rPr>
                <w:bCs/>
                <w:lang w:eastAsia="en-GB"/>
              </w:rPr>
              <w:t xml:space="preserve">ummer in </w:t>
            </w:r>
            <w:r>
              <w:rPr>
                <w:bCs/>
                <w:lang w:eastAsia="en-GB"/>
              </w:rPr>
              <w:t>S</w:t>
            </w:r>
            <w:r w:rsidRPr="00546DB1">
              <w:rPr>
                <w:bCs/>
                <w:lang w:eastAsia="en-GB"/>
              </w:rPr>
              <w:t>ysper:</w:t>
            </w:r>
          </w:p>
        </w:tc>
        <w:sdt>
          <w:sdtPr>
            <w:rPr>
              <w:bCs/>
              <w:lang w:eastAsia="en-GB"/>
            </w:rPr>
            <w:id w:val="-686597872"/>
            <w:placeholder>
              <w:docPart w:val="0C5F12540B69420D80243D3A515B6EE2"/>
            </w:placeholder>
          </w:sdtPr>
          <w:sdtEndPr/>
          <w:sdtContent>
            <w:tc>
              <w:tcPr>
                <w:tcW w:w="5491" w:type="dxa"/>
              </w:tcPr>
              <w:p w14:paraId="32FCC887" w14:textId="5C3E9A32" w:rsidR="00905F87" w:rsidRPr="003B2E38" w:rsidRDefault="006E066E" w:rsidP="00905F87">
                <w:pPr>
                  <w:tabs>
                    <w:tab w:val="left" w:pos="426"/>
                  </w:tabs>
                  <w:spacing w:before="120"/>
                  <w:rPr>
                    <w:bCs/>
                    <w:lang w:val="en-IE" w:eastAsia="en-GB"/>
                  </w:rPr>
                </w:pPr>
                <w:sdt>
                  <w:sdtPr>
                    <w:rPr>
                      <w:bCs/>
                      <w:lang w:val="en-IE" w:eastAsia="en-GB"/>
                    </w:rPr>
                    <w:id w:val="-1260053522"/>
                    <w:placeholder>
                      <w:docPart w:val="078A3A4D890340A29D22701EDBC9244D"/>
                    </w:placeholder>
                  </w:sdtPr>
                  <w:sdtEndPr/>
                  <w:sdtContent>
                    <w:r w:rsidR="00905F87">
                      <w:rPr>
                        <w:bCs/>
                        <w:lang w:val="en-IE" w:eastAsia="en-GB"/>
                      </w:rPr>
                      <w:t>413621</w:t>
                    </w:r>
                  </w:sdtContent>
                </w:sdt>
              </w:p>
            </w:tc>
          </w:sdtContent>
        </w:sdt>
      </w:tr>
      <w:tr w:rsidR="00905F87" w:rsidRPr="00546DB1" w14:paraId="24AC67DD" w14:textId="77777777" w:rsidTr="005F6927">
        <w:tc>
          <w:tcPr>
            <w:tcW w:w="3111" w:type="dxa"/>
          </w:tcPr>
          <w:p w14:paraId="40181297" w14:textId="436A850C" w:rsidR="00905F87" w:rsidRPr="00546DB1" w:rsidRDefault="00905F87" w:rsidP="00905F87">
            <w:pPr>
              <w:tabs>
                <w:tab w:val="left" w:pos="1697"/>
              </w:tabs>
              <w:spacing w:before="120"/>
              <w:ind w:right="-1741"/>
              <w:rPr>
                <w:bCs/>
                <w:szCs w:val="24"/>
                <w:lang w:eastAsia="en-GB"/>
              </w:rPr>
            </w:pPr>
            <w:r>
              <w:rPr>
                <w:bCs/>
                <w:szCs w:val="24"/>
                <w:lang w:eastAsia="en-GB"/>
              </w:rPr>
              <w:t>Kontaktp</w:t>
            </w:r>
            <w:r w:rsidRPr="00546DB1">
              <w:rPr>
                <w:bCs/>
                <w:szCs w:val="24"/>
                <w:lang w:eastAsia="en-GB"/>
              </w:rPr>
              <w:t>erson:</w:t>
            </w:r>
          </w:p>
          <w:p w14:paraId="165E4CF9" w14:textId="77777777" w:rsidR="00905F87" w:rsidRDefault="00905F87" w:rsidP="00905F87">
            <w:pPr>
              <w:tabs>
                <w:tab w:val="left" w:pos="1697"/>
              </w:tabs>
              <w:ind w:right="-1739"/>
              <w:contextualSpacing/>
              <w:rPr>
                <w:bCs/>
                <w:szCs w:val="24"/>
                <w:lang w:eastAsia="en-GB"/>
              </w:rPr>
            </w:pPr>
          </w:p>
          <w:p w14:paraId="4C607512" w14:textId="77777777" w:rsidR="00905F87" w:rsidRDefault="00905F87" w:rsidP="00905F87">
            <w:pPr>
              <w:tabs>
                <w:tab w:val="left" w:pos="1697"/>
              </w:tabs>
              <w:ind w:right="-1739"/>
              <w:contextualSpacing/>
              <w:rPr>
                <w:bCs/>
                <w:szCs w:val="24"/>
                <w:lang w:eastAsia="en-GB"/>
              </w:rPr>
            </w:pPr>
          </w:p>
          <w:p w14:paraId="39A2DD05" w14:textId="77777777" w:rsidR="00905F87" w:rsidRDefault="00905F87" w:rsidP="00905F87">
            <w:pPr>
              <w:tabs>
                <w:tab w:val="left" w:pos="1697"/>
              </w:tabs>
              <w:ind w:right="-1739"/>
              <w:contextualSpacing/>
              <w:rPr>
                <w:bCs/>
                <w:szCs w:val="24"/>
                <w:lang w:eastAsia="en-GB"/>
              </w:rPr>
            </w:pPr>
          </w:p>
          <w:p w14:paraId="54AFBA62" w14:textId="77777777" w:rsidR="00905F87" w:rsidRDefault="00905F87" w:rsidP="00905F87">
            <w:pPr>
              <w:tabs>
                <w:tab w:val="left" w:pos="1697"/>
              </w:tabs>
              <w:ind w:right="-1739"/>
              <w:contextualSpacing/>
              <w:rPr>
                <w:bCs/>
                <w:szCs w:val="24"/>
                <w:lang w:eastAsia="en-GB"/>
              </w:rPr>
            </w:pPr>
          </w:p>
          <w:p w14:paraId="0CF5D640" w14:textId="77777777" w:rsidR="00905F87" w:rsidRDefault="00905F87" w:rsidP="00905F87">
            <w:pPr>
              <w:tabs>
                <w:tab w:val="left" w:pos="1697"/>
              </w:tabs>
              <w:ind w:right="-1739"/>
              <w:contextualSpacing/>
              <w:rPr>
                <w:bCs/>
                <w:szCs w:val="24"/>
                <w:lang w:eastAsia="en-GB"/>
              </w:rPr>
            </w:pPr>
          </w:p>
          <w:p w14:paraId="1643A4A0" w14:textId="77777777" w:rsidR="00905F87" w:rsidRDefault="00905F87" w:rsidP="00905F87">
            <w:pPr>
              <w:tabs>
                <w:tab w:val="left" w:pos="1697"/>
              </w:tabs>
              <w:ind w:right="-1739"/>
              <w:contextualSpacing/>
              <w:rPr>
                <w:bCs/>
                <w:szCs w:val="24"/>
                <w:lang w:eastAsia="en-GB"/>
              </w:rPr>
            </w:pPr>
          </w:p>
          <w:p w14:paraId="436ABA69" w14:textId="4E290222" w:rsidR="00905F87" w:rsidRPr="00546DB1" w:rsidRDefault="00905F87" w:rsidP="00905F8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905F87" w:rsidRPr="00546DB1" w:rsidRDefault="00905F87" w:rsidP="00905F8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905F87" w:rsidRPr="00546DB1" w:rsidRDefault="00905F87" w:rsidP="00905F8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D3D51D2D6238445891060114D6F52DFE"/>
              </w:placeholder>
            </w:sdtPr>
            <w:sdtEndPr/>
            <w:sdtContent>
              <w:sdt>
                <w:sdtPr>
                  <w:rPr>
                    <w:bCs/>
                    <w:lang w:eastAsia="en-GB"/>
                  </w:rPr>
                  <w:id w:val="-984540586"/>
                  <w:placeholder>
                    <w:docPart w:val="55BACA30521847AA893BB83DBC0E9E57"/>
                  </w:placeholder>
                </w:sdtPr>
                <w:sdtEndPr/>
                <w:sdtContent>
                  <w:p w14:paraId="4EACDAC1" w14:textId="77777777" w:rsidR="00905F87" w:rsidRPr="003F47F9" w:rsidRDefault="00905F87" w:rsidP="00905F87">
                    <w:pPr>
                      <w:tabs>
                        <w:tab w:val="left" w:pos="426"/>
                      </w:tabs>
                      <w:spacing w:before="120"/>
                      <w:rPr>
                        <w:bCs/>
                        <w:lang w:val="es-ES" w:eastAsia="en-GB"/>
                      </w:rPr>
                    </w:pPr>
                    <w:r w:rsidRPr="003F47F9">
                      <w:rPr>
                        <w:bCs/>
                        <w:lang w:val="es-ES" w:eastAsia="en-GB"/>
                      </w:rPr>
                      <w:t>Frau Yolanda Gallego-Casilda Grau</w:t>
                    </w:r>
                  </w:p>
                  <w:p w14:paraId="5850F1E2" w14:textId="77777777" w:rsidR="00905F87" w:rsidRPr="003F47F9" w:rsidRDefault="006E066E" w:rsidP="00905F87">
                    <w:pPr>
                      <w:tabs>
                        <w:tab w:val="left" w:pos="426"/>
                      </w:tabs>
                      <w:spacing w:before="120"/>
                      <w:rPr>
                        <w:bCs/>
                        <w:lang w:val="es-ES" w:eastAsia="en-GB"/>
                      </w:rPr>
                    </w:pPr>
                    <w:hyperlink r:id="rId15" w:history="1">
                      <w:r w:rsidR="00905F87" w:rsidRPr="003F47F9">
                        <w:rPr>
                          <w:rStyle w:val="Hyperlink"/>
                          <w:bCs/>
                          <w:lang w:val="es-ES" w:eastAsia="en-GB"/>
                        </w:rPr>
                        <w:t>Yolanda.GALLEGO-CASILDA-GRAU@ec.europa.eu</w:t>
                      </w:r>
                    </w:hyperlink>
                  </w:p>
                  <w:p w14:paraId="65EBCF52" w14:textId="3C0F5289" w:rsidR="00905F87" w:rsidRPr="00905F87" w:rsidRDefault="00905F87" w:rsidP="00905F87">
                    <w:pPr>
                      <w:tabs>
                        <w:tab w:val="left" w:pos="426"/>
                      </w:tabs>
                      <w:spacing w:before="120"/>
                      <w:rPr>
                        <w:bCs/>
                        <w:lang w:eastAsia="en-GB"/>
                      </w:rPr>
                    </w:pPr>
                    <w:r>
                      <w:rPr>
                        <w:bCs/>
                        <w:lang w:eastAsia="en-GB"/>
                      </w:rPr>
                      <w:t>+32 229 93987</w:t>
                    </w:r>
                  </w:p>
                </w:sdtContent>
              </w:sdt>
            </w:sdtContent>
          </w:sdt>
          <w:p w14:paraId="227D6F6E" w14:textId="1F842AEA" w:rsidR="00905F87" w:rsidRPr="009F216F" w:rsidRDefault="006E066E" w:rsidP="00905F87">
            <w:pPr>
              <w:tabs>
                <w:tab w:val="left" w:pos="426"/>
              </w:tabs>
              <w:contextualSpacing/>
              <w:rPr>
                <w:bCs/>
                <w:lang w:eastAsia="en-GB"/>
              </w:rPr>
            </w:pPr>
            <w:sdt>
              <w:sdtPr>
                <w:rPr>
                  <w:bCs/>
                  <w:lang w:eastAsia="en-GB"/>
                </w:rPr>
                <w:id w:val="1175461244"/>
                <w:placeholder>
                  <w:docPart w:val="EF7186DA8DF745EF8EC9EC216D61A6BE"/>
                </w:placeholder>
              </w:sdtPr>
              <w:sdtEndPr/>
              <w:sdtContent>
                <w:r w:rsidR="00905F87">
                  <w:rPr>
                    <w:bCs/>
                    <w:lang w:eastAsia="en-GB"/>
                  </w:rPr>
                  <w:t>2</w:t>
                </w:r>
              </w:sdtContent>
            </w:sdt>
            <w:r w:rsidR="00905F87" w:rsidRPr="00546DB1">
              <w:rPr>
                <w:bCs/>
                <w:lang w:eastAsia="en-GB"/>
              </w:rPr>
              <w:t xml:space="preserve"> </w:t>
            </w:r>
            <w:r w:rsidR="00905F87" w:rsidRPr="009F216F">
              <w:rPr>
                <w:bCs/>
                <w:lang w:eastAsia="en-GB"/>
              </w:rPr>
              <w:t xml:space="preserve">Quartal </w:t>
            </w:r>
            <w:sdt>
              <w:sdtPr>
                <w:rPr>
                  <w:bCs/>
                  <w:lang w:eastAsia="en-GB"/>
                </w:rPr>
                <w:id w:val="1463159910"/>
                <w:placeholder>
                  <w:docPart w:val="675759EE26AF4994B1E5668FEB3127AF"/>
                </w:placeholder>
              </w:sdtPr>
              <w:sdtEndPr/>
              <w:sdtContent>
                <w:sdt>
                  <w:sdtPr>
                    <w:rPr>
                      <w:bCs/>
                      <w:lang w:eastAsia="en-GB"/>
                    </w:rPr>
                    <w:alias w:val="Year"/>
                    <w:tag w:val="Year"/>
                    <w:id w:val="-1638640930"/>
                    <w:placeholder>
                      <w:docPart w:val="7E69D7C45B0D4F50A2A2D58158E9FF3E"/>
                    </w:placeholder>
                    <w:dropDownList>
                      <w:listItem w:value="Choose an item."/>
                      <w:listItem w:displayText="2023" w:value="2023"/>
                      <w:listItem w:displayText="2024" w:value="2024"/>
                      <w:listItem w:displayText="2025" w:value="2025"/>
                      <w:listItem w:displayText="2026" w:value="2026"/>
                    </w:dropDownList>
                  </w:sdtPr>
                  <w:sdtEndPr/>
                  <w:sdtContent>
                    <w:r w:rsidR="00BB1A76">
                      <w:rPr>
                        <w:bCs/>
                        <w:lang w:eastAsia="en-GB"/>
                      </w:rPr>
                      <w:t>2025</w:t>
                    </w:r>
                  </w:sdtContent>
                </w:sdt>
              </w:sdtContent>
            </w:sdt>
          </w:p>
          <w:p w14:paraId="4128A55A" w14:textId="36D5D266" w:rsidR="00905F87" w:rsidRPr="00546DB1" w:rsidRDefault="006E066E" w:rsidP="00905F87">
            <w:pPr>
              <w:tabs>
                <w:tab w:val="left" w:pos="426"/>
              </w:tabs>
              <w:contextualSpacing/>
              <w:jc w:val="left"/>
              <w:rPr>
                <w:bCs/>
                <w:szCs w:val="24"/>
                <w:lang w:eastAsia="en-GB"/>
              </w:rPr>
            </w:pPr>
            <w:sdt>
              <w:sdtPr>
                <w:rPr>
                  <w:bCs/>
                  <w:lang w:eastAsia="en-GB"/>
                </w:rPr>
                <w:id w:val="202528730"/>
                <w:placeholder>
                  <w:docPart w:val="EF7186DA8DF745EF8EC9EC216D61A6BE"/>
                </w:placeholder>
              </w:sdtPr>
              <w:sdtEndPr/>
              <w:sdtContent>
                <w:r w:rsidR="00905F87">
                  <w:rPr>
                    <w:bCs/>
                    <w:lang w:eastAsia="en-GB"/>
                  </w:rPr>
                  <w:t>2</w:t>
                </w:r>
              </w:sdtContent>
            </w:sdt>
            <w:r w:rsidR="00905F87" w:rsidRPr="00546DB1">
              <w:rPr>
                <w:bCs/>
                <w:lang w:eastAsia="en-GB"/>
              </w:rPr>
              <w:t xml:space="preserve"> </w:t>
            </w:r>
            <w:r w:rsidR="00905F87">
              <w:rPr>
                <w:bCs/>
                <w:lang w:eastAsia="en-GB"/>
              </w:rPr>
              <w:t>Jahr(e)</w:t>
            </w:r>
            <w:r w:rsidR="00905F87"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05F87">
                  <w:rPr>
                    <w:rFonts w:ascii="MS Gothic" w:eastAsia="MS Gothic" w:hAnsi="MS Gothic" w:hint="eastAsia"/>
                    <w:bCs/>
                    <w:szCs w:val="24"/>
                    <w:lang w:eastAsia="en-GB"/>
                  </w:rPr>
                  <w:t>☒</w:t>
                </w:r>
              </w:sdtContent>
            </w:sdt>
            <w:r w:rsidR="00905F87" w:rsidRPr="00546DB1">
              <w:rPr>
                <w:bCs/>
                <w:lang w:eastAsia="en-GB"/>
              </w:rPr>
              <w:t xml:space="preserve"> Br</w:t>
            </w:r>
            <w:r w:rsidR="00905F87">
              <w:rPr>
                <w:bCs/>
                <w:lang w:eastAsia="en-GB"/>
              </w:rPr>
              <w:t>ü</w:t>
            </w:r>
            <w:r w:rsidR="00905F87"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905F87" w:rsidRPr="00546DB1">
                  <w:rPr>
                    <w:rFonts w:ascii="MS Gothic" w:eastAsia="MS Gothic" w:hAnsi="MS Gothic"/>
                    <w:bCs/>
                    <w:szCs w:val="24"/>
                    <w:lang w:eastAsia="en-GB"/>
                  </w:rPr>
                  <w:t>☐</w:t>
                </w:r>
              </w:sdtContent>
            </w:sdt>
            <w:r w:rsidR="00905F87"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905F87" w:rsidRPr="00546DB1">
                  <w:rPr>
                    <w:rFonts w:ascii="MS Gothic" w:eastAsia="MS Gothic" w:hAnsi="MS Gothic"/>
                    <w:bCs/>
                    <w:szCs w:val="24"/>
                    <w:lang w:eastAsia="en-GB"/>
                  </w:rPr>
                  <w:t>☐</w:t>
                </w:r>
              </w:sdtContent>
            </w:sdt>
            <w:r w:rsidR="00905F87" w:rsidRPr="00546DB1">
              <w:rPr>
                <w:bCs/>
                <w:szCs w:val="24"/>
                <w:lang w:eastAsia="en-GB"/>
              </w:rPr>
              <w:t xml:space="preserve"> </w:t>
            </w:r>
            <w:r w:rsidR="00905F87">
              <w:rPr>
                <w:bCs/>
                <w:szCs w:val="24"/>
                <w:lang w:eastAsia="en-GB"/>
              </w:rPr>
              <w:t>Anderer</w:t>
            </w:r>
            <w:r w:rsidR="00905F87" w:rsidRPr="00546DB1">
              <w:rPr>
                <w:bCs/>
                <w:szCs w:val="24"/>
                <w:lang w:eastAsia="en-GB"/>
              </w:rPr>
              <w:t xml:space="preserve">: </w:t>
            </w:r>
            <w:sdt>
              <w:sdtPr>
                <w:rPr>
                  <w:bCs/>
                  <w:szCs w:val="24"/>
                  <w:lang w:eastAsia="en-GB"/>
                </w:rPr>
                <w:id w:val="-186994276"/>
                <w:placeholder>
                  <w:docPart w:val="EF7186DA8DF745EF8EC9EC216D61A6BE"/>
                </w:placeholder>
                <w:showingPlcHdr/>
              </w:sdtPr>
              <w:sdtEndPr/>
              <w:sdtContent>
                <w:r w:rsidR="00905F87" w:rsidRPr="00546DB1">
                  <w:rPr>
                    <w:rStyle w:val="PlaceholderText"/>
                  </w:rPr>
                  <w:t>Click or tap here to enter text.</w:t>
                </w:r>
              </w:sdtContent>
            </w:sdt>
          </w:p>
          <w:p w14:paraId="4F5C5818" w14:textId="77777777" w:rsidR="00905F87" w:rsidRPr="00546DB1" w:rsidRDefault="00905F87" w:rsidP="00905F87">
            <w:pPr>
              <w:tabs>
                <w:tab w:val="left" w:pos="426"/>
              </w:tabs>
              <w:spacing w:after="0"/>
              <w:contextualSpacing/>
              <w:rPr>
                <w:bCs/>
                <w:lang w:eastAsia="en-GB"/>
              </w:rPr>
            </w:pPr>
          </w:p>
        </w:tc>
      </w:tr>
      <w:tr w:rsidR="00905F87" w:rsidRPr="00AF417C" w14:paraId="1D5187A6" w14:textId="77777777" w:rsidTr="000675FD">
        <w:tc>
          <w:tcPr>
            <w:tcW w:w="3111" w:type="dxa"/>
          </w:tcPr>
          <w:p w14:paraId="117A7F54" w14:textId="684C7494" w:rsidR="00905F87" w:rsidRPr="0007110E" w:rsidRDefault="00905F87" w:rsidP="00905F87">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8E6DAE1" w:rsidR="00905F87" w:rsidRPr="0007110E" w:rsidRDefault="00905F87" w:rsidP="00905F87">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pt;height:21.6pt" o:ole="">
                  <v:imagedata r:id="rId16" o:title=""/>
                </v:shape>
                <w:control r:id="rId17" w:name="OptionButton6" w:shapeid="_x0000_i1049"/>
              </w:object>
            </w:r>
            <w:r>
              <w:rPr>
                <w:bCs/>
                <w:lang w:val="en-GB" w:eastAsia="en-GB"/>
              </w:rPr>
              <w:object w:dxaOrig="225" w:dyaOrig="225" w14:anchorId="28F21F18">
                <v:shape id="_x0000_i1050" type="#_x0000_t75" style="width:159pt;height:21.6pt" o:ole="">
                  <v:imagedata r:id="rId18" o:title=""/>
                </v:shape>
                <w:control r:id="rId19" w:name="OptionButton7" w:shapeid="_x0000_i1050"/>
              </w:object>
            </w:r>
          </w:p>
        </w:tc>
      </w:tr>
      <w:tr w:rsidR="00905F87" w:rsidRPr="00994062" w14:paraId="777C186C" w14:textId="77777777" w:rsidTr="000675FD">
        <w:tc>
          <w:tcPr>
            <w:tcW w:w="8602" w:type="dxa"/>
            <w:gridSpan w:val="2"/>
          </w:tcPr>
          <w:p w14:paraId="1AC887FC" w14:textId="24E45A39" w:rsidR="00905F87" w:rsidRPr="00546DB1" w:rsidRDefault="00905F87" w:rsidP="00905F87">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62EFC91" w:rsidR="00905F87" w:rsidRDefault="00905F87" w:rsidP="00905F87">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905F87" w:rsidRPr="00546DB1" w:rsidRDefault="00905F87" w:rsidP="00905F87">
            <w:pPr>
              <w:tabs>
                <w:tab w:val="left" w:pos="426"/>
              </w:tabs>
              <w:spacing w:after="120"/>
              <w:ind w:left="567"/>
              <w:rPr>
                <w:bCs/>
                <w:lang w:eastAsia="en-GB"/>
              </w:rPr>
            </w:pPr>
            <w:r>
              <w:rPr>
                <w:bCs/>
                <w:lang w:eastAsia="en-GB"/>
              </w:rPr>
              <w:t>Können sich auch bewerben</w:t>
            </w:r>
            <w:r w:rsidRPr="00546DB1">
              <w:rPr>
                <w:bCs/>
                <w:lang w:eastAsia="en-GB"/>
              </w:rPr>
              <w:t>:</w:t>
            </w:r>
          </w:p>
          <w:p w14:paraId="076B032E" w14:textId="3DEAB321" w:rsidR="00905F87" w:rsidRPr="00546DB1" w:rsidRDefault="006E066E" w:rsidP="00905F87">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905F87">
                  <w:rPr>
                    <w:rFonts w:ascii="MS Gothic" w:eastAsia="MS Gothic" w:hAnsi="MS Gothic" w:hint="eastAsia"/>
                    <w:bCs/>
                    <w:szCs w:val="24"/>
                    <w:lang w:eastAsia="en-GB"/>
                  </w:rPr>
                  <w:t>☐</w:t>
                </w:r>
              </w:sdtContent>
            </w:sdt>
            <w:r w:rsidR="00905F87">
              <w:rPr>
                <w:bCs/>
                <w:szCs w:val="24"/>
                <w:lang w:eastAsia="en-GB"/>
              </w:rPr>
              <w:t xml:space="preserve"> </w:t>
            </w:r>
            <w:r w:rsidR="00905F87">
              <w:rPr>
                <w:bCs/>
                <w:lang w:eastAsia="en-GB"/>
              </w:rPr>
              <w:t>Bedienstete</w:t>
            </w:r>
            <w:r w:rsidR="00905F87" w:rsidRPr="00546DB1">
              <w:rPr>
                <w:bCs/>
                <w:szCs w:val="24"/>
                <w:lang w:eastAsia="en-GB"/>
              </w:rPr>
              <w:t xml:space="preserve"> der folgenden EFTA-Staaten bewerben:</w:t>
            </w:r>
          </w:p>
          <w:p w14:paraId="2F65AFF0" w14:textId="77777777" w:rsidR="00905F87" w:rsidRPr="00546DB1" w:rsidRDefault="00905F87" w:rsidP="00905F87">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905F87" w:rsidRPr="00546DB1" w:rsidRDefault="006E066E" w:rsidP="00905F87">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905F87" w:rsidRPr="00546DB1">
                  <w:rPr>
                    <w:rFonts w:ascii="MS Gothic" w:eastAsia="MS Gothic" w:hAnsi="MS Gothic"/>
                    <w:bCs/>
                    <w:szCs w:val="24"/>
                    <w:lang w:eastAsia="en-GB"/>
                  </w:rPr>
                  <w:t>☐</w:t>
                </w:r>
              </w:sdtContent>
            </w:sdt>
            <w:r w:rsidR="00905F87">
              <w:rPr>
                <w:bCs/>
                <w:szCs w:val="24"/>
                <w:lang w:eastAsia="en-GB"/>
              </w:rPr>
              <w:t xml:space="preserve"> </w:t>
            </w:r>
            <w:r w:rsidR="00905F87">
              <w:rPr>
                <w:bCs/>
                <w:lang w:eastAsia="en-GB"/>
              </w:rPr>
              <w:t>Bedienstete</w:t>
            </w:r>
            <w:r w:rsidR="00905F87" w:rsidRPr="00546DB1">
              <w:rPr>
                <w:bCs/>
                <w:szCs w:val="24"/>
                <w:lang w:eastAsia="en-GB"/>
              </w:rPr>
              <w:t xml:space="preserve"> der folgenden </w:t>
            </w:r>
            <w:r w:rsidR="00905F87">
              <w:rPr>
                <w:bCs/>
                <w:szCs w:val="24"/>
                <w:lang w:eastAsia="en-GB"/>
              </w:rPr>
              <w:t>Drittländer bewerben</w:t>
            </w:r>
            <w:r w:rsidR="00905F87" w:rsidRPr="00546DB1">
              <w:rPr>
                <w:bCs/>
                <w:szCs w:val="24"/>
                <w:lang w:eastAsia="en-GB"/>
              </w:rPr>
              <w:t xml:space="preserve">: </w:t>
            </w:r>
            <w:sdt>
              <w:sdtPr>
                <w:rPr>
                  <w:bCs/>
                  <w:szCs w:val="24"/>
                  <w:lang w:eastAsia="en-GB"/>
                </w:rPr>
                <w:id w:val="1277215715"/>
                <w:placeholder>
                  <w:docPart w:val="C8A796AA26354E28BC56FB3C062FFC75"/>
                </w:placeholder>
                <w:showingPlcHdr/>
              </w:sdtPr>
              <w:sdtEndPr/>
              <w:sdtContent>
                <w:r w:rsidR="00905F87" w:rsidRPr="00546DB1">
                  <w:rPr>
                    <w:rStyle w:val="PlaceholderText"/>
                    <w:bCs/>
                  </w:rPr>
                  <w:t xml:space="preserve"> </w:t>
                </w:r>
                <w:r w:rsidR="00905F87">
                  <w:rPr>
                    <w:rStyle w:val="PlaceholderText"/>
                    <w:bCs/>
                  </w:rPr>
                  <w:t>…</w:t>
                </w:r>
                <w:r w:rsidR="00905F87" w:rsidRPr="00546DB1">
                  <w:rPr>
                    <w:rStyle w:val="PlaceholderText"/>
                    <w:bCs/>
                  </w:rPr>
                  <w:t xml:space="preserve">    </w:t>
                </w:r>
              </w:sdtContent>
            </w:sdt>
          </w:p>
          <w:p w14:paraId="11A31139" w14:textId="003D29BF" w:rsidR="00905F87" w:rsidRDefault="006E066E" w:rsidP="00905F87">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905F87" w:rsidRPr="00546DB1">
                  <w:rPr>
                    <w:rFonts w:ascii="MS Gothic" w:eastAsia="MS Gothic" w:hAnsi="MS Gothic"/>
                    <w:bCs/>
                    <w:szCs w:val="24"/>
                    <w:lang w:eastAsia="en-GB"/>
                  </w:rPr>
                  <w:t>☐</w:t>
                </w:r>
              </w:sdtContent>
            </w:sdt>
            <w:r w:rsidR="00905F87">
              <w:rPr>
                <w:bCs/>
                <w:szCs w:val="24"/>
                <w:lang w:eastAsia="en-GB"/>
              </w:rPr>
              <w:t xml:space="preserve"> </w:t>
            </w:r>
            <w:r w:rsidR="00905F87">
              <w:rPr>
                <w:bCs/>
                <w:lang w:eastAsia="en-GB"/>
              </w:rPr>
              <w:t>Bedienstete</w:t>
            </w:r>
            <w:r w:rsidR="00905F87" w:rsidRPr="00546DB1">
              <w:rPr>
                <w:bCs/>
                <w:szCs w:val="24"/>
                <w:lang w:eastAsia="en-GB"/>
              </w:rPr>
              <w:t xml:space="preserve"> folgender zwischenstaatlicher Organisationen bewerben:</w:t>
            </w:r>
            <w:r w:rsidR="00905F87" w:rsidRPr="00546DB1">
              <w:rPr>
                <w:bCs/>
                <w:szCs w:val="24"/>
                <w:lang w:eastAsia="en-GB"/>
              </w:rPr>
              <w:tab/>
            </w:r>
            <w:sdt>
              <w:sdtPr>
                <w:rPr>
                  <w:bCs/>
                  <w:szCs w:val="24"/>
                  <w:lang w:eastAsia="en-GB"/>
                </w:rPr>
                <w:id w:val="-46761903"/>
                <w:placeholder>
                  <w:docPart w:val="7BEC059D1DDB4BF3A8F2B44B5A3B0EAF"/>
                </w:placeholder>
                <w:showingPlcHdr/>
              </w:sdtPr>
              <w:sdtEndPr/>
              <w:sdtContent>
                <w:r w:rsidR="00905F87" w:rsidRPr="00546DB1">
                  <w:rPr>
                    <w:rStyle w:val="PlaceholderText"/>
                    <w:bCs/>
                  </w:rPr>
                  <w:t xml:space="preserve"> </w:t>
                </w:r>
                <w:r w:rsidR="00905F87">
                  <w:rPr>
                    <w:rStyle w:val="PlaceholderText"/>
                    <w:bCs/>
                  </w:rPr>
                  <w:t>…</w:t>
                </w:r>
                <w:r w:rsidR="00905F87" w:rsidRPr="00546DB1">
                  <w:rPr>
                    <w:rStyle w:val="PlaceholderText"/>
                    <w:bCs/>
                  </w:rPr>
                  <w:t xml:space="preserve">   </w:t>
                </w:r>
              </w:sdtContent>
            </w:sdt>
            <w:r w:rsidR="00905F87" w:rsidRPr="00C27C81">
              <w:rPr>
                <w:bCs/>
                <w:szCs w:val="24"/>
                <w:lang w:eastAsia="en-GB"/>
              </w:rPr>
              <w:t xml:space="preserve"> </w:t>
            </w:r>
          </w:p>
          <w:p w14:paraId="1C760A76" w14:textId="4774A6F8" w:rsidR="00905F87" w:rsidRPr="00C27C81" w:rsidRDefault="00905F87" w:rsidP="00905F87">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905F87" w:rsidRPr="00AF417C" w14:paraId="376FC77A" w14:textId="77777777" w:rsidTr="000675FD">
        <w:tc>
          <w:tcPr>
            <w:tcW w:w="3111" w:type="dxa"/>
          </w:tcPr>
          <w:p w14:paraId="6EC1D2FB" w14:textId="4C1B41A2" w:rsidR="00905F87" w:rsidRPr="0007110E" w:rsidRDefault="00905F87" w:rsidP="00905F87">
            <w:pPr>
              <w:tabs>
                <w:tab w:val="left" w:pos="426"/>
              </w:tabs>
              <w:spacing w:before="180"/>
              <w:rPr>
                <w:bCs/>
                <w:lang w:val="en-IE" w:eastAsia="en-GB"/>
              </w:rPr>
            </w:pPr>
            <w:r>
              <w:t>Bewerbungsschluss:</w:t>
            </w:r>
          </w:p>
        </w:tc>
        <w:tc>
          <w:tcPr>
            <w:tcW w:w="5491" w:type="dxa"/>
          </w:tcPr>
          <w:p w14:paraId="1AE3B716" w14:textId="6894ECB3" w:rsidR="00905F87" w:rsidRDefault="00905F87" w:rsidP="00905F87">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4" o:title=""/>
                </v:shape>
                <w:control r:id="rId25" w:name="OptionButton2" w:shapeid="_x0000_i1045"/>
              </w:object>
            </w:r>
            <w:r>
              <w:rPr>
                <w:bCs/>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265C7B39" w:rsidR="00905F87" w:rsidRPr="0007110E" w:rsidRDefault="00905F87" w:rsidP="00905F87">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C1A74DD2B697419AB8E1509D61104158"/>
                </w:placeholder>
                <w:date w:fullDate="2025-04-25T00:00:00Z">
                  <w:dateFormat w:val="dd-MM-yyyy"/>
                  <w:lid w:val="fr-BE"/>
                  <w:storeMappedDataAs w:val="dateTime"/>
                  <w:calendar w:val="gregorian"/>
                </w:date>
              </w:sdtPr>
              <w:sdtEndPr/>
              <w:sdtContent>
                <w:r w:rsidR="006E066E">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05F87" w:rsidRDefault="00803007" w:rsidP="007C07D8">
      <w:pPr>
        <w:pStyle w:val="ListNumber"/>
        <w:numPr>
          <w:ilvl w:val="0"/>
          <w:numId w:val="0"/>
        </w:numPr>
        <w:ind w:left="709" w:hanging="709"/>
        <w:rPr>
          <w:lang w:eastAsia="en-GB"/>
        </w:rPr>
      </w:pPr>
      <w:r w:rsidRPr="00905F87">
        <w:rPr>
          <w:b/>
          <w:bCs/>
          <w:lang w:eastAsia="en-GB"/>
        </w:rPr>
        <w:t>Wer wi</w:t>
      </w:r>
      <w:r w:rsidR="002F7504" w:rsidRPr="00905F87">
        <w:rPr>
          <w:b/>
          <w:bCs/>
          <w:lang w:eastAsia="en-GB"/>
        </w:rPr>
        <w:t>r</w:t>
      </w:r>
      <w:r w:rsidRPr="00905F8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287589732"/>
            <w:placeholder>
              <w:docPart w:val="4B25C5B7BD064997B109461C53BE28DA"/>
            </w:placeholder>
          </w:sdtPr>
          <w:sdtEndPr/>
          <w:sdtContent>
            <w:p w14:paraId="0854A696" w14:textId="77777777" w:rsidR="00905F87" w:rsidRDefault="00905F87" w:rsidP="00905F87">
              <w:pPr>
                <w:rPr>
                  <w:lang w:eastAsia="en-GB"/>
                </w:rPr>
              </w:pPr>
              <w:r w:rsidRPr="005F344D">
                <w:rPr>
                  <w:lang w:eastAsia="en-GB"/>
                </w:rPr>
                <w:t>Das Referat D.3 „Prävention von Radikalisierung“ ist ein dynamisches Team von rund 15 Personen innerhalb der Direktion innere Sicherheit der Generaldirektion Migration und Inneres der Europäischen Kommission.</w:t>
              </w:r>
            </w:p>
            <w:p w14:paraId="3287809D" w14:textId="77777777" w:rsidR="00905F87" w:rsidRPr="005F344D" w:rsidRDefault="00905F87" w:rsidP="00905F87">
              <w:pPr>
                <w:rPr>
                  <w:lang w:eastAsia="en-GB"/>
                </w:rPr>
              </w:pPr>
              <w:bookmarkStart w:id="1" w:name="_Hlk147478782"/>
              <w:r w:rsidRPr="005F344D">
                <w:rPr>
                  <w:lang w:eastAsia="en-GB"/>
                </w:rPr>
                <w:t xml:space="preserve">In den letzten Jahren wurden gewaltbereite extremistische Ideologien durch die allgemeine Stimmung von Unsicherheit und Verwundbarkeit durch verschiedene Faktoren begünstigt, darunter geopolitische Ereignisse und Krisen wie die Aggression Russlands gegen die Ukraine und die Lage im Nahen Osten. </w:t>
              </w:r>
              <w:bookmarkEnd w:id="1"/>
              <w:r w:rsidRPr="005F344D">
                <w:rPr>
                  <w:lang w:eastAsia="en-GB"/>
                </w:rPr>
                <w:t>Dies hat auch einen fruchtbaren Boden für die Verbreitung von Narrativen geschaffen, welche Polarisierung und Radikalisierung fördern und zu Terroranschlägen in Europa</w:t>
              </w:r>
              <w:r>
                <w:rPr>
                  <w:lang w:eastAsia="en-GB"/>
                </w:rPr>
                <w:t xml:space="preserve"> </w:t>
              </w:r>
              <w:r w:rsidRPr="005F344D">
                <w:rPr>
                  <w:lang w:eastAsia="en-GB"/>
                </w:rPr>
                <w:t>führt</w:t>
              </w:r>
              <w:r>
                <w:rPr>
                  <w:lang w:eastAsia="en-GB"/>
                </w:rPr>
                <w:t>en</w:t>
              </w:r>
              <w:r w:rsidRPr="005F344D">
                <w:rPr>
                  <w:lang w:eastAsia="en-GB"/>
                </w:rPr>
                <w:t>.</w:t>
              </w:r>
            </w:p>
            <w:p w14:paraId="135DE2C0" w14:textId="77777777" w:rsidR="00905F87" w:rsidRPr="005F344D" w:rsidRDefault="00905F87" w:rsidP="00905F87">
              <w:pPr>
                <w:rPr>
                  <w:lang w:eastAsia="en-GB"/>
                </w:rPr>
              </w:pPr>
              <w:r w:rsidRPr="005F344D">
                <w:rPr>
                  <w:lang w:eastAsia="en-GB"/>
                </w:rPr>
                <w:t xml:space="preserve">Im Referat entwickeln wir EU-Strategien zur Prävention und Bekämpfung von Radikalisierung, die zu gewaltbereitem Extremismus und Terrorismus führt, und setzten diese um. </w:t>
              </w:r>
            </w:p>
            <w:p w14:paraId="13D09FD1" w14:textId="77777777" w:rsidR="00905F87" w:rsidRPr="003F47F9" w:rsidRDefault="00905F87" w:rsidP="00905F87">
              <w:pPr>
                <w:rPr>
                  <w:lang w:eastAsia="en-GB"/>
                </w:rPr>
              </w:pPr>
              <w:r w:rsidRPr="005F344D">
                <w:rPr>
                  <w:lang w:eastAsia="en-GB"/>
                </w:rPr>
                <w:t>Das Referat ist insbesondere zuständig für die Führung der Arbeit des EU-Kno</w:t>
              </w:r>
              <w:r>
                <w:rPr>
                  <w:lang w:eastAsia="en-GB"/>
                </w:rPr>
                <w:t>w</w:t>
              </w:r>
              <w:r w:rsidRPr="005F344D">
                <w:rPr>
                  <w:lang w:eastAsia="en-GB"/>
                </w:rPr>
                <w:t>ledge Hub zur Prävention von Radikalisierung und des EU-Internetforums zur Verhinderung der Verbreitung terroristischer und gewaltbereiter extremistischer Inhalte im Internet.</w:t>
              </w:r>
            </w:p>
          </w:sdtContent>
        </w:sdt>
        <w:p w14:paraId="76DD1EEA" w14:textId="458FD404" w:rsidR="00803007" w:rsidRDefault="006E066E"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872213825"/>
            <w:placeholder>
              <w:docPart w:val="801D46D854C540F9ABD3AD89D8014079"/>
            </w:placeholder>
          </w:sdtPr>
          <w:sdtEndPr/>
          <w:sdtContent>
            <w:p w14:paraId="140340C0" w14:textId="77777777" w:rsidR="00905F87" w:rsidRPr="002A24E9" w:rsidRDefault="00905F87" w:rsidP="00905F87">
              <w:pPr>
                <w:rPr>
                  <w:lang w:eastAsia="en-GB"/>
                </w:rPr>
              </w:pPr>
              <w:r w:rsidRPr="002A24E9">
                <w:rPr>
                  <w:lang w:eastAsia="en-GB"/>
                </w:rPr>
                <w:t xml:space="preserve">Wir bieten einen anspruchsvollen und interessanten Posten als Referent/in im sich entwickelnden Bereich der Prävention von Radikalisierung, die zu gewaltbereitem Extremismus und Terrorismus führt. </w:t>
              </w:r>
            </w:p>
            <w:p w14:paraId="5BD7BEB2" w14:textId="77777777" w:rsidR="00905F87" w:rsidRPr="002A24E9" w:rsidRDefault="00905F87" w:rsidP="00905F87">
              <w:pPr>
                <w:rPr>
                  <w:lang w:eastAsia="en-GB"/>
                </w:rPr>
              </w:pPr>
              <w:r w:rsidRPr="002A24E9">
                <w:rPr>
                  <w:lang w:eastAsia="en-GB"/>
                </w:rPr>
                <w:t xml:space="preserve">Der/die ausgewählte Bewerber/in wird eine wichtige Rolle bei der Festlegung, Entwicklung und Umsetzung der EU-Politik und der Unterstützung der Mitgliedstaaten bei der Prävention von Radikalisierung spielen. Insbesondere wird von dem/der erfolgreichen Bewerber/in erwartet, dass er/sie aktiv zur Entwicklung von Strategien auf EU-Ebene zur Prävention von Radikalisierung in Gefängnissen Erfahrungen in der Entwicklung und/oder Umsetzung von Rehabilitations- und Reintegrationsprogrammen, ebenso wie Loslösungs- und De-Radikalisierungsstrategien sind von Vorteil. </w:t>
              </w:r>
            </w:p>
            <w:p w14:paraId="7EBB8E4C" w14:textId="77777777" w:rsidR="00905F87" w:rsidRPr="002A24E9" w:rsidRDefault="00905F87" w:rsidP="00905F87">
              <w:pPr>
                <w:rPr>
                  <w:lang w:eastAsia="en-GB"/>
                </w:rPr>
              </w:pPr>
              <w:r w:rsidRPr="002A24E9">
                <w:rPr>
                  <w:lang w:eastAsia="en-GB"/>
                </w:rPr>
                <w:t>Die Aufgaben umfassen auch die Lenkung und Kontrolle der Leistungen und Tätigkeiten des EU-Knowledge Hub zur Prävention von Radikalisierung</w:t>
              </w:r>
              <w:r w:rsidRPr="002A24E9" w:rsidDel="00790884">
                <w:rPr>
                  <w:lang w:eastAsia="en-GB"/>
                </w:rPr>
                <w:t xml:space="preserve"> </w:t>
              </w:r>
              <w:r w:rsidRPr="002A24E9">
                <w:rPr>
                  <w:lang w:eastAsia="en-GB"/>
                </w:rPr>
                <w:t xml:space="preserve">sowie die Unterstützung der Mitgliedstaaten beim Austausch und bei der Entwicklung von Strategien zur Prävention von Radikalisierung.  </w:t>
              </w:r>
            </w:p>
            <w:p w14:paraId="7C4EFF6E" w14:textId="77777777" w:rsidR="00905F87" w:rsidRPr="009F216F" w:rsidRDefault="00905F87" w:rsidP="00905F87">
              <w:pPr>
                <w:rPr>
                  <w:lang w:eastAsia="en-GB"/>
                </w:rPr>
              </w:pPr>
              <w:r w:rsidRPr="002A24E9">
                <w:rPr>
                  <w:lang w:eastAsia="en-GB"/>
                </w:rPr>
                <w:t>Diese Stelle bietet Sichtbarkeit und umfasst direkte Kontakte zur Hierarchie der GD HOME sowie zu einem breiteren Spektrum von Interessenträgern innerhalb der Kommission und außerhalb der EU, insbesondere mit Europol, Vertretern der Strafverfolgungsbehörden in den Mitgliedstaaten, der Internetindustrie, der Zivilgesellschaft und Akademikern.</w:t>
              </w:r>
            </w:p>
          </w:sdtContent>
        </w:sdt>
        <w:p w14:paraId="12B9C59B" w14:textId="7DAA08AE" w:rsidR="00803007" w:rsidRPr="009F216F" w:rsidRDefault="006E066E"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478666C" w14:textId="77777777" w:rsidR="00905F87" w:rsidRPr="002A24E9" w:rsidRDefault="00905F87" w:rsidP="00905F87">
          <w:pPr>
            <w:rPr>
              <w:lang w:eastAsia="en-GB"/>
            </w:rPr>
          </w:pPr>
          <w:r w:rsidRPr="002A24E9">
            <w:rPr>
              <w:lang w:eastAsia="en-GB"/>
            </w:rPr>
            <w:t xml:space="preserve">Wir suchen eine/n dynamische/n und ergebnisorientierte/n Kollegen/in mit sehr guten Analyse- und Synthesekapazitäten sowie einem ausgeprägten Initiativgeist und einem großen Interesse an Maßnahmen zur Prävention von Radikalisierung. </w:t>
          </w:r>
        </w:p>
        <w:p w14:paraId="19FDF5CF" w14:textId="77777777" w:rsidR="00905F87" w:rsidRPr="002A24E9" w:rsidRDefault="00905F87" w:rsidP="00905F87">
          <w:pPr>
            <w:rPr>
              <w:lang w:eastAsia="en-GB"/>
            </w:rPr>
          </w:pPr>
          <w:r w:rsidRPr="002A24E9">
            <w:rPr>
              <w:lang w:eastAsia="en-GB"/>
            </w:rPr>
            <w:t xml:space="preserve">Der/die ausgewählte Bewerber/in sollte über ausgezeichnete mündliche und schriftliche Englischkenntnisse sowie gute Kommunikationsfähigkeiten verfügen. Die Kenntnisse anderer EU-Sprachen werden berücksichtigt. </w:t>
          </w:r>
        </w:p>
        <w:p w14:paraId="3ECBBEFF" w14:textId="77777777" w:rsidR="00905F87" w:rsidRPr="00790884" w:rsidRDefault="00905F87" w:rsidP="00905F87">
          <w:pPr>
            <w:rPr>
              <w:lang w:eastAsia="en-GB"/>
            </w:rPr>
          </w:pPr>
          <w:r w:rsidRPr="00790884">
            <w:rPr>
              <w:lang w:eastAsia="en-GB"/>
            </w:rPr>
            <w:t>D</w:t>
          </w:r>
          <w:r w:rsidRPr="002A24E9">
            <w:rPr>
              <w:lang w:eastAsia="en-GB"/>
            </w:rPr>
            <w:t>er/die ausgewählte Bewerber/in sollte in der Lage sein mit Interessenträgern in der GD HOME, anderen Dienststellen der Kommission, anderen EU-Organen, Vertretern der EU-Mitgliedstaaten und EU-Agenturen, der Strafverfolgungsbehörden, dem Privatsektor und anderen einschlägigen Interessenträgern zu interagieren und proaktiv mit ihnen zusammenzuarbeite</w:t>
          </w:r>
          <w:r w:rsidRPr="00790884">
            <w:rPr>
              <w:lang w:eastAsia="en-GB"/>
            </w:rPr>
            <w:t xml:space="preserve">n. Er/Sie sollte in der Lage sein, mündliche Präsentationen in englischer Sprache zu halten und die Kontakte zwischen den verschiedenen Interessenträgern zu moderieren und zu erleichtern. </w:t>
          </w:r>
        </w:p>
        <w:p w14:paraId="2A0F153A" w14:textId="5A02E7A3" w:rsidR="009321C6" w:rsidRPr="009F216F" w:rsidRDefault="00905F87" w:rsidP="009321C6">
          <w:pPr>
            <w:rPr>
              <w:lang w:eastAsia="en-GB"/>
            </w:rPr>
          </w:pPr>
          <w:r w:rsidRPr="00790884">
            <w:rPr>
              <w:lang w:eastAsia="en-GB"/>
            </w:rPr>
            <w:t>Der erfolgreiche Bewerber/die erfolgreiche Bewerberin wird aufgefordert, verschiedene Arten von Strategiepapieren auszuarbeiten und die Kommission in internen und externen Sitzungen zu vertreten. Die Arbeit kann unter Zeitdruck arbeiten und innerhalb anspruchsvoller Fristen präzise Beiträge liefern.</w:t>
          </w:r>
          <w:r w:rsidRPr="002A24E9">
            <w:rPr>
              <w:lang w:eastAsia="en-GB"/>
            </w:rPr>
            <w:t xml:space="preserve">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w:t>
      </w:r>
      <w:r w:rsidR="008102E0" w:rsidRPr="00D605F4">
        <w:rPr>
          <w:lang w:eastAsia="en-GB"/>
        </w:rPr>
        <w:lastRenderedPageBreak/>
        <w:t>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B7348"/>
    <w:rsid w:val="000D7B5E"/>
    <w:rsid w:val="001203F8"/>
    <w:rsid w:val="001F44F1"/>
    <w:rsid w:val="002C5752"/>
    <w:rsid w:val="002F7504"/>
    <w:rsid w:val="00324D8D"/>
    <w:rsid w:val="0035094A"/>
    <w:rsid w:val="003874E2"/>
    <w:rsid w:val="0039387D"/>
    <w:rsid w:val="00394A86"/>
    <w:rsid w:val="003B2E38"/>
    <w:rsid w:val="00440F3A"/>
    <w:rsid w:val="004D75AF"/>
    <w:rsid w:val="00546DB1"/>
    <w:rsid w:val="006243BB"/>
    <w:rsid w:val="00652E6B"/>
    <w:rsid w:val="00676119"/>
    <w:rsid w:val="006E066E"/>
    <w:rsid w:val="006F44C9"/>
    <w:rsid w:val="00727667"/>
    <w:rsid w:val="00761B11"/>
    <w:rsid w:val="00767E7E"/>
    <w:rsid w:val="007716E4"/>
    <w:rsid w:val="00785A3F"/>
    <w:rsid w:val="00792888"/>
    <w:rsid w:val="00795C41"/>
    <w:rsid w:val="007A795D"/>
    <w:rsid w:val="007A7CF4"/>
    <w:rsid w:val="007B514A"/>
    <w:rsid w:val="007C07D8"/>
    <w:rsid w:val="007D0EC6"/>
    <w:rsid w:val="00803007"/>
    <w:rsid w:val="008102E0"/>
    <w:rsid w:val="0089735C"/>
    <w:rsid w:val="008D52CF"/>
    <w:rsid w:val="00905F87"/>
    <w:rsid w:val="009321C6"/>
    <w:rsid w:val="009442BE"/>
    <w:rsid w:val="009765AF"/>
    <w:rsid w:val="009F216F"/>
    <w:rsid w:val="00AB56F9"/>
    <w:rsid w:val="00AC5FF8"/>
    <w:rsid w:val="00AE6941"/>
    <w:rsid w:val="00B73B91"/>
    <w:rsid w:val="00B85478"/>
    <w:rsid w:val="00BB1A76"/>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Yolanda.GALLEGO-CASILDA-GRAU@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ABA9CE128998456E815ACD6637FD45F5"/>
        <w:category>
          <w:name w:val="General"/>
          <w:gallery w:val="placeholder"/>
        </w:category>
        <w:types>
          <w:type w:val="bbPlcHdr"/>
        </w:types>
        <w:behaviors>
          <w:behavior w:val="content"/>
        </w:behaviors>
        <w:guid w:val="{D2C50060-DC28-45F9-A238-85570FB5E172}"/>
      </w:docPartPr>
      <w:docPartBody>
        <w:p w:rsidR="0036398D" w:rsidRDefault="0036398D" w:rsidP="0036398D">
          <w:pPr>
            <w:pStyle w:val="ABA9CE128998456E815ACD6637FD45F5"/>
          </w:pPr>
          <w:r w:rsidRPr="00546DB1">
            <w:rPr>
              <w:rStyle w:val="PlaceholderText"/>
              <w:bCs/>
            </w:rPr>
            <w:t>Click or tap here to enter text.</w:t>
          </w:r>
        </w:p>
      </w:docPartBody>
    </w:docPart>
    <w:docPart>
      <w:docPartPr>
        <w:name w:val="0C5F12540B69420D80243D3A515B6EE2"/>
        <w:category>
          <w:name w:val="General"/>
          <w:gallery w:val="placeholder"/>
        </w:category>
        <w:types>
          <w:type w:val="bbPlcHdr"/>
        </w:types>
        <w:behaviors>
          <w:behavior w:val="content"/>
        </w:behaviors>
        <w:guid w:val="{6D51C1ED-E2DE-4508-9647-EF43F44B3A9D}"/>
      </w:docPartPr>
      <w:docPartBody>
        <w:p w:rsidR="0036398D" w:rsidRDefault="0036398D" w:rsidP="0036398D">
          <w:pPr>
            <w:pStyle w:val="0C5F12540B69420D80243D3A515B6EE2"/>
          </w:pPr>
          <w:r w:rsidRPr="009F216F">
            <w:rPr>
              <w:rStyle w:val="PlaceholderText"/>
              <w:bCs/>
            </w:rPr>
            <w:t>Click or tap here to enter text.</w:t>
          </w:r>
        </w:p>
      </w:docPartBody>
    </w:docPart>
    <w:docPart>
      <w:docPartPr>
        <w:name w:val="D3D51D2D6238445891060114D6F52DFE"/>
        <w:category>
          <w:name w:val="General"/>
          <w:gallery w:val="placeholder"/>
        </w:category>
        <w:types>
          <w:type w:val="bbPlcHdr"/>
        </w:types>
        <w:behaviors>
          <w:behavior w:val="content"/>
        </w:behaviors>
        <w:guid w:val="{0A24DE2D-33C3-432D-BBB6-7667EEF92AB1}"/>
      </w:docPartPr>
      <w:docPartBody>
        <w:p w:rsidR="0036398D" w:rsidRDefault="0036398D" w:rsidP="0036398D">
          <w:pPr>
            <w:pStyle w:val="D3D51D2D6238445891060114D6F52DFE"/>
          </w:pPr>
          <w:r w:rsidRPr="003B2E38">
            <w:rPr>
              <w:rStyle w:val="PlaceholderText"/>
              <w:bCs/>
            </w:rPr>
            <w:t>Click or tap here to enter text.</w:t>
          </w:r>
        </w:p>
      </w:docPartBody>
    </w:docPart>
    <w:docPart>
      <w:docPartPr>
        <w:name w:val="EF7186DA8DF745EF8EC9EC216D61A6BE"/>
        <w:category>
          <w:name w:val="General"/>
          <w:gallery w:val="placeholder"/>
        </w:category>
        <w:types>
          <w:type w:val="bbPlcHdr"/>
        </w:types>
        <w:behaviors>
          <w:behavior w:val="content"/>
        </w:behaviors>
        <w:guid w:val="{B40C16B5-0C72-4907-BDDF-E9C6A99BA58C}"/>
      </w:docPartPr>
      <w:docPartBody>
        <w:p w:rsidR="0036398D" w:rsidRDefault="0036398D" w:rsidP="0036398D">
          <w:pPr>
            <w:pStyle w:val="EF7186DA8DF745EF8EC9EC216D61A6BE"/>
          </w:pPr>
          <w:r w:rsidRPr="00546DB1">
            <w:rPr>
              <w:rStyle w:val="PlaceholderText"/>
            </w:rPr>
            <w:t>Click or tap here to enter text.</w:t>
          </w:r>
        </w:p>
      </w:docPartBody>
    </w:docPart>
    <w:docPart>
      <w:docPartPr>
        <w:name w:val="675759EE26AF4994B1E5668FEB3127AF"/>
        <w:category>
          <w:name w:val="General"/>
          <w:gallery w:val="placeholder"/>
        </w:category>
        <w:types>
          <w:type w:val="bbPlcHdr"/>
        </w:types>
        <w:behaviors>
          <w:behavior w:val="content"/>
        </w:behaviors>
        <w:guid w:val="{1887DB9B-A35E-45EE-A642-63E145DCF5A8}"/>
      </w:docPartPr>
      <w:docPartBody>
        <w:p w:rsidR="0036398D" w:rsidRDefault="0036398D" w:rsidP="0036398D">
          <w:pPr>
            <w:pStyle w:val="675759EE26AF4994B1E5668FEB3127AF"/>
          </w:pPr>
          <w:r w:rsidRPr="009E6388">
            <w:rPr>
              <w:rStyle w:val="PlaceholderText"/>
            </w:rPr>
            <w:t>Click or tap here to enter text.</w:t>
          </w:r>
        </w:p>
      </w:docPartBody>
    </w:docPart>
    <w:docPart>
      <w:docPartPr>
        <w:name w:val="7E69D7C45B0D4F50A2A2D58158E9FF3E"/>
        <w:category>
          <w:name w:val="General"/>
          <w:gallery w:val="placeholder"/>
        </w:category>
        <w:types>
          <w:type w:val="bbPlcHdr"/>
        </w:types>
        <w:behaviors>
          <w:behavior w:val="content"/>
        </w:behaviors>
        <w:guid w:val="{7BCD9630-78DE-42D2-8351-0E662DF47351}"/>
      </w:docPartPr>
      <w:docPartBody>
        <w:p w:rsidR="0036398D" w:rsidRDefault="0036398D" w:rsidP="0036398D">
          <w:pPr>
            <w:pStyle w:val="7E69D7C45B0D4F50A2A2D58158E9FF3E"/>
          </w:pPr>
          <w:r>
            <w:rPr>
              <w:bCs/>
              <w:lang w:eastAsia="en-GB"/>
            </w:rPr>
            <w:t xml:space="preserve">    </w:t>
          </w:r>
        </w:p>
      </w:docPartBody>
    </w:docPart>
    <w:docPart>
      <w:docPartPr>
        <w:name w:val="C8A796AA26354E28BC56FB3C062FFC75"/>
        <w:category>
          <w:name w:val="General"/>
          <w:gallery w:val="placeholder"/>
        </w:category>
        <w:types>
          <w:type w:val="bbPlcHdr"/>
        </w:types>
        <w:behaviors>
          <w:behavior w:val="content"/>
        </w:behaviors>
        <w:guid w:val="{07A36747-1012-46F4-AD7A-D6B3C87DEF74}"/>
      </w:docPartPr>
      <w:docPartBody>
        <w:p w:rsidR="0036398D" w:rsidRDefault="0036398D" w:rsidP="0036398D">
          <w:pPr>
            <w:pStyle w:val="C8A796AA26354E28BC56FB3C062FFC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BEC059D1DDB4BF3A8F2B44B5A3B0EAF"/>
        <w:category>
          <w:name w:val="General"/>
          <w:gallery w:val="placeholder"/>
        </w:category>
        <w:types>
          <w:type w:val="bbPlcHdr"/>
        </w:types>
        <w:behaviors>
          <w:behavior w:val="content"/>
        </w:behaviors>
        <w:guid w:val="{1D274507-688E-4F6A-A8B2-B49531C214A0}"/>
      </w:docPartPr>
      <w:docPartBody>
        <w:p w:rsidR="0036398D" w:rsidRDefault="0036398D" w:rsidP="0036398D">
          <w:pPr>
            <w:pStyle w:val="7BEC059D1DDB4BF3A8F2B44B5A3B0EAF"/>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C1A74DD2B697419AB8E1509D61104158"/>
        <w:category>
          <w:name w:val="General"/>
          <w:gallery w:val="placeholder"/>
        </w:category>
        <w:types>
          <w:type w:val="bbPlcHdr"/>
        </w:types>
        <w:behaviors>
          <w:behavior w:val="content"/>
        </w:behaviors>
        <w:guid w:val="{27EC731F-3EB5-49F5-B0F1-27CC0F163634}"/>
      </w:docPartPr>
      <w:docPartBody>
        <w:p w:rsidR="0036398D" w:rsidRDefault="0036398D" w:rsidP="0036398D">
          <w:pPr>
            <w:pStyle w:val="C1A74DD2B697419AB8E1509D61104158"/>
          </w:pPr>
          <w:r w:rsidRPr="003D4996">
            <w:rPr>
              <w:rStyle w:val="PlaceholderText"/>
            </w:rPr>
            <w:t>Click or tap to enter a date.</w:t>
          </w:r>
        </w:p>
      </w:docPartBody>
    </w:docPart>
    <w:docPart>
      <w:docPartPr>
        <w:name w:val="078A3A4D890340A29D22701EDBC9244D"/>
        <w:category>
          <w:name w:val="General"/>
          <w:gallery w:val="placeholder"/>
        </w:category>
        <w:types>
          <w:type w:val="bbPlcHdr"/>
        </w:types>
        <w:behaviors>
          <w:behavior w:val="content"/>
        </w:behaviors>
        <w:guid w:val="{1C041F5E-166E-47B8-B01C-55F06EA4C150}"/>
      </w:docPartPr>
      <w:docPartBody>
        <w:p w:rsidR="0036398D" w:rsidRDefault="0036398D" w:rsidP="0036398D">
          <w:pPr>
            <w:pStyle w:val="078A3A4D890340A29D22701EDBC9244D"/>
          </w:pPr>
          <w:r w:rsidRPr="0007110E">
            <w:rPr>
              <w:rStyle w:val="PlaceholderText"/>
              <w:bCs/>
            </w:rPr>
            <w:t>Click or tap here to enter text.</w:t>
          </w:r>
        </w:p>
      </w:docPartBody>
    </w:docPart>
    <w:docPart>
      <w:docPartPr>
        <w:name w:val="55BACA30521847AA893BB83DBC0E9E57"/>
        <w:category>
          <w:name w:val="General"/>
          <w:gallery w:val="placeholder"/>
        </w:category>
        <w:types>
          <w:type w:val="bbPlcHdr"/>
        </w:types>
        <w:behaviors>
          <w:behavior w:val="content"/>
        </w:behaviors>
        <w:guid w:val="{A8A1F583-975F-4742-B823-C36217DA33E4}"/>
      </w:docPartPr>
      <w:docPartBody>
        <w:p w:rsidR="0036398D" w:rsidRDefault="0036398D" w:rsidP="0036398D">
          <w:pPr>
            <w:pStyle w:val="55BACA30521847AA893BB83DBC0E9E57"/>
          </w:pPr>
          <w:r w:rsidRPr="003B2E38">
            <w:rPr>
              <w:rStyle w:val="PlaceholderText"/>
              <w:bCs/>
            </w:rPr>
            <w:t>Click or tap here to enter text.</w:t>
          </w:r>
        </w:p>
      </w:docPartBody>
    </w:docPart>
    <w:docPart>
      <w:docPartPr>
        <w:name w:val="4B25C5B7BD064997B109461C53BE28DA"/>
        <w:category>
          <w:name w:val="General"/>
          <w:gallery w:val="placeholder"/>
        </w:category>
        <w:types>
          <w:type w:val="bbPlcHdr"/>
        </w:types>
        <w:behaviors>
          <w:behavior w:val="content"/>
        </w:behaviors>
        <w:guid w:val="{8904889F-178E-4595-B183-7DB277A24AEC}"/>
      </w:docPartPr>
      <w:docPartBody>
        <w:p w:rsidR="0036398D" w:rsidRDefault="0036398D" w:rsidP="0036398D">
          <w:pPr>
            <w:pStyle w:val="4B25C5B7BD064997B109461C53BE28DA"/>
          </w:pPr>
          <w:r w:rsidRPr="00803007">
            <w:rPr>
              <w:rStyle w:val="PlaceholderText"/>
            </w:rPr>
            <w:t>Click or tap here to enter text.</w:t>
          </w:r>
        </w:p>
      </w:docPartBody>
    </w:docPart>
    <w:docPart>
      <w:docPartPr>
        <w:name w:val="801D46D854C540F9ABD3AD89D8014079"/>
        <w:category>
          <w:name w:val="General"/>
          <w:gallery w:val="placeholder"/>
        </w:category>
        <w:types>
          <w:type w:val="bbPlcHdr"/>
        </w:types>
        <w:behaviors>
          <w:behavior w:val="content"/>
        </w:behaviors>
        <w:guid w:val="{B7CED87E-4342-4573-8A17-CA8FB32899C5}"/>
      </w:docPartPr>
      <w:docPartBody>
        <w:p w:rsidR="0036398D" w:rsidRDefault="0036398D" w:rsidP="0036398D">
          <w:pPr>
            <w:pStyle w:val="801D46D854C540F9ABD3AD89D801407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F44F1"/>
    <w:rsid w:val="0036398D"/>
    <w:rsid w:val="00440F3A"/>
    <w:rsid w:val="0056186B"/>
    <w:rsid w:val="00723B02"/>
    <w:rsid w:val="00727667"/>
    <w:rsid w:val="00897026"/>
    <w:rsid w:val="008A7C76"/>
    <w:rsid w:val="008C406B"/>
    <w:rsid w:val="008D04E3"/>
    <w:rsid w:val="00A71FAD"/>
    <w:rsid w:val="00B21BDA"/>
    <w:rsid w:val="00B85478"/>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6398D"/>
    <w:rPr>
      <w:color w:val="288061"/>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ABA9CE128998456E815ACD6637FD45F5">
    <w:name w:val="ABA9CE128998456E815ACD6637FD45F5"/>
    <w:rsid w:val="0036398D"/>
    <w:pPr>
      <w:spacing w:line="278" w:lineRule="auto"/>
    </w:pPr>
    <w:rPr>
      <w:kern w:val="2"/>
      <w:sz w:val="24"/>
      <w:szCs w:val="24"/>
      <w14:ligatures w14:val="standardContextual"/>
    </w:rPr>
  </w:style>
  <w:style w:type="paragraph" w:customStyle="1" w:styleId="0C5F12540B69420D80243D3A515B6EE2">
    <w:name w:val="0C5F12540B69420D80243D3A515B6EE2"/>
    <w:rsid w:val="0036398D"/>
    <w:pPr>
      <w:spacing w:line="278" w:lineRule="auto"/>
    </w:pPr>
    <w:rPr>
      <w:kern w:val="2"/>
      <w:sz w:val="24"/>
      <w:szCs w:val="24"/>
      <w14:ligatures w14:val="standardContextual"/>
    </w:rPr>
  </w:style>
  <w:style w:type="paragraph" w:customStyle="1" w:styleId="D3D51D2D6238445891060114D6F52DFE">
    <w:name w:val="D3D51D2D6238445891060114D6F52DFE"/>
    <w:rsid w:val="0036398D"/>
    <w:pPr>
      <w:spacing w:line="278" w:lineRule="auto"/>
    </w:pPr>
    <w:rPr>
      <w:kern w:val="2"/>
      <w:sz w:val="24"/>
      <w:szCs w:val="24"/>
      <w14:ligatures w14:val="standardContextual"/>
    </w:rPr>
  </w:style>
  <w:style w:type="paragraph" w:customStyle="1" w:styleId="EF7186DA8DF745EF8EC9EC216D61A6BE">
    <w:name w:val="EF7186DA8DF745EF8EC9EC216D61A6BE"/>
    <w:rsid w:val="0036398D"/>
    <w:pPr>
      <w:spacing w:line="278" w:lineRule="auto"/>
    </w:pPr>
    <w:rPr>
      <w:kern w:val="2"/>
      <w:sz w:val="24"/>
      <w:szCs w:val="24"/>
      <w14:ligatures w14:val="standardContextual"/>
    </w:rPr>
  </w:style>
  <w:style w:type="paragraph" w:customStyle="1" w:styleId="675759EE26AF4994B1E5668FEB3127AF">
    <w:name w:val="675759EE26AF4994B1E5668FEB3127AF"/>
    <w:rsid w:val="0036398D"/>
    <w:pPr>
      <w:spacing w:line="278" w:lineRule="auto"/>
    </w:pPr>
    <w:rPr>
      <w:kern w:val="2"/>
      <w:sz w:val="24"/>
      <w:szCs w:val="24"/>
      <w14:ligatures w14:val="standardContextual"/>
    </w:rPr>
  </w:style>
  <w:style w:type="paragraph" w:customStyle="1" w:styleId="7E69D7C45B0D4F50A2A2D58158E9FF3E">
    <w:name w:val="7E69D7C45B0D4F50A2A2D58158E9FF3E"/>
    <w:rsid w:val="0036398D"/>
    <w:pPr>
      <w:spacing w:line="278" w:lineRule="auto"/>
    </w:pPr>
    <w:rPr>
      <w:kern w:val="2"/>
      <w:sz w:val="24"/>
      <w:szCs w:val="24"/>
      <w14:ligatures w14:val="standardContextual"/>
    </w:rPr>
  </w:style>
  <w:style w:type="paragraph" w:customStyle="1" w:styleId="C8A796AA26354E28BC56FB3C062FFC75">
    <w:name w:val="C8A796AA26354E28BC56FB3C062FFC75"/>
    <w:rsid w:val="0036398D"/>
    <w:pPr>
      <w:spacing w:line="278" w:lineRule="auto"/>
    </w:pPr>
    <w:rPr>
      <w:kern w:val="2"/>
      <w:sz w:val="24"/>
      <w:szCs w:val="24"/>
      <w14:ligatures w14:val="standardContextual"/>
    </w:rPr>
  </w:style>
  <w:style w:type="paragraph" w:customStyle="1" w:styleId="7BEC059D1DDB4BF3A8F2B44B5A3B0EAF">
    <w:name w:val="7BEC059D1DDB4BF3A8F2B44B5A3B0EAF"/>
    <w:rsid w:val="0036398D"/>
    <w:pPr>
      <w:spacing w:line="278" w:lineRule="auto"/>
    </w:pPr>
    <w:rPr>
      <w:kern w:val="2"/>
      <w:sz w:val="24"/>
      <w:szCs w:val="24"/>
      <w14:ligatures w14:val="standardContextual"/>
    </w:rPr>
  </w:style>
  <w:style w:type="paragraph" w:customStyle="1" w:styleId="C1A74DD2B697419AB8E1509D61104158">
    <w:name w:val="C1A74DD2B697419AB8E1509D61104158"/>
    <w:rsid w:val="0036398D"/>
    <w:pPr>
      <w:spacing w:line="278" w:lineRule="auto"/>
    </w:pPr>
    <w:rPr>
      <w:kern w:val="2"/>
      <w:sz w:val="24"/>
      <w:szCs w:val="24"/>
      <w14:ligatures w14:val="standardContextual"/>
    </w:rPr>
  </w:style>
  <w:style w:type="paragraph" w:customStyle="1" w:styleId="078A3A4D890340A29D22701EDBC9244D">
    <w:name w:val="078A3A4D890340A29D22701EDBC9244D"/>
    <w:rsid w:val="0036398D"/>
    <w:pPr>
      <w:spacing w:line="278" w:lineRule="auto"/>
    </w:pPr>
    <w:rPr>
      <w:kern w:val="2"/>
      <w:sz w:val="24"/>
      <w:szCs w:val="24"/>
      <w14:ligatures w14:val="standardContextual"/>
    </w:rPr>
  </w:style>
  <w:style w:type="paragraph" w:customStyle="1" w:styleId="55BACA30521847AA893BB83DBC0E9E57">
    <w:name w:val="55BACA30521847AA893BB83DBC0E9E57"/>
    <w:rsid w:val="0036398D"/>
    <w:pPr>
      <w:spacing w:line="278" w:lineRule="auto"/>
    </w:pPr>
    <w:rPr>
      <w:kern w:val="2"/>
      <w:sz w:val="24"/>
      <w:szCs w:val="24"/>
      <w14:ligatures w14:val="standardContextual"/>
    </w:rPr>
  </w:style>
  <w:style w:type="paragraph" w:customStyle="1" w:styleId="4B25C5B7BD064997B109461C53BE28DA">
    <w:name w:val="4B25C5B7BD064997B109461C53BE28DA"/>
    <w:rsid w:val="0036398D"/>
    <w:pPr>
      <w:spacing w:line="278" w:lineRule="auto"/>
    </w:pPr>
    <w:rPr>
      <w:kern w:val="2"/>
      <w:sz w:val="24"/>
      <w:szCs w:val="24"/>
      <w14:ligatures w14:val="standardContextual"/>
    </w:rPr>
  </w:style>
  <w:style w:type="paragraph" w:customStyle="1" w:styleId="801D46D854C540F9ABD3AD89D8014079">
    <w:name w:val="801D46D854C540F9ABD3AD89D8014079"/>
    <w:rsid w:val="0036398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a41a97bf-0494-41d8-ba3d-259bd7771890"/>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08927195-b699-4be0-9ee2-6c66dc215b5a"/>
    <ds:schemaRef ds:uri="http://schemas.microsoft.com/sharepoint/v3/fields"/>
    <ds:schemaRef ds:uri="1929b814-5a78-4bdc-9841-d8b9ef424f65"/>
    <ds:schemaRef ds:uri="http://purl.org/dc/elements/1.1/"/>
    <ds:schemaRef ds:uri="30c666ed-fe46-43d6-bf30-6de2567680e6"/>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B727F86D-83E5-4D37-B224-2C76D3B49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1349</Words>
  <Characters>7690</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2025-02-03T10:49:00Z</dcterms:created>
  <dcterms:modified xsi:type="dcterms:W3CDTF">2025-02-04T15:23:00Z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