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F16F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F16F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F16F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F16F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F16F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F16F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8B3B27E" w:rsidR="00546DB1" w:rsidRPr="00546DB1" w:rsidRDefault="00C95345" w:rsidP="00AB56F9">
                <w:pPr>
                  <w:tabs>
                    <w:tab w:val="left" w:pos="426"/>
                  </w:tabs>
                  <w:spacing w:before="120"/>
                  <w:rPr>
                    <w:bCs/>
                    <w:lang w:val="en-IE" w:eastAsia="en-GB"/>
                  </w:rPr>
                </w:pPr>
                <w:r w:rsidRPr="00C95345">
                  <w:rPr>
                    <w:bCs/>
                    <w:lang w:eastAsia="en-GB"/>
                  </w:rPr>
                  <w:t>GD HOME (</w:t>
                </w:r>
                <w:r w:rsidRPr="00C95345">
                  <w:rPr>
                    <w:b/>
                    <w:bCs/>
                    <w:lang w:eastAsia="en-GB"/>
                  </w:rPr>
                  <w:t>Migration und Inneres) -C - 1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0421D56" w:rsidR="00546DB1" w:rsidRPr="003B2E38" w:rsidRDefault="00C95345" w:rsidP="00AB56F9">
                <w:pPr>
                  <w:tabs>
                    <w:tab w:val="left" w:pos="426"/>
                  </w:tabs>
                  <w:spacing w:before="120"/>
                  <w:rPr>
                    <w:bCs/>
                    <w:lang w:val="en-IE" w:eastAsia="en-GB"/>
                  </w:rPr>
                </w:pPr>
                <w:r>
                  <w:rPr>
                    <w:bCs/>
                    <w:lang w:eastAsia="en-GB"/>
                  </w:rPr>
                  <w:t>470563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9E58AE9" w:rsidR="00546DB1" w:rsidRPr="003B2E38" w:rsidRDefault="00C95345" w:rsidP="00AB56F9">
                <w:pPr>
                  <w:tabs>
                    <w:tab w:val="left" w:pos="426"/>
                  </w:tabs>
                  <w:spacing w:before="120"/>
                  <w:rPr>
                    <w:bCs/>
                    <w:lang w:val="en-IE" w:eastAsia="en-GB"/>
                  </w:rPr>
                </w:pPr>
                <w:r>
                  <w:rPr>
                    <w:bCs/>
                    <w:lang w:eastAsia="en-GB"/>
                  </w:rPr>
                  <w:t>Silvena Pesta</w:t>
                </w:r>
              </w:p>
            </w:sdtContent>
          </w:sdt>
          <w:p w14:paraId="227D6F6E" w14:textId="416E8741" w:rsidR="00546DB1" w:rsidRPr="009F216F" w:rsidRDefault="00C95345" w:rsidP="005F6927">
            <w:pPr>
              <w:tabs>
                <w:tab w:val="left" w:pos="426"/>
              </w:tabs>
              <w:contextualSpacing/>
              <w:rPr>
                <w:bCs/>
                <w:lang w:eastAsia="en-GB"/>
              </w:rPr>
            </w:pPr>
            <w:r>
              <w:rPr>
                <w:bCs/>
                <w:lang w:eastAsia="en-GB"/>
              </w:rPr>
              <w:t>2</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6C4E6200" w:rsidR="00546DB1" w:rsidRPr="00546DB1" w:rsidRDefault="008F16F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9534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091F13E"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D6B575C"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F16F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F16F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F16F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E0D7E74"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BA18337"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2DEEB92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Content>
                <w:r w:rsidR="008F16F9" w:rsidRPr="00A54A9D">
                  <w:rPr>
                    <w:bCs/>
                    <w:lang w:val="en-I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8F16F9" w:rsidRDefault="00803007" w:rsidP="007C07D8">
      <w:pPr>
        <w:pStyle w:val="ListNumber"/>
        <w:numPr>
          <w:ilvl w:val="0"/>
          <w:numId w:val="0"/>
        </w:numPr>
        <w:ind w:left="709" w:hanging="709"/>
        <w:rPr>
          <w:lang w:eastAsia="en-GB"/>
        </w:rPr>
      </w:pPr>
      <w:r w:rsidRPr="008F16F9">
        <w:rPr>
          <w:b/>
          <w:bCs/>
          <w:lang w:eastAsia="en-GB"/>
        </w:rPr>
        <w:t>Wer wi</w:t>
      </w:r>
      <w:r w:rsidR="002F7504" w:rsidRPr="008F16F9">
        <w:rPr>
          <w:b/>
          <w:bCs/>
          <w:lang w:eastAsia="en-GB"/>
        </w:rPr>
        <w:t>r</w:t>
      </w:r>
      <w:r w:rsidRPr="008F16F9">
        <w:rPr>
          <w:b/>
          <w:bCs/>
          <w:lang w:eastAsia="en-GB"/>
        </w:rPr>
        <w:t xml:space="preserve"> sind</w:t>
      </w:r>
    </w:p>
    <w:sdt>
      <w:sdtPr>
        <w:rPr>
          <w:lang w:val="en-US" w:eastAsia="en-GB"/>
        </w:rPr>
        <w:id w:val="1822233941"/>
        <w:placeholder>
          <w:docPart w:val="FE6C9874556B47B1A65A432926DB0BCE"/>
        </w:placeholder>
      </w:sdtPr>
      <w:sdtEndPr/>
      <w:sdtContent>
        <w:p w14:paraId="2DE92CD4" w14:textId="77777777" w:rsidR="00C95345" w:rsidRDefault="00C95345" w:rsidP="00C95345">
          <w:r>
            <w:t xml:space="preserve">Aufgabe des Referats C1 ist es, eine umfassende Rückkehr-, Rückübernahme- und Wiedereingliederungspolitik und einen Rechtsrahmen als wesentlichen Bestandteil der </w:t>
          </w:r>
          <w:r>
            <w:lastRenderedPageBreak/>
            <w:t>EU-Migrationspolitik zu entwickeln, zu koordinieren und umzusetzen, um eine wirksame Rückkehr und Rückübernahme von Drittstaatsangehörigen ohne Rechtsanspruch auf Aufenthalt in den EU-Mitgliedstaaten zu gewährleisten.</w:t>
          </w:r>
        </w:p>
        <w:p w14:paraId="76DD1EEA" w14:textId="33AF45FD" w:rsidR="00803007" w:rsidRPr="00C95345" w:rsidRDefault="00C95345" w:rsidP="00803007">
          <w:r>
            <w:t xml:space="preserve">Das Referat ist zuständig für die Rechtsinstrumente für Rückkehr und Rückübernahme, die Umsetzung und Überwachung der geltenden Rückkehrrechtsvorschriften und des damit verbundenen Besitzstands, die rückkehrbezogenen Aspekte des neuen Asyl- und Migrationspakets, die Entwicklung und Umsetzung des Frontex-Mandats für die Rückkehr sowie die Zusammenarbeit mit Drittstaaten im Bereich der Rückübernahme, einschließlich der Aushandlung, Umsetzung und Überwachung von Rückübernahmeabkommen und -vereinbarungen. Das Referat setzt sich für eine effektive und nachhaltige Reintegration von Rückkehrerinnen und Rückkehrern in den Herkunftsländern ein. Das Referat vertritt die Kommission in einschlägigen Foren und Arbeitsgruppen. </w:t>
          </w:r>
        </w:p>
      </w:sdtContent>
    </w:sdt>
    <w:p w14:paraId="3862387A" w14:textId="77777777" w:rsidR="00803007" w:rsidRPr="008F16F9" w:rsidRDefault="00803007" w:rsidP="00803007">
      <w:pPr>
        <w:pStyle w:val="ListNumber"/>
        <w:numPr>
          <w:ilvl w:val="0"/>
          <w:numId w:val="0"/>
        </w:numPr>
        <w:ind w:left="709" w:hanging="709"/>
        <w:rPr>
          <w:b/>
          <w:bCs/>
          <w:lang w:val="nl-B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2C10A36" w14:textId="77777777" w:rsidR="00C95345" w:rsidRPr="00C95345" w:rsidRDefault="00C95345" w:rsidP="00C95345">
          <w:pPr>
            <w:rPr>
              <w:b/>
              <w:bCs/>
            </w:rPr>
          </w:pPr>
          <w:r w:rsidRPr="00C95345">
            <w:rPr>
              <w:b/>
              <w:bCs/>
            </w:rPr>
            <w:t>Entwicklung von Richtlinien:</w:t>
          </w:r>
        </w:p>
        <w:p w14:paraId="52B1AB35" w14:textId="77777777" w:rsidR="00C95345" w:rsidRDefault="00C95345" w:rsidP="00C95345">
          <w:r>
            <w:t>·</w:t>
          </w:r>
          <w:r>
            <w:tab/>
            <w:t>Beitrag zur Entwicklung von EU-Politiken, -Strategien und -Rechtsvorschriften in Bezug auf Rückkehr, Rückübernahme und Wiedereingliederung irregulärer Migranten.</w:t>
          </w:r>
        </w:p>
        <w:p w14:paraId="0501F82F" w14:textId="77777777" w:rsidR="00C95345" w:rsidRDefault="00C95345" w:rsidP="00C95345">
          <w:r>
            <w:t>·</w:t>
          </w:r>
          <w:r>
            <w:tab/>
            <w:t>Politikberatung in Fragen im Zusammenhang mit Rückkehr, Rückübernahme und Wiedereingliederung, insbesondere im Zusammenhang mit den geltenden Rückkehrrechtsvorschriften und dem Migrations- und Asylpakt.</w:t>
          </w:r>
        </w:p>
        <w:p w14:paraId="379AD414" w14:textId="77777777" w:rsidR="00C95345" w:rsidRDefault="00C95345" w:rsidP="00C95345">
          <w:r>
            <w:t>·</w:t>
          </w:r>
          <w:r>
            <w:tab/>
            <w:t>Verfolgung der politischen Entwicklungen in den Mitgliedstaaten und auf internationaler Ebene im Bereich Rückkehr, Rückübernahme und Wiedereingliederung.</w:t>
          </w:r>
        </w:p>
        <w:p w14:paraId="49C6D529" w14:textId="77777777" w:rsidR="00C95345" w:rsidRDefault="00C95345" w:rsidP="00C95345">
          <w:r>
            <w:t>·</w:t>
          </w:r>
          <w:r>
            <w:tab/>
            <w:t>Beitrag zur Entwicklung, Verwaltung und Evaluierung von Projekten und operativen Tätigkeiten im Zusammenhang mit Rückkehr, Rückübernahme und Wiedereingliederung.</w:t>
          </w:r>
        </w:p>
        <w:p w14:paraId="69323DA9" w14:textId="7D173370" w:rsidR="00C95345" w:rsidRPr="00C95345" w:rsidRDefault="00C95345" w:rsidP="00C95345">
          <w:pPr>
            <w:rPr>
              <w:b/>
              <w:bCs/>
            </w:rPr>
          </w:pPr>
          <w:r>
            <w:t xml:space="preserve"> </w:t>
          </w:r>
          <w:r w:rsidRPr="00C95345">
            <w:rPr>
              <w:b/>
              <w:bCs/>
            </w:rPr>
            <w:t>Koordinierung der politischen Maßnahmen:</w:t>
          </w:r>
        </w:p>
        <w:p w14:paraId="58EE617F" w14:textId="5F0F725B" w:rsidR="00C95345" w:rsidRDefault="00C95345" w:rsidP="00C95345">
          <w:r>
            <w:t xml:space="preserve"> ·</w:t>
          </w:r>
          <w:r>
            <w:tab/>
            <w:t>Aufnahme und Pflege regelmäßiger Kontakte zu anderen Generaldirektionen und Dienststellen der Kommission, die im Bereich Rückkehr, Rückübernahme und Wiedereingliederung tätig sind.</w:t>
          </w:r>
        </w:p>
        <w:p w14:paraId="4C1F30CF" w14:textId="77777777" w:rsidR="00C95345" w:rsidRDefault="00C95345" w:rsidP="00C95345">
          <w:r>
            <w:t>·</w:t>
          </w:r>
          <w:r>
            <w:tab/>
            <w:t>Vorbereitung und Teilnahme an einschlägigen interinstitutionellen und dienststellenübergreifenden Sitzungen und Ausschüssen unter der Aufsicht eines Beamten.</w:t>
          </w:r>
        </w:p>
        <w:p w14:paraId="63A04FB6" w14:textId="77777777" w:rsidR="00C95345" w:rsidRDefault="00C95345" w:rsidP="00C95345">
          <w:r>
            <w:t>·</w:t>
          </w:r>
          <w:r>
            <w:tab/>
            <w:t>Vorbereitung und Teilnahme an den Sitzungen der Sachverständigengruppen für Rückkehr, Rückübernahme und Wiedereingliederung unter der Aufsicht eines Beamten.</w:t>
          </w:r>
        </w:p>
        <w:p w14:paraId="73FCB6BD" w14:textId="7E1D567B" w:rsidR="00C95345" w:rsidRPr="00C95345" w:rsidRDefault="00C95345" w:rsidP="00C95345">
          <w:pPr>
            <w:rPr>
              <w:b/>
              <w:bCs/>
            </w:rPr>
          </w:pPr>
          <w:r>
            <w:t xml:space="preserve"> </w:t>
          </w:r>
          <w:r w:rsidRPr="00C95345">
            <w:rPr>
              <w:b/>
              <w:bCs/>
            </w:rPr>
            <w:t>Interne und externe Kommunikation:</w:t>
          </w:r>
        </w:p>
        <w:p w14:paraId="07E96E43" w14:textId="468BAFBC" w:rsidR="00C95345" w:rsidRDefault="00C95345" w:rsidP="00C95345">
          <w:r>
            <w:t xml:space="preserve"> ·</w:t>
          </w:r>
          <w:r>
            <w:tab/>
            <w:t>Berichterstattung, Information und Verwaltung von Akten über rechtliche und/oder politische Entwicklungen und Ergebnisse von Diskussionen in den Bereichen Rückkehr, Rückübernahme und Wiedereingliederung.</w:t>
          </w:r>
        </w:p>
        <w:p w14:paraId="2137B34B" w14:textId="77777777" w:rsidR="00C95345" w:rsidRDefault="00C95345" w:rsidP="00C95345">
          <w:r>
            <w:t>·</w:t>
          </w:r>
          <w:r>
            <w:tab/>
            <w:t>Entwurf von Briefings, Grundsatzpapieren und Reden zu den oben genannten Politikbereichen.</w:t>
          </w:r>
        </w:p>
        <w:p w14:paraId="70E60B80" w14:textId="77777777" w:rsidR="00C95345" w:rsidRDefault="00C95345" w:rsidP="00C95345">
          <w:r>
            <w:lastRenderedPageBreak/>
            <w:t>·</w:t>
          </w:r>
          <w:r>
            <w:tab/>
            <w:t>Beantwortung von Auskunftsersuchen, Fragen oder Beschwerden anderer europäischer Organe, der Mitgliedstaaten und der Öffentlichkeit im Allgemeinen.</w:t>
          </w:r>
        </w:p>
        <w:p w14:paraId="445423BD" w14:textId="77777777" w:rsidR="00C95345" w:rsidRDefault="00C95345" w:rsidP="00C95345">
          <w:r>
            <w:t>·</w:t>
          </w:r>
          <w:r>
            <w:tab/>
            <w:t>Erläuterung der Tätigkeiten der Generaldirektion und insbesondere des Referats in den Bereichen Rückkehr, Rückübernahme und Wiedereingliederung der Mitgliedstaaten, Dritter und der Öffentlichkeit im Allgemeinen durch Präsentationen auf Konferenzen, Seminaren, Workshops usw.</w:t>
          </w:r>
        </w:p>
        <w:p w14:paraId="74670F7B" w14:textId="77E18D4B" w:rsidR="00C95345" w:rsidRPr="00C95345" w:rsidRDefault="00C95345" w:rsidP="00C95345">
          <w:pPr>
            <w:rPr>
              <w:b/>
              <w:bCs/>
            </w:rPr>
          </w:pPr>
          <w:r>
            <w:t xml:space="preserve"> </w:t>
          </w:r>
          <w:r w:rsidRPr="00C95345">
            <w:rPr>
              <w:b/>
              <w:bCs/>
            </w:rPr>
            <w:t>Umsetzung der Richtlinien:</w:t>
          </w:r>
        </w:p>
        <w:p w14:paraId="4CFF86CC" w14:textId="4504AA8B" w:rsidR="00C95345" w:rsidRDefault="00C95345" w:rsidP="00C95345">
          <w:r>
            <w:t xml:space="preserve"> ·</w:t>
          </w:r>
          <w:r>
            <w:tab/>
            <w:t>Beitrag zur Umsetzung der EU-Politik in den Bereichen Rückkehr, Rückübernahme und Wiedereingliederung, insbesondere im Zusammenhang mit dem neuen Migrations- und Asylpaket.</w:t>
          </w:r>
        </w:p>
        <w:p w14:paraId="01E3147C" w14:textId="77777777" w:rsidR="00C95345" w:rsidRDefault="00C95345" w:rsidP="00C95345">
          <w:r>
            <w:t>·</w:t>
          </w:r>
          <w:r>
            <w:tab/>
            <w:t>Beitrag zur Evaluierung und Umsetzung der EU-Politik in den Bereichen Rückkehr, Rückübernahme und Wiedereingliederung.</w:t>
          </w:r>
        </w:p>
        <w:p w14:paraId="7F957A63" w14:textId="77777777" w:rsidR="00C95345" w:rsidRDefault="00C95345" w:rsidP="00C95345">
          <w:r>
            <w:t>·</w:t>
          </w:r>
          <w:r>
            <w:tab/>
            <w:t>Beitrag zur Evaluierung und Umsetzung der EU-Rechtsvorschriften in Bezug auf Rückkehr, Rückübernahme und Wiedereingliederung.</w:t>
          </w:r>
        </w:p>
        <w:p w14:paraId="12B9C59B" w14:textId="248521A7" w:rsidR="00803007" w:rsidRPr="009F216F" w:rsidRDefault="00C95345" w:rsidP="00C95345">
          <w:pPr>
            <w:rPr>
              <w:lang w:eastAsia="en-GB"/>
            </w:rPr>
          </w:pPr>
          <w:r>
            <w:t>·</w:t>
          </w:r>
          <w:r>
            <w:tab/>
            <w:t>Teilnahme an Schengen-Evaluierungen zur Rückkehr.</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3B953CF6" w:rsidR="009321C6" w:rsidRPr="009F216F" w:rsidRDefault="00C95345" w:rsidP="009321C6">
          <w:r>
            <w:t>Gesucht wird eine Kandidatin oder ein Kandidat mit Erfahrung in der Politikentwicklung und -umsetzung sowie im Migrationsmanagement und insbesondere im Bereich Rückkehr, Rückübernahme und Reintegration. Von besonderem Interesse sind Erfahrungen im Umgang mit IT-Systemen und Datenmanagement und -analyse zum Zwecke der Rückkehr, Rückübernahme und Reintegration.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32B63"/>
    <w:rsid w:val="0035094A"/>
    <w:rsid w:val="00356FA6"/>
    <w:rsid w:val="003874E2"/>
    <w:rsid w:val="0039387D"/>
    <w:rsid w:val="00394A86"/>
    <w:rsid w:val="003B2E38"/>
    <w:rsid w:val="004D75AF"/>
    <w:rsid w:val="004F033D"/>
    <w:rsid w:val="00546DB1"/>
    <w:rsid w:val="006243BB"/>
    <w:rsid w:val="00676119"/>
    <w:rsid w:val="00677D98"/>
    <w:rsid w:val="006F44C9"/>
    <w:rsid w:val="00767E7E"/>
    <w:rsid w:val="007716E4"/>
    <w:rsid w:val="00785A3F"/>
    <w:rsid w:val="00795C41"/>
    <w:rsid w:val="007A795D"/>
    <w:rsid w:val="007A7CF4"/>
    <w:rsid w:val="007B514A"/>
    <w:rsid w:val="007C07D8"/>
    <w:rsid w:val="007D0EC6"/>
    <w:rsid w:val="00803007"/>
    <w:rsid w:val="008102E0"/>
    <w:rsid w:val="0089735C"/>
    <w:rsid w:val="008D52CF"/>
    <w:rsid w:val="008F16F9"/>
    <w:rsid w:val="009321C6"/>
    <w:rsid w:val="009442BE"/>
    <w:rsid w:val="009F216F"/>
    <w:rsid w:val="00A17E6F"/>
    <w:rsid w:val="00AB56F9"/>
    <w:rsid w:val="00AC5FF8"/>
    <w:rsid w:val="00AE6941"/>
    <w:rsid w:val="00B73B91"/>
    <w:rsid w:val="00BF6139"/>
    <w:rsid w:val="00C07259"/>
    <w:rsid w:val="00C27C81"/>
    <w:rsid w:val="00C95345"/>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77D98"/>
    <w:rsid w:val="00723B02"/>
    <w:rsid w:val="00897026"/>
    <w:rsid w:val="008A7C76"/>
    <w:rsid w:val="008C406B"/>
    <w:rsid w:val="008D04E3"/>
    <w:rsid w:val="00A17E6F"/>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83B4B031-871F-40C0-9035-EB10168C59B4}"/>
</file>

<file path=customXml/itemProps7.xml><?xml version="1.0" encoding="utf-8"?>
<ds:datastoreItem xmlns:ds="http://schemas.openxmlformats.org/officeDocument/2006/customXml" ds:itemID="{264AC718-AF23-442A-92F5-08EA22515F3E}">
  <ds:schemaRefs>
    <ds:schemaRef ds:uri="a41a97bf-0494-41d8-ba3d-259bd7771890"/>
    <ds:schemaRef ds:uri="http://www.w3.org/XML/1998/namespace"/>
    <ds:schemaRef ds:uri="http://schemas.openxmlformats.org/package/2006/metadata/core-properties"/>
    <ds:schemaRef ds:uri="http://purl.org/dc/dcmitype/"/>
    <ds:schemaRef ds:uri="1929b814-5a78-4bdc-9841-d8b9ef424f65"/>
    <ds:schemaRef ds:uri="http://schemas.microsoft.com/office/2006/documentManagement/types"/>
    <ds:schemaRef ds:uri="http://schemas.microsoft.com/office/infopath/2007/PartnerControls"/>
    <ds:schemaRef ds:uri="http://purl.org/dc/terms/"/>
    <ds:schemaRef ds:uri="http://purl.org/dc/elements/1.1/"/>
    <ds:schemaRef ds:uri="08927195-b699-4be0-9ee2-6c66dc215b5a"/>
    <ds:schemaRef ds:uri="http://schemas.microsoft.com/sharepoint/v3/field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1357</Words>
  <Characters>7741</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3</cp:revision>
  <dcterms:created xsi:type="dcterms:W3CDTF">2025-02-10T11:14:00Z</dcterms:created>
  <dcterms:modified xsi:type="dcterms:W3CDTF">2025-02-10T13:23:00Z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