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D5DA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D5DA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D5DA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D5DA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D5DA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D5DA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5504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DD9A6FA" w:rsidR="00377580" w:rsidRPr="00080A71" w:rsidRDefault="00F60883" w:rsidP="005F6927">
                <w:pPr>
                  <w:tabs>
                    <w:tab w:val="left" w:pos="426"/>
                  </w:tabs>
                  <w:rPr>
                    <w:bCs/>
                    <w:lang w:val="en-IE" w:eastAsia="en-GB"/>
                  </w:rPr>
                </w:pPr>
                <w:r>
                  <w:rPr>
                    <w:bCs/>
                    <w:lang w:val="fr-BE" w:eastAsia="en-GB"/>
                  </w:rPr>
                  <w:t>SANTE – E – E2</w:t>
                </w:r>
              </w:p>
            </w:tc>
          </w:sdtContent>
        </w:sdt>
      </w:tr>
      <w:tr w:rsidR="00377580" w:rsidRPr="00C5504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166D791" w:rsidR="00377580" w:rsidRPr="00080A71" w:rsidRDefault="00F60883" w:rsidP="005F6927">
                <w:pPr>
                  <w:tabs>
                    <w:tab w:val="left" w:pos="426"/>
                  </w:tabs>
                  <w:rPr>
                    <w:bCs/>
                    <w:lang w:val="en-IE" w:eastAsia="en-GB"/>
                  </w:rPr>
                </w:pPr>
                <w:r>
                  <w:rPr>
                    <w:bCs/>
                    <w:lang w:val="fr-BE" w:eastAsia="en-GB"/>
                  </w:rPr>
                  <w:t>268907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0E2BDA3" w:rsidR="00377580" w:rsidRPr="00080A71" w:rsidRDefault="00F60883" w:rsidP="005F6927">
                <w:pPr>
                  <w:tabs>
                    <w:tab w:val="left" w:pos="426"/>
                  </w:tabs>
                  <w:rPr>
                    <w:bCs/>
                    <w:lang w:val="en-IE" w:eastAsia="en-GB"/>
                  </w:rPr>
                </w:pPr>
                <w:r>
                  <w:rPr>
                    <w:bCs/>
                    <w:lang w:val="fr-BE" w:eastAsia="en-GB"/>
                  </w:rPr>
                  <w:t>Sabine Pelsser</w:t>
                </w:r>
              </w:p>
            </w:sdtContent>
          </w:sdt>
          <w:p w14:paraId="32DD8032" w14:textId="4BC9B052" w:rsidR="00377580" w:rsidRPr="001D3EEC" w:rsidRDefault="007D5DA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A5578">
                  <w:rPr>
                    <w:bCs/>
                    <w:lang w:val="fr-BE" w:eastAsia="en-GB"/>
                  </w:rPr>
                  <w:t>2ieme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D486B">
                      <w:rPr>
                        <w:bCs/>
                        <w:lang w:val="en-IE" w:eastAsia="en-GB"/>
                      </w:rPr>
                      <w:t>2025</w:t>
                    </w:r>
                  </w:sdtContent>
                </w:sdt>
              </w:sdtContent>
            </w:sdt>
            <w:r w:rsidR="00377580" w:rsidRPr="001D3EEC">
              <w:rPr>
                <w:bCs/>
                <w:lang w:val="fr-BE" w:eastAsia="en-GB"/>
              </w:rPr>
              <w:t xml:space="preserve"> </w:t>
            </w:r>
          </w:p>
          <w:p w14:paraId="768BBE26" w14:textId="021B205C" w:rsidR="00377580" w:rsidRPr="001D3EEC" w:rsidRDefault="007D5DA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A557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6088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DB8D8E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58597A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7D5DA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D5DA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D5DA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6425C7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630B0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6691D4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B3A438" w14:textId="4F8BE652" w:rsidR="00F60883" w:rsidRPr="00F60883" w:rsidRDefault="00F60883" w:rsidP="00F60883">
          <w:pPr>
            <w:rPr>
              <w:lang w:val="fr-BE" w:eastAsia="en-GB"/>
            </w:rPr>
          </w:pPr>
          <w:r w:rsidRPr="00F60883">
            <w:rPr>
              <w:lang w:val="fr-BE" w:eastAsia="en-GB"/>
            </w:rPr>
            <w:t xml:space="preserve">La direction générale de la santé et de la sécurité alimentaire (DG SANTE) vise à donner aux Européens la </w:t>
          </w:r>
          <w:r w:rsidR="00630B0E">
            <w:rPr>
              <w:lang w:val="fr-BE" w:eastAsia="en-GB"/>
            </w:rPr>
            <w:t>tranquillité</w:t>
          </w:r>
          <w:r w:rsidRPr="00F60883">
            <w:rPr>
              <w:lang w:val="fr-BE" w:eastAsia="en-GB"/>
            </w:rPr>
            <w:t xml:space="preserve"> d’esprit </w:t>
          </w:r>
          <w:r w:rsidR="00630B0E">
            <w:rPr>
              <w:lang w:val="fr-BE" w:eastAsia="en-GB"/>
            </w:rPr>
            <w:t xml:space="preserve">que procurent </w:t>
          </w:r>
          <w:r w:rsidRPr="00F60883">
            <w:rPr>
              <w:lang w:val="fr-BE" w:eastAsia="en-GB"/>
            </w:rPr>
            <w:t xml:space="preserve">l’accès aux soins de santé, </w:t>
          </w:r>
          <w:r w:rsidR="00630B0E">
            <w:rPr>
              <w:lang w:val="fr-BE" w:eastAsia="en-GB"/>
            </w:rPr>
            <w:t xml:space="preserve">la sécurité alimentaire </w:t>
          </w:r>
          <w:r w:rsidRPr="00F60883">
            <w:rPr>
              <w:lang w:val="fr-BE" w:eastAsia="en-GB"/>
            </w:rPr>
            <w:t>et la protection contre les épidémies et les maladies. Notre objectif est d</w:t>
          </w:r>
          <w:r w:rsidR="00630B0E">
            <w:rPr>
              <w:lang w:val="fr-BE" w:eastAsia="en-GB"/>
            </w:rPr>
            <w:t>’établir</w:t>
          </w:r>
          <w:r w:rsidRPr="00F60883">
            <w:rPr>
              <w:lang w:val="fr-BE" w:eastAsia="en-GB"/>
            </w:rPr>
            <w:t xml:space="preserve"> et de maintenir les normes élevées de l’Europe en matière de sécurité des denrées alimentaires et des aliments pour animaux, de durabilité des denrées alimentaires</w:t>
          </w:r>
          <w:r w:rsidR="00630B0E">
            <w:rPr>
              <w:lang w:val="fr-BE" w:eastAsia="en-GB"/>
            </w:rPr>
            <w:t>,</w:t>
          </w:r>
          <w:r w:rsidRPr="00F60883">
            <w:rPr>
              <w:lang w:val="fr-BE" w:eastAsia="en-GB"/>
            </w:rPr>
            <w:t xml:space="preserve"> de santé animale et végétale, et de mettre en place les systèmes de santé les plus abordables, accessibles et </w:t>
          </w:r>
          <w:r w:rsidR="00630B0E">
            <w:rPr>
              <w:lang w:val="fr-BE" w:eastAsia="en-GB"/>
            </w:rPr>
            <w:t>performants</w:t>
          </w:r>
          <w:r w:rsidRPr="00F60883">
            <w:rPr>
              <w:lang w:val="fr-BE" w:eastAsia="en-GB"/>
            </w:rPr>
            <w:t xml:space="preserve">. </w:t>
          </w:r>
        </w:p>
        <w:p w14:paraId="3EAFAAEC" w14:textId="407C08C2" w:rsidR="00F60883" w:rsidRPr="00F60883" w:rsidRDefault="00F60883" w:rsidP="00F60883">
          <w:pPr>
            <w:rPr>
              <w:lang w:val="fr-BE" w:eastAsia="en-GB"/>
            </w:rPr>
          </w:pPr>
          <w:r w:rsidRPr="00F60883">
            <w:rPr>
              <w:lang w:val="fr-BE" w:eastAsia="en-GB"/>
            </w:rPr>
            <w:lastRenderedPageBreak/>
            <w:t>L’unité SANTE.E.2</w:t>
          </w:r>
          <w:proofErr w:type="gramStart"/>
          <w:r w:rsidR="007D5DA5">
            <w:rPr>
              <w:lang w:val="fr-BE" w:eastAsia="en-GB"/>
            </w:rPr>
            <w:t xml:space="preserve"> </w:t>
          </w:r>
          <w:r w:rsidRPr="00F60883">
            <w:rPr>
              <w:lang w:val="fr-BE" w:eastAsia="en-GB"/>
            </w:rPr>
            <w:t>«Technologies</w:t>
          </w:r>
          <w:proofErr w:type="gramEnd"/>
          <w:r w:rsidRPr="00F60883">
            <w:rPr>
              <w:lang w:val="fr-BE" w:eastAsia="en-GB"/>
            </w:rPr>
            <w:t xml:space="preserve"> de transformation des aliments et nouveaux aliments», qui fait partie de la direction «Sécurité alimentaire, durabilité et innovation» de la DG SANTE, est chargée de la politique et de la législation concernant les nouveaux aliments, les </w:t>
          </w:r>
          <w:r w:rsidR="00630B0E">
            <w:rPr>
              <w:lang w:val="fr-BE" w:eastAsia="en-GB"/>
            </w:rPr>
            <w:t>agents d’</w:t>
          </w:r>
          <w:r w:rsidRPr="00F60883">
            <w:rPr>
              <w:lang w:val="fr-BE" w:eastAsia="en-GB"/>
            </w:rPr>
            <w:t>améliora</w:t>
          </w:r>
          <w:r w:rsidR="00630B0E">
            <w:rPr>
              <w:lang w:val="fr-BE" w:eastAsia="en-GB"/>
            </w:rPr>
            <w:t>tion des aliments</w:t>
          </w:r>
          <w:r w:rsidRPr="00F60883">
            <w:rPr>
              <w:lang w:val="fr-BE" w:eastAsia="en-GB"/>
            </w:rPr>
            <w:t xml:space="preserve">, les matériaux en contact avec les denrées alimentaires, les contaminants dans les denrées alimentaires et le contrôle des résidus de médicaments vétérinaires. Ces domaines ont une incidence concrète sur la vie des consommateurs et peuvent attirer beaucoup d’attention </w:t>
          </w:r>
          <w:r w:rsidR="00630B0E">
            <w:rPr>
              <w:lang w:val="fr-BE" w:eastAsia="en-GB"/>
            </w:rPr>
            <w:t>de la part des politiques et des médias</w:t>
          </w:r>
          <w:r w:rsidRPr="00F60883">
            <w:rPr>
              <w:lang w:val="fr-BE" w:eastAsia="en-GB"/>
            </w:rPr>
            <w:t xml:space="preserve">. </w:t>
          </w:r>
        </w:p>
        <w:p w14:paraId="18140A21" w14:textId="743CEA83" w:rsidR="001A0074" w:rsidRPr="00630B0E" w:rsidRDefault="00F60883" w:rsidP="00F60883">
          <w:pPr>
            <w:rPr>
              <w:lang w:val="fr-BE" w:eastAsia="en-GB"/>
            </w:rPr>
          </w:pPr>
          <w:r w:rsidRPr="00F60883">
            <w:rPr>
              <w:lang w:val="fr-BE" w:eastAsia="en-GB"/>
            </w:rPr>
            <w:t>Nous travaillons en étroite collaboration avec d’autres services de la Commission, les États membres, l’industrie, les organisations de la société civile et les pays tiers.</w:t>
          </w:r>
        </w:p>
      </w:sdtContent>
    </w:sdt>
    <w:p w14:paraId="30B422AA" w14:textId="77777777" w:rsidR="00301CA3" w:rsidRPr="00630B0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907E6A1" w14:textId="37D265A9" w:rsidR="00F60883" w:rsidRPr="00F60883" w:rsidRDefault="00F60883" w:rsidP="00F60883">
          <w:pPr>
            <w:rPr>
              <w:lang w:val="fr-BE" w:eastAsia="en-GB"/>
            </w:rPr>
          </w:pPr>
          <w:r w:rsidRPr="00F60883">
            <w:rPr>
              <w:lang w:val="fr-BE" w:eastAsia="en-GB"/>
            </w:rPr>
            <w:t xml:space="preserve">Nous </w:t>
          </w:r>
          <w:r w:rsidR="00630B0E">
            <w:rPr>
              <w:lang w:val="fr-BE" w:eastAsia="en-GB"/>
            </w:rPr>
            <w:t>offrons</w:t>
          </w:r>
          <w:r w:rsidRPr="00F60883">
            <w:rPr>
              <w:lang w:val="fr-BE" w:eastAsia="en-GB"/>
            </w:rPr>
            <w:t xml:space="preserve"> un travail varié, concret et intéressant avec une équipe très motivée, expérimentée et amicale qui valorise la coopération et le travail en équipe. Nos collègues </w:t>
          </w:r>
          <w:r w:rsidR="00630B0E">
            <w:rPr>
              <w:lang w:val="fr-BE" w:eastAsia="en-GB"/>
            </w:rPr>
            <w:t xml:space="preserve">proviennent </w:t>
          </w:r>
          <w:r w:rsidRPr="00F60883">
            <w:rPr>
              <w:lang w:val="fr-BE" w:eastAsia="en-GB"/>
            </w:rPr>
            <w:t xml:space="preserve">de milieux éducatifs différents. Nous proposons un poste intéressant au sein de notre équipe qui travaille sur les agents d’amélioration </w:t>
          </w:r>
          <w:r w:rsidR="00630B0E">
            <w:rPr>
              <w:lang w:val="fr-BE" w:eastAsia="en-GB"/>
            </w:rPr>
            <w:t>des aliments</w:t>
          </w:r>
          <w:r w:rsidRPr="00F60883">
            <w:rPr>
              <w:lang w:val="fr-BE" w:eastAsia="en-GB"/>
            </w:rPr>
            <w:t xml:space="preserve">. L’équipe est chargée d’élaborer la législation et les politiques qui garantissent la sécurité de ces produits. Nous travaillons en contact étroit avec l’EFSA (Autorité européenne de sécurité des aliments), le </w:t>
          </w:r>
          <w:r w:rsidR="00630B0E">
            <w:rPr>
              <w:lang w:val="fr-BE" w:eastAsia="en-GB"/>
            </w:rPr>
            <w:t>CCR</w:t>
          </w:r>
          <w:r w:rsidRPr="00F60883">
            <w:rPr>
              <w:lang w:val="fr-BE" w:eastAsia="en-GB"/>
            </w:rPr>
            <w:t xml:space="preserve">, </w:t>
          </w:r>
          <w:r w:rsidR="00630B0E">
            <w:rPr>
              <w:lang w:val="fr-BE" w:eastAsia="en-GB"/>
            </w:rPr>
            <w:t>l</w:t>
          </w:r>
          <w:r w:rsidRPr="00F60883">
            <w:rPr>
              <w:lang w:val="fr-BE" w:eastAsia="en-GB"/>
            </w:rPr>
            <w:t xml:space="preserve">es experts des États membres et </w:t>
          </w:r>
          <w:r w:rsidR="00630B0E">
            <w:rPr>
              <w:lang w:val="fr-BE" w:eastAsia="en-GB"/>
            </w:rPr>
            <w:t>l</w:t>
          </w:r>
          <w:r w:rsidRPr="00F60883">
            <w:rPr>
              <w:lang w:val="fr-BE" w:eastAsia="en-GB"/>
            </w:rPr>
            <w:t xml:space="preserve">es collègues impliqués dans des secteurs connexes au sein de la DG SANTE et d’autres DG, et dialoguons fréquemment avec les parties prenantes et les ONG. </w:t>
          </w:r>
        </w:p>
        <w:p w14:paraId="3B1D2FA2" w14:textId="5E15109A" w:rsidR="001A0074" w:rsidRPr="00630B0E" w:rsidRDefault="00EC1CBA" w:rsidP="00F60883">
          <w:pPr>
            <w:rPr>
              <w:lang w:val="fr-BE" w:eastAsia="en-GB"/>
            </w:rPr>
          </w:pPr>
          <w:r w:rsidRPr="00630B0E">
            <w:rPr>
              <w:lang w:val="fr-BE" w:eastAsia="en-GB"/>
            </w:rPr>
            <w:t xml:space="preserve">Le nouveau collègue jouera un rôle actif dans la mise en œuvre de la législation sur les agents d’amélioration </w:t>
          </w:r>
          <w:r w:rsidR="00630B0E">
            <w:rPr>
              <w:lang w:val="fr-BE" w:eastAsia="en-GB"/>
            </w:rPr>
            <w:t>des aliments</w:t>
          </w:r>
          <w:r w:rsidRPr="00630B0E">
            <w:rPr>
              <w:lang w:val="fr-BE" w:eastAsia="en-GB"/>
            </w:rPr>
            <w:t xml:space="preserve"> et soutiendra l’évolution des politiques et de la législation, dans le but de maintenir un niveau élevé de sécurité alimentaire.</w:t>
          </w:r>
        </w:p>
      </w:sdtContent>
    </w:sdt>
    <w:p w14:paraId="3D69C09B" w14:textId="77777777" w:rsidR="00301CA3" w:rsidRPr="00630B0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709F358" w14:textId="7DB748BE" w:rsidR="006C3693" w:rsidRPr="006C3693" w:rsidRDefault="006C3693" w:rsidP="006C3693">
          <w:pPr>
            <w:pStyle w:val="ListNumber"/>
            <w:numPr>
              <w:ilvl w:val="0"/>
              <w:numId w:val="0"/>
            </w:numPr>
            <w:ind w:left="709" w:hanging="709"/>
            <w:rPr>
              <w:lang w:val="fr-BE" w:eastAsia="en-GB"/>
            </w:rPr>
          </w:pPr>
          <w:r w:rsidRPr="006C3693">
            <w:rPr>
              <w:lang w:val="fr-BE" w:eastAsia="en-GB"/>
            </w:rPr>
            <w:t>Nous recherchons un collègue motivé et dynamique, doté d’une solide expérience</w:t>
          </w:r>
          <w:r>
            <w:rPr>
              <w:lang w:val="fr-BE" w:eastAsia="en-GB"/>
            </w:rPr>
            <w:t xml:space="preserve"> </w:t>
          </w:r>
          <w:r w:rsidRPr="006C3693">
            <w:rPr>
              <w:lang w:val="fr-BE" w:eastAsia="en-GB"/>
            </w:rPr>
            <w:t xml:space="preserve">scientifique (sciences alimentaires, chimie, toxicologie, biologie, biochimie ou similaire), qui montre un véritable élan pour ce poste. </w:t>
          </w:r>
        </w:p>
        <w:p w14:paraId="772EEBEE" w14:textId="4759EDF8" w:rsidR="006C3693" w:rsidRPr="006C3693" w:rsidRDefault="006C3693" w:rsidP="006C3693">
          <w:pPr>
            <w:pStyle w:val="ListNumber"/>
            <w:numPr>
              <w:ilvl w:val="0"/>
              <w:numId w:val="0"/>
            </w:numPr>
            <w:rPr>
              <w:lang w:val="fr-BE" w:eastAsia="en-GB"/>
            </w:rPr>
          </w:pPr>
          <w:r w:rsidRPr="006C3693">
            <w:rPr>
              <w:lang w:val="fr-BE" w:eastAsia="en-GB"/>
            </w:rPr>
            <w:t xml:space="preserve">Tout candidat devrait </w:t>
          </w:r>
          <w:proofErr w:type="gramStart"/>
          <w:r w:rsidR="007D5DA5">
            <w:rPr>
              <w:lang w:val="fr-BE" w:eastAsia="en-GB"/>
            </w:rPr>
            <w:t>démontrer</w:t>
          </w:r>
          <w:r w:rsidRPr="006C3693">
            <w:rPr>
              <w:lang w:val="fr-BE" w:eastAsia="en-GB"/>
            </w:rPr>
            <w:t>:</w:t>
          </w:r>
          <w:proofErr w:type="gramEnd"/>
          <w:r w:rsidRPr="006C3693">
            <w:rPr>
              <w:lang w:val="fr-BE" w:eastAsia="en-GB"/>
            </w:rPr>
            <w:t xml:space="preserve"> </w:t>
          </w:r>
        </w:p>
        <w:p w14:paraId="3DAB3B71" w14:textId="231F45A5" w:rsidR="00EC1CBA" w:rsidRDefault="00630B0E" w:rsidP="00EC1CBA">
          <w:pPr>
            <w:pStyle w:val="ListNumber"/>
          </w:pPr>
          <w:proofErr w:type="gramStart"/>
          <w:r>
            <w:rPr>
              <w:lang w:val="fr-BE" w:eastAsia="en-GB"/>
            </w:rPr>
            <w:t>une</w:t>
          </w:r>
          <w:proofErr w:type="gramEnd"/>
          <w:r>
            <w:rPr>
              <w:lang w:val="fr-BE" w:eastAsia="en-GB"/>
            </w:rPr>
            <w:t xml:space="preserve"> </w:t>
          </w:r>
          <w:r w:rsidR="006C3693" w:rsidRPr="006C3693">
            <w:rPr>
              <w:lang w:val="fr-BE" w:eastAsia="en-GB"/>
            </w:rPr>
            <w:t xml:space="preserve">excellente connaissance et expérience du système législatif de l’UE, en particulier dans le domaine de la législation alimentaire européenne. </w:t>
          </w:r>
          <w:r>
            <w:rPr>
              <w:lang w:val="fr-BE" w:eastAsia="en-GB"/>
            </w:rPr>
            <w:t>Une c</w:t>
          </w:r>
          <w:r w:rsidR="006C3693" w:rsidRPr="006C3693">
            <w:rPr>
              <w:lang w:val="fr-BE" w:eastAsia="en-GB"/>
            </w:rPr>
            <w:t xml:space="preserve">onnaissance et expérience dans les domaines de l’évaluation et de la gestion des risques, idéalement dans le domaine alimentaire est un </w:t>
          </w:r>
          <w:proofErr w:type="gramStart"/>
          <w:r w:rsidR="006C3693" w:rsidRPr="006C3693">
            <w:rPr>
              <w:lang w:val="fr-BE" w:eastAsia="en-GB"/>
            </w:rPr>
            <w:t>atout</w:t>
          </w:r>
          <w:r w:rsidR="004A5578">
            <w:rPr>
              <w:lang w:val="fr-BE" w:eastAsia="en-GB"/>
            </w:rPr>
            <w:t>;</w:t>
          </w:r>
          <w:proofErr w:type="gramEnd"/>
          <w:r w:rsidR="00EC1CBA">
            <w:t xml:space="preserve"> </w:t>
          </w:r>
        </w:p>
        <w:p w14:paraId="747CD8F4" w14:textId="026E2F99" w:rsidR="00EB0B2B" w:rsidRPr="00EB0B2B" w:rsidRDefault="00EB0B2B" w:rsidP="00EB0B2B">
          <w:pPr>
            <w:pStyle w:val="ListNumber"/>
            <w:rPr>
              <w:lang w:val="fr-BE" w:eastAsia="en-GB"/>
            </w:rPr>
          </w:pPr>
          <w:proofErr w:type="gramStart"/>
          <w:r w:rsidRPr="00EB0B2B">
            <w:rPr>
              <w:lang w:val="fr-BE" w:eastAsia="en-GB"/>
            </w:rPr>
            <w:t>un</w:t>
          </w:r>
          <w:proofErr w:type="gramEnd"/>
          <w:r w:rsidRPr="00EB0B2B">
            <w:rPr>
              <w:lang w:val="fr-BE" w:eastAsia="en-GB"/>
            </w:rPr>
            <w:t xml:space="preserve"> engagement fort </w:t>
          </w:r>
          <w:r w:rsidR="007D5DA5">
            <w:rPr>
              <w:lang w:val="fr-BE" w:eastAsia="en-GB"/>
            </w:rPr>
            <w:t>pour assurer</w:t>
          </w:r>
          <w:r w:rsidRPr="00EB0B2B">
            <w:rPr>
              <w:lang w:val="fr-BE" w:eastAsia="en-GB"/>
            </w:rPr>
            <w:t xml:space="preserve"> la qualité et la précision ainsi que la capacité de planifier et d’exécuter les tâches de manière indépendante et flexible; </w:t>
          </w:r>
        </w:p>
        <w:p w14:paraId="749BFC41" w14:textId="5C2B60C3" w:rsidR="00EB0B2B" w:rsidRPr="00EB0B2B" w:rsidRDefault="007D5DA5" w:rsidP="00EB0B2B">
          <w:pPr>
            <w:pStyle w:val="ListNumber"/>
            <w:rPr>
              <w:lang w:val="fr-BE" w:eastAsia="en-GB"/>
            </w:rPr>
          </w:pPr>
          <w:proofErr w:type="gramStart"/>
          <w:r>
            <w:rPr>
              <w:lang w:val="fr-BE" w:eastAsia="en-GB"/>
            </w:rPr>
            <w:t>des</w:t>
          </w:r>
          <w:proofErr w:type="gramEnd"/>
          <w:r>
            <w:rPr>
              <w:lang w:val="fr-BE" w:eastAsia="en-GB"/>
            </w:rPr>
            <w:t xml:space="preserve"> </w:t>
          </w:r>
          <w:r w:rsidR="00EB0B2B" w:rsidRPr="00EB0B2B">
            <w:rPr>
              <w:lang w:val="fr-BE" w:eastAsia="en-GB"/>
            </w:rPr>
            <w:t xml:space="preserve">capacités d’analyse avérées, résolution de problèmes et discernement; </w:t>
          </w:r>
        </w:p>
        <w:p w14:paraId="1F292DF2" w14:textId="1F3D661B" w:rsidR="00EB0B2B" w:rsidRPr="00EB0B2B" w:rsidRDefault="007D5DA5" w:rsidP="00EB0B2B">
          <w:pPr>
            <w:pStyle w:val="ListNumber"/>
            <w:rPr>
              <w:lang w:val="fr-BE" w:eastAsia="en-GB"/>
            </w:rPr>
          </w:pPr>
          <w:proofErr w:type="gramStart"/>
          <w:r>
            <w:rPr>
              <w:lang w:val="fr-BE" w:eastAsia="en-GB"/>
            </w:rPr>
            <w:t>une</w:t>
          </w:r>
          <w:proofErr w:type="gramEnd"/>
          <w:r>
            <w:rPr>
              <w:lang w:val="fr-BE" w:eastAsia="en-GB"/>
            </w:rPr>
            <w:t xml:space="preserve"> </w:t>
          </w:r>
          <w:r w:rsidR="00EB0B2B" w:rsidRPr="00EB0B2B">
            <w:rPr>
              <w:lang w:val="fr-BE" w:eastAsia="en-GB"/>
            </w:rPr>
            <w:t xml:space="preserve">aptitude claire à communiquer couramment en anglais, tant oralement que par écrit; </w:t>
          </w:r>
        </w:p>
        <w:p w14:paraId="09D458C9" w14:textId="2D2917ED" w:rsidR="00EB0B2B" w:rsidRPr="00EB0B2B" w:rsidRDefault="007D5DA5" w:rsidP="00EB0B2B">
          <w:pPr>
            <w:pStyle w:val="ListNumber"/>
            <w:rPr>
              <w:lang w:val="fr-BE" w:eastAsia="en-GB"/>
            </w:rPr>
          </w:pPr>
          <w:proofErr w:type="gramStart"/>
          <w:r>
            <w:rPr>
              <w:lang w:val="fr-BE" w:eastAsia="en-GB"/>
            </w:rPr>
            <w:lastRenderedPageBreak/>
            <w:t>une</w:t>
          </w:r>
          <w:proofErr w:type="gramEnd"/>
          <w:r>
            <w:rPr>
              <w:lang w:val="fr-BE" w:eastAsia="en-GB"/>
            </w:rPr>
            <w:t xml:space="preserve"> </w:t>
          </w:r>
          <w:r w:rsidR="00EB0B2B" w:rsidRPr="00EB0B2B">
            <w:rPr>
              <w:lang w:val="fr-BE" w:eastAsia="en-GB"/>
            </w:rPr>
            <w:t xml:space="preserve">aptitude à travailler à la fois de manière autonome et au sein d’une équipe ayant des parcours éducatifs divers;  </w:t>
          </w:r>
        </w:p>
        <w:p w14:paraId="5D76C15C" w14:textId="2750E1C7" w:rsidR="00F65CC2" w:rsidRPr="006C3693" w:rsidRDefault="007D5DA5" w:rsidP="00EB0B2B">
          <w:pPr>
            <w:pStyle w:val="ListNumber"/>
            <w:rPr>
              <w:lang w:val="fr-BE" w:eastAsia="en-GB"/>
            </w:rPr>
          </w:pPr>
          <w:proofErr w:type="gramStart"/>
          <w:r>
            <w:rPr>
              <w:lang w:val="fr-BE" w:eastAsia="en-GB"/>
            </w:rPr>
            <w:t>d’</w:t>
          </w:r>
          <w:r w:rsidR="00EB0B2B" w:rsidRPr="00EB0B2B">
            <w:rPr>
              <w:lang w:val="fr-BE" w:eastAsia="en-GB"/>
            </w:rPr>
            <w:t>excellentes</w:t>
          </w:r>
          <w:proofErr w:type="gramEnd"/>
          <w:r w:rsidR="00EB0B2B" w:rsidRPr="00EB0B2B">
            <w:rPr>
              <w:lang w:val="fr-BE" w:eastAsia="en-GB"/>
            </w:rPr>
            <w:t xml:space="preserve"> capacités de communication orale et écrite afin de communiquer efficacement et facilement avec les parties prenantes internes et externes.</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6D46A128"/>
    <w:name w:val="ListNumberNumbering"/>
    <w:lvl w:ilvl="0">
      <w:start w:val="1"/>
      <w:numFmt w:val="bullet"/>
      <w:pStyle w:val="ListNumber"/>
      <w:lvlText w:val=""/>
      <w:lvlJc w:val="left"/>
      <w:pPr>
        <w:tabs>
          <w:tab w:val="num" w:pos="709"/>
        </w:tabs>
        <w:ind w:left="709" w:hanging="709"/>
      </w:pPr>
      <w:rPr>
        <w:rFonts w:ascii="Symbol" w:hAnsi="Symbol" w:hint="default"/>
      </w:r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A5578"/>
    <w:rsid w:val="004D3B51"/>
    <w:rsid w:val="0053405E"/>
    <w:rsid w:val="00556CBD"/>
    <w:rsid w:val="00630B0E"/>
    <w:rsid w:val="006A1CB2"/>
    <w:rsid w:val="006B47B6"/>
    <w:rsid w:val="006C3693"/>
    <w:rsid w:val="006F23BA"/>
    <w:rsid w:val="0074301E"/>
    <w:rsid w:val="007A10AA"/>
    <w:rsid w:val="007A1396"/>
    <w:rsid w:val="007B5FAE"/>
    <w:rsid w:val="007D5DA5"/>
    <w:rsid w:val="007E131B"/>
    <w:rsid w:val="007E4F35"/>
    <w:rsid w:val="008241B0"/>
    <w:rsid w:val="008315CD"/>
    <w:rsid w:val="00866E7F"/>
    <w:rsid w:val="008A0FF3"/>
    <w:rsid w:val="0092295D"/>
    <w:rsid w:val="009D486B"/>
    <w:rsid w:val="00A65B97"/>
    <w:rsid w:val="00A917BE"/>
    <w:rsid w:val="00B31DC8"/>
    <w:rsid w:val="00B566C1"/>
    <w:rsid w:val="00BF389A"/>
    <w:rsid w:val="00C518F5"/>
    <w:rsid w:val="00C5504D"/>
    <w:rsid w:val="00D703FC"/>
    <w:rsid w:val="00D82B48"/>
    <w:rsid w:val="00DC5C83"/>
    <w:rsid w:val="00E0579E"/>
    <w:rsid w:val="00E5708E"/>
    <w:rsid w:val="00E850B7"/>
    <w:rsid w:val="00E927FE"/>
    <w:rsid w:val="00EB0B2B"/>
    <w:rsid w:val="00EC1CBA"/>
    <w:rsid w:val="00F6088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42269"/>
    <w:multiLevelType w:val="multilevel"/>
    <w:tmpl w:val="96606F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57982738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http://schemas.microsoft.com/sharepoint/v3/fields"/>
    <ds:schemaRef ds:uri="1929b814-5a78-4bdc-9841-d8b9ef424f65"/>
    <ds:schemaRef ds:uri="http://www.w3.org/XML/1998/namespace"/>
    <ds:schemaRef ds:uri="08927195-b699-4be0-9ee2-6c66dc215b5a"/>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a41a97bf-0494-41d8-ba3d-259bd7771890"/>
    <ds:schemaRef ds:uri="http://purl.org/dc/dcmitype/"/>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390D6C6-8925-40D9-92E9-17CA47D7CEAC}"/>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1320</Words>
  <Characters>7424</Characters>
  <Application>Microsoft Office Word</Application>
  <DocSecurity>4</DocSecurity>
  <PresentationFormat>Microsoft Word 14.0</PresentationFormat>
  <Lines>176</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PELSSER Sabine (SANTE)</cp:lastModifiedBy>
  <cp:revision>2</cp:revision>
  <cp:lastPrinted>2023-04-18T07:01:00Z</cp:lastPrinted>
  <dcterms:created xsi:type="dcterms:W3CDTF">2024-12-09T15:39:00Z</dcterms:created>
  <dcterms:modified xsi:type="dcterms:W3CDTF">2024-12-09T15:39:00Z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