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B56BC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B56BC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B56BC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B56BC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B56BC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B56BC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8F70A35" w:rsidR="00546DB1" w:rsidRPr="00546DB1" w:rsidRDefault="00280A15" w:rsidP="00AB56F9">
                <w:pPr>
                  <w:tabs>
                    <w:tab w:val="left" w:pos="426"/>
                  </w:tabs>
                  <w:spacing w:before="120"/>
                  <w:rPr>
                    <w:bCs/>
                    <w:lang w:val="en-IE" w:eastAsia="en-GB"/>
                  </w:rPr>
                </w:pPr>
                <w:r>
                  <w:rPr>
                    <w:bCs/>
                    <w:lang w:eastAsia="en-GB"/>
                  </w:rPr>
                  <w:t>AGRI B1</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751656873"/>
                <w:placeholder>
                  <w:docPart w:val="6DC08383571147AB94AF68476900EE6E"/>
                </w:placeholder>
              </w:sdtPr>
              <w:sdtEndPr>
                <w:rPr>
                  <w:lang w:val="en-IE"/>
                </w:rPr>
              </w:sdtEndPr>
              <w:sdtContent>
                <w:sdt>
                  <w:sdtPr>
                    <w:rPr>
                      <w:bCs/>
                      <w:lang w:eastAsia="en-GB"/>
                    </w:rPr>
                    <w:id w:val="508024127"/>
                    <w:placeholder>
                      <w:docPart w:val="2396FBCEA11F40BDB94A218ED9F8C79C"/>
                    </w:placeholder>
                  </w:sdtPr>
                  <w:sdtEndPr>
                    <w:rPr>
                      <w:lang w:val="fr-BE"/>
                    </w:rPr>
                  </w:sdtEndPr>
                  <w:sdtContent>
                    <w:tc>
                      <w:tcPr>
                        <w:tcW w:w="5491" w:type="dxa"/>
                      </w:tcPr>
                      <w:p w14:paraId="32FCC887" w14:textId="1FF0D5DB" w:rsidR="00546DB1" w:rsidRPr="003B2E38" w:rsidRDefault="00F7554B" w:rsidP="00AB56F9">
                        <w:pPr>
                          <w:tabs>
                            <w:tab w:val="left" w:pos="426"/>
                          </w:tabs>
                          <w:spacing w:before="120"/>
                          <w:rPr>
                            <w:bCs/>
                            <w:lang w:val="en-IE" w:eastAsia="en-GB"/>
                          </w:rPr>
                        </w:pPr>
                        <w:r w:rsidRPr="000402A7">
                          <w:rPr>
                            <w:bCs/>
                            <w:lang w:val="fr-BE" w:eastAsia="en-GB"/>
                          </w:rPr>
                          <w:t>406135</w:t>
                        </w:r>
                      </w:p>
                    </w:tc>
                  </w:sdtContent>
                </w:sdt>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4F63708" w:rsidR="00546DB1" w:rsidRPr="00F7554B" w:rsidRDefault="006A4BF3" w:rsidP="00AB56F9">
                <w:pPr>
                  <w:tabs>
                    <w:tab w:val="left" w:pos="426"/>
                  </w:tabs>
                  <w:spacing w:before="120"/>
                  <w:rPr>
                    <w:bCs/>
                    <w:lang w:eastAsia="en-GB"/>
                  </w:rPr>
                </w:pPr>
                <w:r>
                  <w:rPr>
                    <w:bCs/>
                    <w:lang w:eastAsia="en-GB"/>
                  </w:rPr>
                  <w:t>Michael PIELKE</w:t>
                </w:r>
              </w:p>
            </w:sdtContent>
          </w:sdt>
          <w:p w14:paraId="227D6F6E" w14:textId="3599CE5E" w:rsidR="00546DB1" w:rsidRPr="009F216F" w:rsidRDefault="00B56BC5"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280A15">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6A4BF3">
                      <w:rPr>
                        <w:bCs/>
                        <w:lang w:eastAsia="en-GB"/>
                      </w:rPr>
                      <w:t>2025</w:t>
                    </w:r>
                  </w:sdtContent>
                </w:sdt>
              </w:sdtContent>
            </w:sdt>
          </w:p>
          <w:p w14:paraId="4128A55A" w14:textId="2298B2DC" w:rsidR="00546DB1" w:rsidRPr="00546DB1" w:rsidRDefault="00B56BC5"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280A15">
                  <w:rPr>
                    <w:bCs/>
                    <w:lang w:eastAsia="en-GB"/>
                  </w:rPr>
                  <w:t xml:space="preserve">2 </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280A15">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D9B82CF"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1440" w:dyaOrig="1440"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7CEC18E"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B56BC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B56BC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B56BC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38DA2B6" w:rsidR="002C5752" w:rsidRPr="00C27C81" w:rsidRDefault="002C5752" w:rsidP="00AB56F9">
            <w:pPr>
              <w:tabs>
                <w:tab w:val="left" w:pos="426"/>
              </w:tabs>
              <w:spacing w:after="120"/>
              <w:rPr>
                <w:bCs/>
                <w:lang w:eastAsia="en-GB"/>
              </w:rPr>
            </w:pPr>
            <w:r>
              <w:rPr>
                <w:bCs/>
                <w:szCs w:val="24"/>
                <w:lang w:val="en-GB" w:eastAsia="en-GB"/>
              </w:rPr>
              <w:object w:dxaOrig="1440" w:dyaOrig="1440"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040CD01" w:rsidR="002C5752" w:rsidRDefault="002C5752" w:rsidP="000675FD">
            <w:pPr>
              <w:tabs>
                <w:tab w:val="left" w:pos="426"/>
              </w:tabs>
              <w:spacing w:before="120" w:after="120"/>
              <w:rPr>
                <w:bCs/>
                <w:szCs w:val="24"/>
                <w:lang w:val="en-GB" w:eastAsia="en-GB"/>
              </w:rPr>
            </w:pPr>
            <w:r>
              <w:rPr>
                <w:bCs/>
                <w:szCs w:val="24"/>
                <w:lang w:val="en-GB" w:eastAsia="en-GB"/>
              </w:rPr>
              <w:object w:dxaOrig="1440" w:dyaOrig="1440" w14:anchorId="50BBD14E">
                <v:shape id="_x0000_i1045" type="#_x0000_t75" style="width:108pt;height:21.6pt" o:ole="">
                  <v:imagedata r:id="rId23" o:title=""/>
                </v:shape>
                <w:control r:id="rId24" w:name="OptionButton2" w:shapeid="_x0000_i1045"/>
              </w:object>
            </w:r>
            <w:r>
              <w:rPr>
                <w:bCs/>
                <w:szCs w:val="24"/>
                <w:lang w:val="en-GB" w:eastAsia="en-GB"/>
              </w:rPr>
              <w:object w:dxaOrig="1440" w:dyaOrig="1440" w14:anchorId="50596B69">
                <v:shape id="_x0000_i1047" type="#_x0000_t75" style="width:108pt;height:21.6pt" o:ole="">
                  <v:imagedata r:id="rId25" o:title=""/>
                </v:shape>
                <w:control r:id="rId26" w:name="OptionButton3" w:shapeid="_x0000_i1047"/>
              </w:object>
            </w:r>
          </w:p>
          <w:p w14:paraId="1CC7C8D1" w14:textId="7B7318C5"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2-25T00:00:00Z">
                  <w:dateFormat w:val="dd-MM-yyyy"/>
                  <w:lid w:val="fr-BE"/>
                  <w:storeMappedDataAs w:val="dateTime"/>
                  <w:calendar w:val="gregorian"/>
                </w:date>
              </w:sdtPr>
              <w:sdtEndPr/>
              <w:sdtContent>
                <w:r w:rsidR="00B56BC5">
                  <w:rPr>
                    <w:bCs/>
                    <w:lang w:val="fr-BE" w:eastAsia="en-GB"/>
                  </w:rPr>
                  <w:t>25-02-2025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280A15" w:rsidRDefault="00803007" w:rsidP="007C07D8">
      <w:pPr>
        <w:pStyle w:val="ListNumber"/>
        <w:numPr>
          <w:ilvl w:val="0"/>
          <w:numId w:val="0"/>
        </w:numPr>
        <w:ind w:left="709" w:hanging="709"/>
        <w:rPr>
          <w:lang w:eastAsia="en-GB"/>
        </w:rPr>
      </w:pPr>
      <w:r w:rsidRPr="00280A15">
        <w:rPr>
          <w:b/>
          <w:bCs/>
          <w:lang w:eastAsia="en-GB"/>
        </w:rPr>
        <w:t>Wer wi</w:t>
      </w:r>
      <w:r w:rsidR="002F7504" w:rsidRPr="00280A15">
        <w:rPr>
          <w:b/>
          <w:bCs/>
          <w:lang w:eastAsia="en-GB"/>
        </w:rPr>
        <w:t>r</w:t>
      </w:r>
      <w:r w:rsidRPr="00280A15">
        <w:rPr>
          <w:b/>
          <w:bCs/>
          <w:lang w:eastAsia="en-GB"/>
        </w:rPr>
        <w:t xml:space="preserve"> sind</w:t>
      </w:r>
    </w:p>
    <w:sdt>
      <w:sdtPr>
        <w:rPr>
          <w:lang w:val="en-US" w:eastAsia="en-GB"/>
        </w:rPr>
        <w:id w:val="1822233941"/>
        <w:placeholder>
          <w:docPart w:val="FE6C9874556B47B1A65A432926DB0BCE"/>
        </w:placeholder>
      </w:sdtPr>
      <w:sdtEndPr/>
      <w:sdtContent>
        <w:p w14:paraId="7DA76818" w14:textId="53D7FD58" w:rsidR="00280A15" w:rsidRPr="00300D10" w:rsidRDefault="00280A15" w:rsidP="00280A15">
          <w:pPr>
            <w:rPr>
              <w:lang w:eastAsia="en-GB"/>
            </w:rPr>
          </w:pPr>
          <w:r w:rsidRPr="00300D10">
            <w:rPr>
              <w:lang w:eastAsia="en-GB"/>
            </w:rPr>
            <w:t xml:space="preserve">Das Referat B.1 ist ein dynamisches Referat, das sich aus 29 motivierten Kollegen zusammensetzt, die für die Aspekte der wirtschaftlichen Nachhaltigkeit der </w:t>
          </w:r>
          <w:r w:rsidR="0051015C" w:rsidRPr="00300D10">
            <w:rPr>
              <w:lang w:eastAsia="en-GB"/>
            </w:rPr>
            <w:t>G</w:t>
          </w:r>
          <w:r w:rsidRPr="00300D10">
            <w:rPr>
              <w:lang w:eastAsia="en-GB"/>
            </w:rPr>
            <w:t xml:space="preserve">emeinsamen </w:t>
          </w:r>
          <w:r w:rsidRPr="00300D10">
            <w:rPr>
              <w:lang w:eastAsia="en-GB"/>
            </w:rPr>
            <w:lastRenderedPageBreak/>
            <w:t xml:space="preserve">Agrarpolitik und der Landwirtschaft im Allgemeinen zuständig sind. </w:t>
          </w:r>
          <w:r w:rsidR="00FB4489" w:rsidRPr="00300D10">
            <w:rPr>
              <w:lang w:eastAsia="en-GB"/>
            </w:rPr>
            <w:t xml:space="preserve">Das Referat </w:t>
          </w:r>
          <w:r w:rsidRPr="00300D10">
            <w:rPr>
              <w:lang w:eastAsia="en-GB"/>
            </w:rPr>
            <w:t xml:space="preserve">trägt insbesondere zur Konzeption, Entwicklung und Umsetzung der Instrumente und Interventionskategorien im Zusammenhang mit der wirtschaftlichen Nachhaltigkeit bei. </w:t>
          </w:r>
        </w:p>
        <w:p w14:paraId="1A5167F8" w14:textId="77777777" w:rsidR="00280A15" w:rsidRPr="00300D10" w:rsidRDefault="00280A15" w:rsidP="00280A15">
          <w:pPr>
            <w:rPr>
              <w:lang w:eastAsia="en-GB"/>
            </w:rPr>
          </w:pPr>
          <w:r w:rsidRPr="00300D10">
            <w:rPr>
              <w:lang w:eastAsia="en-GB"/>
            </w:rPr>
            <w:t xml:space="preserve">Zu diesen Instrumenten gehören Interventionskategorien in Form von Direktzahlungen (gekoppelte und entkoppelte Stützung); sektorale Interventionen (Obst und Gemüse, Imkereierzeugnisse, Wein, Olivenöl und andere Sektoren) und Interventionen für die Entwicklung des ländlichen Raums im Zusammenhang mit der wirtschaftlichen Nachhaltigkeit wie Investitionsförderung und Finanzierungsinstrumente. </w:t>
          </w:r>
        </w:p>
        <w:p w14:paraId="76DD1EEA" w14:textId="34156B5D" w:rsidR="00803007" w:rsidRPr="00FB4489" w:rsidRDefault="00280A15" w:rsidP="00280A15">
          <w:pPr>
            <w:rPr>
              <w:lang w:eastAsia="en-GB"/>
            </w:rPr>
          </w:pPr>
          <w:r w:rsidRPr="00300D10">
            <w:rPr>
              <w:lang w:eastAsia="en-GB"/>
            </w:rPr>
            <w:t xml:space="preserve">Hauptziele sind die Förderung rentabler landwirtschaftlicher Einkommen, die Verbesserung der Marktorientierung und der Wettbewerbsfähigkeit des Agrarsektors sowie die Stärkung der Position der Landwirte in der Wertschöpfungskette. Die Instrumente, mit denen wir uns befassen, helfen den Landwirten auch dabei, Risiken besser zu bewältigen, </w:t>
          </w:r>
          <w:r w:rsidR="00FF6A59" w:rsidRPr="00300D10">
            <w:rPr>
              <w:lang w:eastAsia="en-GB"/>
            </w:rPr>
            <w:t xml:space="preserve">sie fördern </w:t>
          </w:r>
          <w:r w:rsidRPr="00300D10">
            <w:rPr>
              <w:lang w:eastAsia="en-GB"/>
            </w:rPr>
            <w:t xml:space="preserve">die Zusammenarbeit in der Landwirtschaft und </w:t>
          </w:r>
          <w:r w:rsidR="00FF6A59" w:rsidRPr="00300D10">
            <w:rPr>
              <w:lang w:eastAsia="en-GB"/>
            </w:rPr>
            <w:t xml:space="preserve">verbessern </w:t>
          </w:r>
          <w:r w:rsidRPr="00300D10">
            <w:rPr>
              <w:lang w:eastAsia="en-GB"/>
            </w:rPr>
            <w:t xml:space="preserve">den Zugang zu Kapital für den Agrarsektor. </w:t>
          </w:r>
          <w:r w:rsidR="00FB4489" w:rsidRPr="00300D10">
            <w:rPr>
              <w:lang w:eastAsia="en-GB"/>
            </w:rPr>
            <w:t>Diese Instrumente</w:t>
          </w:r>
          <w:r w:rsidRPr="00300D10">
            <w:rPr>
              <w:lang w:eastAsia="en-GB"/>
            </w:rPr>
            <w:t xml:space="preserve"> machen den </w:t>
          </w:r>
          <w:r w:rsidR="00FB4489" w:rsidRPr="00300D10">
            <w:rPr>
              <w:lang w:eastAsia="en-GB"/>
            </w:rPr>
            <w:t>Großt</w:t>
          </w:r>
          <w:r w:rsidRPr="00300D10">
            <w:rPr>
              <w:lang w:eastAsia="en-GB"/>
            </w:rPr>
            <w:t>eil des derzeitigen EU-Agrarhaushalts aus.</w:t>
          </w:r>
        </w:p>
      </w:sdtContent>
    </w:sdt>
    <w:p w14:paraId="3862387A" w14:textId="77777777" w:rsidR="00803007" w:rsidRPr="00FB4489"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1EEC721" w14:textId="01D93991" w:rsidR="00280A15" w:rsidRPr="00300D10" w:rsidRDefault="00280A15" w:rsidP="00280A15">
          <w:pPr>
            <w:rPr>
              <w:lang w:eastAsia="en-GB"/>
            </w:rPr>
          </w:pPr>
          <w:r w:rsidRPr="00300D10">
            <w:rPr>
              <w:lang w:eastAsia="en-GB"/>
            </w:rPr>
            <w:t>Der</w:t>
          </w:r>
          <w:r w:rsidR="00FF6A59" w:rsidRPr="00300D10">
            <w:rPr>
              <w:lang w:eastAsia="en-GB"/>
            </w:rPr>
            <w:t>/die</w:t>
          </w:r>
          <w:r w:rsidRPr="00300D10">
            <w:rPr>
              <w:lang w:eastAsia="en-GB"/>
            </w:rPr>
            <w:t xml:space="preserve"> abgeordnete nationale Sachverständige (ANS) trägt unter der Aufsicht eines Beamten</w:t>
          </w:r>
          <w:r w:rsidR="0051015C" w:rsidRPr="00300D10">
            <w:rPr>
              <w:lang w:eastAsia="en-GB"/>
            </w:rPr>
            <w:t xml:space="preserve">/einer Beamtin oder eines </w:t>
          </w:r>
          <w:r w:rsidRPr="00300D10">
            <w:rPr>
              <w:lang w:eastAsia="en-GB"/>
            </w:rPr>
            <w:t>Koordinators</w:t>
          </w:r>
          <w:r w:rsidR="0051015C" w:rsidRPr="00300D10">
            <w:rPr>
              <w:lang w:eastAsia="en-GB"/>
            </w:rPr>
            <w:t>/einer Koordinatorin</w:t>
          </w:r>
          <w:r w:rsidRPr="00300D10">
            <w:rPr>
              <w:lang w:eastAsia="en-GB"/>
            </w:rPr>
            <w:t xml:space="preserve"> zur Umsetzung und Entwicklung politischer Instrumente zur Förderung der wirtschaftlichen Nachhaltigkeit bei. </w:t>
          </w:r>
        </w:p>
        <w:p w14:paraId="305A12B5" w14:textId="6B8E5178" w:rsidR="00280A15" w:rsidRPr="00300D10" w:rsidRDefault="00FB4489" w:rsidP="00280A15">
          <w:pPr>
            <w:rPr>
              <w:lang w:eastAsia="en-GB"/>
            </w:rPr>
          </w:pPr>
          <w:r w:rsidRPr="00300D10">
            <w:rPr>
              <w:lang w:eastAsia="en-GB"/>
            </w:rPr>
            <w:t>Diese Stelle ist</w:t>
          </w:r>
          <w:r w:rsidR="00280A15" w:rsidRPr="00300D10">
            <w:rPr>
              <w:lang w:eastAsia="en-GB"/>
            </w:rPr>
            <w:t xml:space="preserve"> eine interessante und herausfordernde Beschäftigungsmöglichkeit für </w:t>
          </w:r>
          <w:r w:rsidR="00FF6A59" w:rsidRPr="00300D10">
            <w:rPr>
              <w:lang w:eastAsia="en-GB"/>
            </w:rPr>
            <w:t>Personen</w:t>
          </w:r>
          <w:r w:rsidR="00280A15" w:rsidRPr="00300D10">
            <w:rPr>
              <w:lang w:eastAsia="en-GB"/>
            </w:rPr>
            <w:t>, d</w:t>
          </w:r>
          <w:r w:rsidR="00FF6A59" w:rsidRPr="00300D10">
            <w:rPr>
              <w:lang w:eastAsia="en-GB"/>
            </w:rPr>
            <w:t>ie</w:t>
          </w:r>
          <w:r w:rsidR="00280A15" w:rsidRPr="00300D10">
            <w:rPr>
              <w:lang w:eastAsia="en-GB"/>
            </w:rPr>
            <w:t xml:space="preserve"> einen Beitrag leisten möchte</w:t>
          </w:r>
          <w:r w:rsidR="00FF6A59" w:rsidRPr="00300D10">
            <w:rPr>
              <w:lang w:eastAsia="en-GB"/>
            </w:rPr>
            <w:t>n</w:t>
          </w:r>
          <w:r w:rsidR="00280A15" w:rsidRPr="00300D10">
            <w:rPr>
              <w:lang w:eastAsia="en-GB"/>
            </w:rPr>
            <w:t xml:space="preserve">: </w:t>
          </w:r>
        </w:p>
        <w:p w14:paraId="0A8C7BCE" w14:textId="6F1223BE" w:rsidR="00280A15" w:rsidRPr="00300D10" w:rsidRDefault="00280A15" w:rsidP="00280A15">
          <w:pPr>
            <w:rPr>
              <w:lang w:eastAsia="en-GB"/>
            </w:rPr>
          </w:pPr>
          <w:r w:rsidRPr="00300D10">
            <w:rPr>
              <w:lang w:eastAsia="en-GB"/>
            </w:rPr>
            <w:t xml:space="preserve">• das richtige Verständnis und die korrekte Umsetzung eines der wichtigsten Instrumente der </w:t>
          </w:r>
          <w:r w:rsidR="0051015C" w:rsidRPr="00300D10">
            <w:rPr>
              <w:lang w:eastAsia="en-GB"/>
            </w:rPr>
            <w:t>G</w:t>
          </w:r>
          <w:r w:rsidRPr="00300D10">
            <w:rPr>
              <w:lang w:eastAsia="en-GB"/>
            </w:rPr>
            <w:t xml:space="preserve">emeinsamen Agrarpolitik (GAP); </w:t>
          </w:r>
        </w:p>
        <w:p w14:paraId="4A763D57" w14:textId="77777777" w:rsidR="00280A15" w:rsidRPr="00300D10" w:rsidRDefault="00280A15" w:rsidP="00280A15">
          <w:pPr>
            <w:rPr>
              <w:lang w:eastAsia="en-GB"/>
            </w:rPr>
          </w:pPr>
          <w:r w:rsidRPr="00300D10">
            <w:rPr>
              <w:lang w:eastAsia="en-GB"/>
            </w:rPr>
            <w:t xml:space="preserve">• Bewertung der Erfolge der GAP-Reform für die Zeit nach 2020 in diesem speziellen Bereich; </w:t>
          </w:r>
        </w:p>
        <w:p w14:paraId="351C1297" w14:textId="77777777" w:rsidR="00280A15" w:rsidRPr="00300D10" w:rsidRDefault="00280A15" w:rsidP="00280A15">
          <w:pPr>
            <w:rPr>
              <w:lang w:eastAsia="en-GB"/>
            </w:rPr>
          </w:pPr>
          <w:r w:rsidRPr="00300D10">
            <w:rPr>
              <w:lang w:eastAsia="en-GB"/>
            </w:rPr>
            <w:t xml:space="preserve">• Entwicklung bestehender oder neuer EU-Vorschriften für politische Instrumente zur Förderung der wirtschaftlichen Nachhaltigkeit im Einklang mit anderen Strategien/Instrumenten, die in Bezug auf die Landwirtschaft entwickelt wurden. </w:t>
          </w:r>
        </w:p>
        <w:p w14:paraId="1101F87C" w14:textId="5B0AC93F" w:rsidR="00280A15" w:rsidRPr="00300D10" w:rsidRDefault="00280A15" w:rsidP="00280A15">
          <w:pPr>
            <w:rPr>
              <w:lang w:eastAsia="en-GB"/>
            </w:rPr>
          </w:pPr>
          <w:r w:rsidRPr="00300D10">
            <w:rPr>
              <w:lang w:eastAsia="en-GB"/>
            </w:rPr>
            <w:t>D</w:t>
          </w:r>
          <w:r w:rsidR="00FB4489" w:rsidRPr="00300D10">
            <w:rPr>
              <w:lang w:eastAsia="en-GB"/>
            </w:rPr>
            <w:t xml:space="preserve">ie </w:t>
          </w:r>
          <w:r w:rsidRPr="00300D10">
            <w:rPr>
              <w:lang w:eastAsia="en-GB"/>
            </w:rPr>
            <w:t xml:space="preserve">von uns gesuchte </w:t>
          </w:r>
          <w:r w:rsidR="00FB4489" w:rsidRPr="00300D10">
            <w:rPr>
              <w:lang w:eastAsia="en-GB"/>
            </w:rPr>
            <w:t>Person</w:t>
          </w:r>
          <w:r w:rsidRPr="00300D10">
            <w:rPr>
              <w:lang w:eastAsia="en-GB"/>
            </w:rPr>
            <w:t xml:space="preserve"> wird eng mit vielen Dienststellen der GD zusammenarbeiten.  </w:t>
          </w:r>
        </w:p>
        <w:p w14:paraId="12B9C59B" w14:textId="13A6676B" w:rsidR="00803007" w:rsidRPr="009F216F" w:rsidRDefault="00280A15" w:rsidP="00280A15">
          <w:pPr>
            <w:rPr>
              <w:lang w:eastAsia="en-GB"/>
            </w:rPr>
          </w:pPr>
          <w:r w:rsidRPr="00300D10">
            <w:rPr>
              <w:lang w:eastAsia="en-GB"/>
            </w:rPr>
            <w:t>Er/sie trägt zur Politikgestaltung bei, indem er/sie schriftliche und bilaterale Kontakte mit den Mitgliedstaaten unterhält und an Arbeitsgruppen mit Sachverständigen aus den Mitgliedstaaten und innerhalb der GD teilnimmt.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1A9C1CC8" w14:textId="1E8BBF91" w:rsidR="00280A15" w:rsidRPr="00300D10" w:rsidRDefault="00FB4489" w:rsidP="00300D10">
          <w:pPr>
            <w:rPr>
              <w:lang w:eastAsia="en-GB"/>
            </w:rPr>
          </w:pPr>
          <w:r w:rsidRPr="00300D10">
            <w:rPr>
              <w:lang w:eastAsia="en-GB"/>
            </w:rPr>
            <w:t>Idealerweise</w:t>
          </w:r>
          <w:r w:rsidR="00280A15" w:rsidRPr="00300D10">
            <w:rPr>
              <w:lang w:eastAsia="en-GB"/>
            </w:rPr>
            <w:t xml:space="preserve"> sollte</w:t>
          </w:r>
          <w:r w:rsidRPr="00300D10">
            <w:rPr>
              <w:lang w:eastAsia="en-GB"/>
            </w:rPr>
            <w:t>n die Bewerber</w:t>
          </w:r>
          <w:r w:rsidR="00280A15" w:rsidRPr="00300D10">
            <w:rPr>
              <w:lang w:eastAsia="en-GB"/>
            </w:rPr>
            <w:t xml:space="preserve"> über fundierte Kenntnisse der GAP verfügen. </w:t>
          </w:r>
        </w:p>
        <w:p w14:paraId="7208E0AC" w14:textId="6BD5A3AE" w:rsidR="00280A15" w:rsidRPr="00300D10" w:rsidRDefault="00280A15" w:rsidP="00300D10">
          <w:pPr>
            <w:rPr>
              <w:lang w:eastAsia="en-GB"/>
            </w:rPr>
          </w:pPr>
          <w:r w:rsidRPr="00300D10">
            <w:rPr>
              <w:lang w:eastAsia="en-GB"/>
            </w:rPr>
            <w:lastRenderedPageBreak/>
            <w:t>Wir suchen eine dynamische, aufgeschlossene</w:t>
          </w:r>
          <w:r w:rsidR="00FF6A59" w:rsidRPr="00300D10">
            <w:rPr>
              <w:lang w:eastAsia="en-GB"/>
            </w:rPr>
            <w:t xml:space="preserve"> und</w:t>
          </w:r>
          <w:r w:rsidR="00FB4489" w:rsidRPr="00300D10">
            <w:rPr>
              <w:lang w:eastAsia="en-GB"/>
            </w:rPr>
            <w:t xml:space="preserve"> teamfähige Person</w:t>
          </w:r>
          <w:r w:rsidRPr="00300D10">
            <w:rPr>
              <w:lang w:eastAsia="en-GB"/>
            </w:rPr>
            <w:t>, d</w:t>
          </w:r>
          <w:r w:rsidR="00FB4489" w:rsidRPr="00300D10">
            <w:rPr>
              <w:lang w:eastAsia="en-GB"/>
            </w:rPr>
            <w:t>ie</w:t>
          </w:r>
          <w:r w:rsidRPr="00300D10">
            <w:rPr>
              <w:lang w:eastAsia="en-GB"/>
            </w:rPr>
            <w:t xml:space="preserve"> motiviert ist, aktiv zu den verschiedenen Aufgaben unter der Verantwortung des Referats beizutragen, und in der Lage ist, rasch auf neue Entwicklungen und Prioritäten zu reagieren. </w:t>
          </w:r>
        </w:p>
        <w:p w14:paraId="59A01347" w14:textId="77777777" w:rsidR="00280A15" w:rsidRPr="00300D10" w:rsidRDefault="00280A15" w:rsidP="00300D10">
          <w:pPr>
            <w:rPr>
              <w:lang w:eastAsia="en-GB"/>
            </w:rPr>
          </w:pPr>
          <w:r w:rsidRPr="00300D10">
            <w:rPr>
              <w:lang w:eastAsia="en-GB"/>
            </w:rPr>
            <w:t xml:space="preserve">Die Stelle erfordert auch organisatorische und ausgeprägte analytische Fähigkeiten. </w:t>
          </w:r>
        </w:p>
        <w:p w14:paraId="6D10811A" w14:textId="77777777" w:rsidR="00280A15" w:rsidRPr="00300D10" w:rsidRDefault="00280A15" w:rsidP="00300D10">
          <w:pPr>
            <w:rPr>
              <w:lang w:eastAsia="en-GB"/>
            </w:rPr>
          </w:pPr>
          <w:r w:rsidRPr="00300D10">
            <w:rPr>
              <w:lang w:eastAsia="en-GB"/>
            </w:rPr>
            <w:t xml:space="preserve">Sehr gute schriftliche und mündliche Kommunikationsfähigkeiten sind erforderlich.  </w:t>
          </w:r>
        </w:p>
        <w:p w14:paraId="2A0F153A" w14:textId="0388BC3F" w:rsidR="009321C6" w:rsidRPr="009F216F" w:rsidRDefault="00FF6A59" w:rsidP="00300D10">
          <w:pPr>
            <w:rPr>
              <w:lang w:eastAsia="en-GB"/>
            </w:rPr>
          </w:pPr>
          <w:r w:rsidRPr="00300D10">
            <w:rPr>
              <w:lang w:eastAsia="en-GB"/>
            </w:rPr>
            <w:t>Englisch fließend sprechend zu können</w:t>
          </w:r>
          <w:r w:rsidR="00280A15" w:rsidRPr="00300D10">
            <w:rPr>
              <w:lang w:eastAsia="en-GB"/>
            </w:rPr>
            <w:t xml:space="preserve"> </w:t>
          </w:r>
          <w:r w:rsidRPr="00300D10">
            <w:rPr>
              <w:lang w:eastAsia="en-GB"/>
            </w:rPr>
            <w:t>sowie</w:t>
          </w:r>
          <w:r w:rsidR="00280A15" w:rsidRPr="00300D10">
            <w:rPr>
              <w:lang w:eastAsia="en-GB"/>
            </w:rPr>
            <w:t xml:space="preserve"> fortgeschrittene redaktionelle Fähigkeiten in englischer Sprache sind von entscheidender Bedeutung, Französisch ist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lastRenderedPageBreak/>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2607E"/>
    <w:rsid w:val="001F15BE"/>
    <w:rsid w:val="00280A15"/>
    <w:rsid w:val="002C5752"/>
    <w:rsid w:val="002F7504"/>
    <w:rsid w:val="00300D10"/>
    <w:rsid w:val="00324D8D"/>
    <w:rsid w:val="0035094A"/>
    <w:rsid w:val="003874E2"/>
    <w:rsid w:val="0039387D"/>
    <w:rsid w:val="00394A86"/>
    <w:rsid w:val="003B2E38"/>
    <w:rsid w:val="004D75AF"/>
    <w:rsid w:val="0051015C"/>
    <w:rsid w:val="00546DB1"/>
    <w:rsid w:val="006243BB"/>
    <w:rsid w:val="00676119"/>
    <w:rsid w:val="006A4BF3"/>
    <w:rsid w:val="006F44C9"/>
    <w:rsid w:val="00767E7E"/>
    <w:rsid w:val="007716E4"/>
    <w:rsid w:val="00785A3F"/>
    <w:rsid w:val="00795C41"/>
    <w:rsid w:val="007A795D"/>
    <w:rsid w:val="007A7CF4"/>
    <w:rsid w:val="007B514A"/>
    <w:rsid w:val="007C07D8"/>
    <w:rsid w:val="007D0EC6"/>
    <w:rsid w:val="00803007"/>
    <w:rsid w:val="00804DFB"/>
    <w:rsid w:val="008102E0"/>
    <w:rsid w:val="0089735C"/>
    <w:rsid w:val="008D52CF"/>
    <w:rsid w:val="009321C6"/>
    <w:rsid w:val="009442BE"/>
    <w:rsid w:val="009F216F"/>
    <w:rsid w:val="00AB56F9"/>
    <w:rsid w:val="00AC5FF8"/>
    <w:rsid w:val="00AE6941"/>
    <w:rsid w:val="00B56BC5"/>
    <w:rsid w:val="00B73B91"/>
    <w:rsid w:val="00BB1F19"/>
    <w:rsid w:val="00BF6139"/>
    <w:rsid w:val="00C07259"/>
    <w:rsid w:val="00C27C81"/>
    <w:rsid w:val="00CD33B4"/>
    <w:rsid w:val="00D605F4"/>
    <w:rsid w:val="00D84CA4"/>
    <w:rsid w:val="00DA711C"/>
    <w:rsid w:val="00E01792"/>
    <w:rsid w:val="00E35460"/>
    <w:rsid w:val="00EB3060"/>
    <w:rsid w:val="00EC5C6B"/>
    <w:rsid w:val="00ED6452"/>
    <w:rsid w:val="00F60E71"/>
    <w:rsid w:val="00F7554B"/>
    <w:rsid w:val="00FB4489"/>
    <w:rsid w:val="00FF6A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6DC08383571147AB94AF68476900EE6E"/>
        <w:category>
          <w:name w:val="General"/>
          <w:gallery w:val="placeholder"/>
        </w:category>
        <w:types>
          <w:type w:val="bbPlcHdr"/>
        </w:types>
        <w:behaviors>
          <w:behavior w:val="content"/>
        </w:behaviors>
        <w:guid w:val="{025AD697-0F5D-4C1A-B858-2601BDCC328D}"/>
      </w:docPartPr>
      <w:docPartBody>
        <w:p w:rsidR="00D82762" w:rsidRDefault="00D82762" w:rsidP="00D82762">
          <w:pPr>
            <w:pStyle w:val="6DC08383571147AB94AF68476900EE6E"/>
          </w:pPr>
          <w:r w:rsidRPr="0007110E">
            <w:rPr>
              <w:rStyle w:val="PlaceholderText"/>
              <w:bCs/>
            </w:rPr>
            <w:t>Click or tap here to enter text.</w:t>
          </w:r>
        </w:p>
      </w:docPartBody>
    </w:docPart>
    <w:docPart>
      <w:docPartPr>
        <w:name w:val="2396FBCEA11F40BDB94A218ED9F8C79C"/>
        <w:category>
          <w:name w:val="General"/>
          <w:gallery w:val="placeholder"/>
        </w:category>
        <w:types>
          <w:type w:val="bbPlcHdr"/>
        </w:types>
        <w:behaviors>
          <w:behavior w:val="content"/>
        </w:behaviors>
        <w:guid w:val="{A44070EC-F700-4FE4-A8FC-0ED5F047A9C1}"/>
      </w:docPartPr>
      <w:docPartBody>
        <w:p w:rsidR="002E0301" w:rsidRDefault="002E0301" w:rsidP="002E0301">
          <w:pPr>
            <w:pStyle w:val="2396FBCEA11F40BDB94A218ED9F8C79C"/>
          </w:pPr>
          <w:r w:rsidRPr="00462268">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E0301"/>
    <w:rsid w:val="0056186B"/>
    <w:rsid w:val="00723B02"/>
    <w:rsid w:val="00897026"/>
    <w:rsid w:val="008A7C76"/>
    <w:rsid w:val="008C406B"/>
    <w:rsid w:val="008D04E3"/>
    <w:rsid w:val="00A71FAD"/>
    <w:rsid w:val="00B21BDA"/>
    <w:rsid w:val="00D82762"/>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E0301"/>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DC08383571147AB94AF68476900EE6E">
    <w:name w:val="6DC08383571147AB94AF68476900EE6E"/>
    <w:rsid w:val="00D82762"/>
    <w:rPr>
      <w:kern w:val="2"/>
      <w14:ligatures w14:val="standardContextual"/>
    </w:rPr>
  </w:style>
  <w:style w:type="paragraph" w:customStyle="1" w:styleId="2396FBCEA11F40BDB94A218ED9F8C79C">
    <w:name w:val="2396FBCEA11F40BDB94A218ED9F8C79C"/>
    <w:rsid w:val="002E0301"/>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BF9FD83D-7C17-46FF-8430-B87563DC635A}"/>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264AC718-AF23-442A-92F5-08EA22515F3E}">
  <ds:schemaRefs>
    <ds:schemaRef ds:uri="http://purl.org/dc/dcmitype/"/>
    <ds:schemaRef ds:uri="http://purl.org/dc/terms/"/>
    <ds:schemaRef ds:uri="08927195-b699-4be0-9ee2-6c66dc215b5a"/>
    <ds:schemaRef ds:uri="http://schemas.microsoft.com/office/2006/documentManagement/types"/>
    <ds:schemaRef ds:uri="http://schemas.microsoft.com/office/infopath/2007/PartnerControls"/>
    <ds:schemaRef ds:uri="http://schemas.microsoft.com/office/2006/metadata/properties"/>
    <ds:schemaRef ds:uri="http://schemas.openxmlformats.org/package/2006/metadata/core-properties"/>
    <ds:schemaRef ds:uri="1929b814-5a78-4bdc-9841-d8b9ef424f65"/>
    <ds:schemaRef ds:uri="a41a97bf-0494-41d8-ba3d-259bd7771890"/>
    <ds:schemaRef ds:uri="http://schemas.microsoft.com/sharepoint/v3/fields"/>
    <ds:schemaRef ds:uri="http://www.w3.org/XML/1998/namespace"/>
    <ds:schemaRef ds:uri="http://purl.org/dc/elements/1.1/"/>
    <ds:schemaRef ds:uri="68859501-ca66-4b3b-bfad-5f847727bb3e"/>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1230</Words>
  <Characters>7013</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DELMARCHE Anne (AGRI)</cp:lastModifiedBy>
  <cp:revision>3</cp:revision>
  <dcterms:created xsi:type="dcterms:W3CDTF">2024-12-09T15:02:00Z</dcterms:created>
  <dcterms:modified xsi:type="dcterms:W3CDTF">2024-12-09T15:05:00Z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