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rsidR="007D0EC6" w:rsidRDefault="007716E4" w14:paraId="337BAD96" w14:textId="77777777">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7D0EC6" w:rsidRDefault="00B566EC" w14:paraId="2ABF26E4" w14:textId="77777777">
                <w:pPr>
                  <w:pStyle w:val="ZCom"/>
                </w:pPr>
                <w:sdt>
                  <w:sdtPr>
                    <w:id w:val="-294516254"/>
                    <w:dataBinding w:xpath="/Texts/OrgaRoot" w:storeItemID="{4EF90DE6-88B6-4264-9629-4D8DFDFE87D2}"/>
                    <w:text w:multiLine="1"/>
                  </w:sdtPr>
                  <w:sdtEndPr/>
                  <w:sdtContent>
                    <w:r w:rsidR="000331EC">
                      <w:t>EUROPÄISCHE KOMMISSION</w:t>
                    </w:r>
                  </w:sdtContent>
                </w:sdt>
              </w:p>
              <w:p w:rsidR="007D0EC6" w:rsidRDefault="00B566EC" w14:paraId="0243B2AD" w14:textId="3EBE0E0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rsidR="007D0EC6" w:rsidRDefault="00B566EC" w14:paraId="7A2A5303" w14:textId="291FAB8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rsidR="007D0EC6" w:rsidRDefault="00B566EC" w14:paraId="44BF94D3" w14:textId="41DCA87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rsidR="007D0EC6" w:rsidRDefault="00B566EC" w14:paraId="04BD4171" w14:textId="6335BF8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rsidR="007D0EC6" w:rsidP="00803007" w:rsidRDefault="00B566EC" w14:paraId="7663C9C9" w14:textId="6AA70DEA">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Pr="00546DB1" w:rsidR="001203F8">
            <w:rPr>
              <w:smallCaps w:val="0"/>
              <w:lang w:eastAsia="en-GB"/>
            </w:rPr>
            <w:t xml:space="preserve">STELLENAUSSCHREIBUNG </w:t>
          </w:r>
          <w:r w:rsidR="001203F8">
            <w:rPr>
              <w:smallCaps w:val="0"/>
              <w:lang w:eastAsia="en-GB"/>
            </w:rPr>
            <w:t>FÜR</w:t>
          </w:r>
          <w:r w:rsidR="001203F8">
            <w:rPr>
              <w:smallCaps w:val="0"/>
              <w:lang w:eastAsia="en-GB"/>
            </w:rPr>
            <w:br/>
          </w:r>
          <w:r w:rsidRPr="00546DB1" w:rsidR="001203F8">
            <w:rPr>
              <w:smallCaps w:val="0"/>
              <w:lang w:eastAsia="en-GB"/>
            </w:rPr>
            <w:t xml:space="preserve">ABGEORDNETE(R) NATIONALE(R) SACHVERSTÄNDIGE(R) </w:t>
          </w:r>
        </w:sdtContent>
      </w:sdt>
    </w:p>
    <w:p w:rsidRPr="00950BA5" w:rsidR="00546DB1" w:rsidP="00546DB1" w:rsidRDefault="00546DB1" w14:paraId="367A9326" w14:textId="77777777">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Pr="00785A3F" w:rsidR="00546DB1" w:rsidTr="3AE8CCE1" w14:paraId="06DB0851" w14:textId="77777777">
        <w:tc>
          <w:tcPr>
            <w:tcW w:w="3111" w:type="dxa"/>
            <w:tcMar/>
          </w:tcPr>
          <w:p w:rsidRPr="00546DB1" w:rsidR="00546DB1" w:rsidP="00AB56F9" w:rsidRDefault="00546DB1" w14:paraId="22C90E2D" w14:textId="63539E4F">
            <w:pPr>
              <w:tabs>
                <w:tab w:val="left" w:pos="426"/>
              </w:tabs>
              <w:spacing w:before="120"/>
              <w:rPr>
                <w:bCs/>
                <w:lang w:eastAsia="en-GB"/>
              </w:rPr>
            </w:pPr>
            <w:r w:rsidRPr="00546DB1">
              <w:rPr>
                <w:bCs/>
                <w:lang w:eastAsia="en-GB"/>
              </w:rPr>
              <w:t>GD – Direktion – Referat</w:t>
            </w:r>
          </w:p>
        </w:tc>
        <w:sdt>
          <w:sdtPr>
            <w:id w:val="954449441"/>
            <w:placeholder>
              <w:docPart w:val="1087BB5618EE43E98A5732E797DCF4EE"/>
            </w:placeholder>
            <w:rPr>
              <w:lang w:eastAsia="en-GB"/>
            </w:rPr>
          </w:sdtPr>
          <w:sdtEndPr>
            <w:rPr>
              <w:lang w:eastAsia="en-GB"/>
            </w:rPr>
          </w:sdtEndPr>
          <w:sdtContent>
            <w:tc>
              <w:tcPr>
                <w:tcW w:w="5491" w:type="dxa"/>
                <w:tcMar/>
              </w:tcPr>
              <w:p w:rsidRPr="00546DB1" w:rsidR="00546DB1" w:rsidP="00AB56F9" w:rsidRDefault="007574E1" w14:paraId="163192D7" w14:textId="3C480F7A">
                <w:pPr>
                  <w:tabs>
                    <w:tab w:val="left" w:pos="426"/>
                  </w:tabs>
                  <w:spacing w:before="120"/>
                  <w:rPr>
                    <w:bCs/>
                    <w:lang w:val="en-IE" w:eastAsia="en-GB"/>
                  </w:rPr>
                </w:pPr>
                <w:r>
                  <w:rPr>
                    <w:bCs/>
                    <w:lang w:eastAsia="en-GB"/>
                  </w:rPr>
                  <w:t>CNECT F2</w:t>
                </w:r>
              </w:p>
            </w:tc>
          </w:sdtContent>
        </w:sdt>
      </w:tr>
      <w:tr w:rsidRPr="00785A3F" w:rsidR="00546DB1" w:rsidTr="3AE8CCE1" w14:paraId="26A5C234" w14:textId="77777777">
        <w:tc>
          <w:tcPr>
            <w:tcW w:w="3111" w:type="dxa"/>
            <w:tcMar/>
          </w:tcPr>
          <w:p w:rsidRPr="00546DB1" w:rsidR="00546DB1" w:rsidP="00AB56F9" w:rsidRDefault="00803007" w14:paraId="1BDAC679" w14:textId="0D0AA661">
            <w:pPr>
              <w:tabs>
                <w:tab w:val="left" w:pos="426"/>
              </w:tabs>
              <w:spacing w:before="120"/>
              <w:rPr>
                <w:bCs/>
                <w:lang w:eastAsia="en-GB"/>
              </w:rPr>
            </w:pPr>
            <w:r>
              <w:rPr>
                <w:bCs/>
                <w:lang w:eastAsia="en-GB"/>
              </w:rPr>
              <w:t>Stelle</w:t>
            </w:r>
            <w:r w:rsidR="003B2E38">
              <w:rPr>
                <w:bCs/>
                <w:lang w:eastAsia="en-GB"/>
              </w:rPr>
              <w:t>n</w:t>
            </w:r>
            <w:r>
              <w:rPr>
                <w:bCs/>
                <w:lang w:eastAsia="en-GB"/>
              </w:rPr>
              <w:t>n</w:t>
            </w:r>
            <w:r w:rsidRPr="00546DB1" w:rsidR="00546DB1">
              <w:rPr>
                <w:bCs/>
                <w:lang w:eastAsia="en-GB"/>
              </w:rPr>
              <w:t xml:space="preserve">ummer in </w:t>
            </w:r>
            <w:r w:rsidR="001203F8">
              <w:rPr>
                <w:bCs/>
                <w:lang w:eastAsia="en-GB"/>
              </w:rPr>
              <w:t>S</w:t>
            </w:r>
            <w:r w:rsidRPr="00546DB1" w:rsidR="00546DB1">
              <w:rPr>
                <w:bCs/>
                <w:lang w:eastAsia="en-GB"/>
              </w:rPr>
              <w:t>ysper:</w:t>
            </w:r>
          </w:p>
        </w:tc>
        <w:sdt>
          <w:sdtPr>
            <w:id w:val="-686597872"/>
            <w:placeholder>
              <w:docPart w:val="9BF4E35295BA4808A107977098D3401D"/>
            </w:placeholder>
            <w:rPr>
              <w:lang w:eastAsia="en-GB"/>
            </w:rPr>
          </w:sdtPr>
          <w:sdtEndPr>
            <w:rPr>
              <w:lang w:eastAsia="en-GB"/>
            </w:rPr>
          </w:sdtEndPr>
          <w:sdtContent>
            <w:tc>
              <w:tcPr>
                <w:tcW w:w="5491" w:type="dxa"/>
                <w:tcMar/>
              </w:tcPr>
              <w:p w:rsidRPr="003B2E38" w:rsidR="00546DB1" w:rsidP="3AE8CCE1" w:rsidRDefault="00B566EC" w14:paraId="32FCC887" w14:textId="6BEFEDE9">
                <w:pPr>
                  <w:tabs>
                    <w:tab w:val="left" w:pos="426"/>
                  </w:tabs>
                  <w:spacing w:before="120"/>
                  <w:rPr>
                    <w:lang w:val="de-AT" w:eastAsia="en-GB"/>
                  </w:rPr>
                </w:pPr>
                <w:sdt>
                  <w:sdtPr>
                    <w:id w:val="-2082825453"/>
                    <w:placeholder>
                      <w:docPart w:val="0E26A98CF27844F8AE9C0073635FFEFF"/>
                    </w:placeholder>
                    <w:rPr>
                      <w:lang w:val="en-IE" w:eastAsia="en-GB"/>
                    </w:rPr>
                  </w:sdtPr>
                  <w:sdtContent>
                    <w:r w:rsidRPr="3AE8CCE1" w:rsidR="007574E1">
                      <w:rPr>
                        <w:lang w:val="de-AT" w:eastAsia="en-GB"/>
                      </w:rPr>
                      <w:t>0</w:t>
                    </w:r>
                    <w:r w:rsidRPr="3AE8CCE1" w:rsidR="007574E1">
                      <w:rPr>
                        <w:lang w:val="de-AT" w:eastAsia="en-GB"/>
                      </w:rPr>
                      <w:t>4</w:t>
                    </w:r>
                    <w:r w:rsidRPr="3AE8CCE1" w:rsidR="007574E1">
                      <w:rPr>
                        <w:lang w:val="de-AT" w:eastAsia="en-GB"/>
                      </w:rPr>
                      <w:t xml:space="preserve"> </w:t>
                    </w:r>
                    <w:r w:rsidRPr="3AE8CCE1" w:rsidR="007574E1">
                      <w:rPr>
                        <w:lang w:val="de-AT" w:eastAsia="en-GB"/>
                      </w:rPr>
                      <w:t>DSA Stelle</w:t>
                    </w:r>
                    <w:r w:rsidRPr="3AE8CCE1" w:rsidR="007574E1">
                      <w:rPr>
                        <w:lang w:val="de-AT" w:eastAsia="en-GB"/>
                      </w:rPr>
                      <w:t xml:space="preserve"> </w:t>
                    </w:r>
                  </w:sdtContent>
                  <w:sdtEndPr>
                    <w:rPr>
                      <w:lang w:val="en-IE" w:eastAsia="en-GB"/>
                    </w:rPr>
                  </w:sdtEndPr>
                </w:sdt>
              </w:p>
            </w:tc>
          </w:sdtContent>
        </w:sdt>
      </w:tr>
      <w:tr w:rsidRPr="00546DB1" w:rsidR="00546DB1" w:rsidTr="3AE8CCE1" w14:paraId="24AC67DD" w14:textId="77777777">
        <w:tc>
          <w:tcPr>
            <w:tcW w:w="3111" w:type="dxa"/>
            <w:tcMar/>
          </w:tcPr>
          <w:p w:rsidRPr="00546DB1" w:rsidR="00546DB1" w:rsidP="00AB56F9" w:rsidRDefault="001203F8" w14:paraId="40181297" w14:textId="436A850C">
            <w:pPr>
              <w:tabs>
                <w:tab w:val="left" w:pos="1697"/>
              </w:tabs>
              <w:spacing w:before="120"/>
              <w:ind w:right="-1741"/>
              <w:rPr>
                <w:bCs/>
                <w:szCs w:val="24"/>
                <w:lang w:eastAsia="en-GB"/>
              </w:rPr>
            </w:pPr>
            <w:r>
              <w:rPr>
                <w:bCs/>
                <w:szCs w:val="24"/>
                <w:lang w:eastAsia="en-GB"/>
              </w:rPr>
              <w:t>Kontaktp</w:t>
            </w:r>
            <w:r w:rsidRPr="00546DB1" w:rsidR="00546DB1">
              <w:rPr>
                <w:bCs/>
                <w:szCs w:val="24"/>
                <w:lang w:eastAsia="en-GB"/>
              </w:rPr>
              <w:t>erson:</w:t>
            </w:r>
          </w:p>
          <w:p w:rsidRPr="00546DB1" w:rsidR="00546DB1" w:rsidP="005F6927" w:rsidRDefault="00546DB1" w14:paraId="436ABA69" w14:textId="7CBD7E1C">
            <w:pPr>
              <w:tabs>
                <w:tab w:val="left" w:pos="1697"/>
              </w:tabs>
              <w:ind w:right="-1739"/>
              <w:contextualSpacing/>
              <w:rPr>
                <w:bCs/>
                <w:szCs w:val="24"/>
                <w:lang w:eastAsia="en-GB"/>
              </w:rPr>
            </w:pPr>
            <w:r w:rsidRPr="00546DB1">
              <w:rPr>
                <w:bCs/>
                <w:szCs w:val="24"/>
                <w:lang w:eastAsia="en-GB"/>
              </w:rPr>
              <w:t>Gewünschter Dienstantritt:</w:t>
            </w:r>
          </w:p>
          <w:p w:rsidRPr="00546DB1" w:rsidR="00546DB1" w:rsidP="005F6927" w:rsidRDefault="00546DB1" w14:paraId="707E2C7A" w14:textId="52877B26">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rsidRPr="00546DB1" w:rsidR="00546DB1" w:rsidP="005F6927" w:rsidRDefault="00546DB1" w14:paraId="337D3876" w14:textId="444CE3E2">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Mar/>
          </w:tcPr>
          <w:sdt>
            <w:sdtPr>
              <w:id w:val="226507670"/>
              <w:placeholder>
                <w:docPart w:val="67908C2613794ACB86549542C854C0CC"/>
              </w:placeholder>
              <w:rPr>
                <w:lang w:eastAsia="en-GB"/>
              </w:rPr>
            </w:sdtPr>
            <w:sdtEndPr>
              <w:rPr>
                <w:lang w:eastAsia="en-GB"/>
              </w:rPr>
            </w:sdtEndPr>
            <w:sdtContent>
              <w:p w:rsidRPr="003B2E38" w:rsidR="00546DB1" w:rsidP="00AB56F9" w:rsidRDefault="007574E1" w14:paraId="65EBCF52" w14:textId="630E6908">
                <w:pPr>
                  <w:tabs>
                    <w:tab w:val="left" w:pos="426"/>
                  </w:tabs>
                  <w:spacing w:before="120"/>
                  <w:rPr>
                    <w:bCs/>
                    <w:lang w:val="en-IE" w:eastAsia="en-GB"/>
                  </w:rPr>
                </w:pPr>
                <w:r>
                  <w:rPr>
                    <w:bCs/>
                    <w:lang w:eastAsia="en-GB"/>
                  </w:rPr>
                  <w:t>Prabhat Agarwal</w:t>
                </w:r>
              </w:p>
            </w:sdtContent>
          </w:sdt>
          <w:p w:rsidRPr="007574E1" w:rsidR="00546DB1" w:rsidP="007574E1" w:rsidRDefault="007574E1" w14:paraId="227D6F6E" w14:textId="6610836E">
            <w:pPr>
              <w:tabs>
                <w:tab w:val="left" w:pos="426"/>
              </w:tabs>
              <w:rPr>
                <w:bCs/>
                <w:lang w:eastAsia="en-GB"/>
              </w:rPr>
            </w:pPr>
            <w:r>
              <w:rPr>
                <w:lang w:eastAsia="en-GB"/>
              </w:rPr>
              <w:t xml:space="preserve"> </w:t>
            </w:r>
            <w:sdt>
              <w:sdtPr>
                <w:rPr>
                  <w:lang w:eastAsia="en-GB"/>
                </w:rPr>
                <w:id w:val="1175461244"/>
                <w:placeholder>
                  <w:docPart w:val="5C55B5726F8E46C0ABC71DC35F2501E7"/>
                </w:placeholder>
              </w:sdtPr>
              <w:sdtEndPr/>
              <w:sdtContent>
                <w:r>
                  <w:rPr>
                    <w:lang w:eastAsia="en-GB"/>
                  </w:rPr>
                  <w:t>01</w:t>
                </w:r>
              </w:sdtContent>
            </w:sdt>
            <w:r w:rsidRPr="007574E1" w:rsidR="00546DB1">
              <w:rPr>
                <w:bCs/>
                <w:lang w:eastAsia="en-GB"/>
              </w:rPr>
              <w:t xml:space="preserve"> Quartal </w:t>
            </w:r>
            <w:sdt>
              <w:sdtPr>
                <w:rPr>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rsidRPr="00546DB1" w:rsidR="00546DB1" w:rsidP="005F6927" w:rsidRDefault="00B566EC" w14:paraId="4128A55A" w14:textId="1E3213EA">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74E1">
                  <w:rPr>
                    <w:bCs/>
                    <w:lang w:eastAsia="en-GB"/>
                  </w:rPr>
                  <w:t>02</w:t>
                </w:r>
              </w:sdtContent>
            </w:sdt>
            <w:r w:rsidRPr="00546DB1" w:rsidR="00546DB1">
              <w:rPr>
                <w:bCs/>
                <w:lang w:eastAsia="en-GB"/>
              </w:rPr>
              <w:t xml:space="preserve"> </w:t>
            </w:r>
            <w:r w:rsidR="00546DB1">
              <w:rPr>
                <w:bCs/>
                <w:lang w:eastAsia="en-GB"/>
              </w:rPr>
              <w:t>Jahr(e)</w:t>
            </w:r>
            <w:r w:rsidRPr="00546DB1" w:rsid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574E1">
                  <w:rPr>
                    <w:rFonts w:hint="eastAsia" w:ascii="MS Gothic" w:hAnsi="MS Gothic" w:eastAsia="MS Gothic"/>
                    <w:bCs/>
                    <w:szCs w:val="24"/>
                    <w:lang w:eastAsia="en-GB"/>
                  </w:rPr>
                  <w:t>☒</w:t>
                </w:r>
              </w:sdtContent>
            </w:sdt>
            <w:r w:rsidRPr="00546DB1" w:rsidR="00546DB1">
              <w:rPr>
                <w:bCs/>
                <w:lang w:eastAsia="en-GB"/>
              </w:rPr>
              <w:t xml:space="preserve"> Br</w:t>
            </w:r>
            <w:r w:rsidR="00546DB1">
              <w:rPr>
                <w:bCs/>
                <w:lang w:eastAsia="en-GB"/>
              </w:rPr>
              <w:t>ü</w:t>
            </w:r>
            <w:r w:rsidRPr="00546DB1" w:rsid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Pr="00546DB1" w:rsidR="00546DB1">
                  <w:rPr>
                    <w:rFonts w:ascii="MS Gothic" w:hAnsi="MS Gothic" w:eastAsia="MS Gothic"/>
                    <w:bCs/>
                    <w:szCs w:val="24"/>
                    <w:lang w:eastAsia="en-GB"/>
                  </w:rPr>
                  <w:t>☐</w:t>
                </w:r>
              </w:sdtContent>
            </w:sdt>
            <w:r w:rsidRPr="00546DB1" w:rsid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Pr="00546DB1" w:rsidR="00546DB1">
                  <w:rPr>
                    <w:rFonts w:ascii="MS Gothic" w:hAnsi="MS Gothic" w:eastAsia="MS Gothic"/>
                    <w:bCs/>
                    <w:szCs w:val="24"/>
                    <w:lang w:eastAsia="en-GB"/>
                  </w:rPr>
                  <w:t>☐</w:t>
                </w:r>
              </w:sdtContent>
            </w:sdt>
            <w:r w:rsidRPr="00546DB1" w:rsidR="00546DB1">
              <w:rPr>
                <w:bCs/>
                <w:szCs w:val="24"/>
                <w:lang w:eastAsia="en-GB"/>
              </w:rPr>
              <w:t xml:space="preserve"> </w:t>
            </w:r>
            <w:r w:rsidR="00546DB1">
              <w:rPr>
                <w:bCs/>
                <w:szCs w:val="24"/>
                <w:lang w:eastAsia="en-GB"/>
              </w:rPr>
              <w:t>Anderer</w:t>
            </w:r>
            <w:r w:rsidRPr="00546DB1" w:rsid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Pr="00546DB1" w:rsidR="00546DB1">
                  <w:rPr>
                    <w:rStyle w:val="PlaceholderText"/>
                  </w:rPr>
                  <w:t>Click or tap here to enter text.</w:t>
                </w:r>
              </w:sdtContent>
            </w:sdt>
          </w:p>
          <w:p w:rsidRPr="00546DB1" w:rsidR="00546DB1" w:rsidP="005F6927" w:rsidRDefault="00546DB1" w14:paraId="4F5C5818" w14:textId="77777777">
            <w:pPr>
              <w:tabs>
                <w:tab w:val="left" w:pos="426"/>
              </w:tabs>
              <w:spacing w:after="0"/>
              <w:contextualSpacing/>
              <w:rPr>
                <w:bCs/>
                <w:lang w:eastAsia="en-GB"/>
              </w:rPr>
            </w:pPr>
          </w:p>
        </w:tc>
      </w:tr>
      <w:tr w:rsidRPr="00AF417C" w:rsidR="002C5752" w:rsidTr="3AE8CCE1" w14:paraId="1D5187A6" w14:textId="77777777">
        <w:tc>
          <w:tcPr>
            <w:tcW w:w="3111" w:type="dxa"/>
            <w:tcMar/>
          </w:tcPr>
          <w:p w:rsidRPr="0007110E" w:rsidR="002C5752" w:rsidP="000675FD" w:rsidRDefault="00AB56F9" w14:paraId="117A7F54" w14:textId="684C7494">
            <w:pPr>
              <w:tabs>
                <w:tab w:val="left" w:pos="426"/>
              </w:tabs>
              <w:spacing w:before="180" w:after="0"/>
              <w:rPr>
                <w:bCs/>
                <w:lang w:val="en-IE" w:eastAsia="en-GB"/>
              </w:rPr>
            </w:pPr>
            <w:bookmarkStart w:name="_Hlk135920176" w:id="0"/>
            <w:r>
              <w:rPr>
                <w:bCs/>
                <w:lang w:val="en-IE" w:eastAsia="en-GB"/>
              </w:rPr>
              <w:t>Art der Abordnung</w:t>
            </w:r>
          </w:p>
        </w:tc>
        <w:tc>
          <w:tcPr>
            <w:tcW w:w="5491" w:type="dxa"/>
            <w:tcMar/>
          </w:tcPr>
          <w:p w:rsidRPr="0007110E" w:rsidR="002C5752" w:rsidP="000675FD" w:rsidRDefault="002C5752" w14:paraId="23736760" w14:textId="458BA914">
            <w:pPr>
              <w:tabs>
                <w:tab w:val="left" w:pos="426"/>
              </w:tabs>
              <w:spacing w:before="120"/>
              <w:rPr>
                <w:bCs/>
                <w:lang w:val="en-IE" w:eastAsia="en-GB"/>
              </w:rPr>
            </w:pPr>
            <w:r>
              <w:rPr>
                <w:bCs/>
                <w:szCs w:val="24"/>
                <w:lang w:val="en-GB" w:eastAsia="en-GB"/>
              </w:rPr>
              <w:object w:dxaOrig="225" w:dyaOrig="225" w14:anchorId="0714183A">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99pt;height:21.6pt" o:ole="" type="#_x0000_t75">
                  <v:imagedata o:title="" r:id="rId15"/>
                </v:shape>
                <w:control w:name="OptionButton6" w:shapeid="_x0000_i1037" r:id="rId16"/>
              </w:object>
            </w:r>
            <w:r>
              <w:rPr>
                <w:bCs/>
                <w:szCs w:val="24"/>
                <w:lang w:val="en-GB" w:eastAsia="en-GB"/>
              </w:rPr>
              <w:object w:dxaOrig="225" w:dyaOrig="225" w14:anchorId="28F21F18">
                <v:shape id="_x0000_i1039" style="width:159pt;height:21.6pt" o:ole="" type="#_x0000_t75">
                  <v:imagedata o:title="" r:id="rId17"/>
                </v:shape>
                <w:control w:name="OptionButton7" w:shapeid="_x0000_i1039" r:id="rId18"/>
              </w:object>
            </w:r>
          </w:p>
        </w:tc>
      </w:tr>
      <w:tr w:rsidRPr="00994062" w:rsidR="002C5752" w:rsidTr="3AE8CCE1" w14:paraId="777C186C" w14:textId="77777777">
        <w:tc>
          <w:tcPr>
            <w:tcW w:w="8602" w:type="dxa"/>
            <w:gridSpan w:val="2"/>
            <w:tcMar/>
          </w:tcPr>
          <w:p w:rsidRPr="00546DB1" w:rsidR="002C5752" w:rsidP="00AB56F9" w:rsidRDefault="002C5752" w14:paraId="1AC887FC" w14:textId="24E45A3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rsidR="002C5752" w:rsidP="000675FD" w:rsidRDefault="002C5752" w14:paraId="7A934D5A" w14:textId="78819AF0">
            <w:pPr>
              <w:tabs>
                <w:tab w:val="left" w:pos="426"/>
              </w:tabs>
              <w:contextualSpacing/>
              <w:rPr>
                <w:bCs/>
                <w:szCs w:val="24"/>
                <w:lang w:eastAsia="en-GB"/>
              </w:rPr>
            </w:pPr>
            <w:r>
              <w:rPr>
                <w:bCs/>
                <w:szCs w:val="24"/>
                <w:lang w:val="en-GB" w:eastAsia="en-GB"/>
              </w:rPr>
              <w:object w:dxaOrig="225" w:dyaOrig="225" w14:anchorId="6B9FB422">
                <v:shape id="_x0000_i1041" style="width:241.8pt;height:21.6pt" o:ole="" type="#_x0000_t75">
                  <v:imagedata o:title="" r:id="rId19"/>
                </v:shape>
                <w:control w:name="OptionButton4" w:shapeid="_x0000_i1041" r:id="rId20"/>
              </w:object>
            </w:r>
          </w:p>
          <w:p w:rsidRPr="00546DB1" w:rsidR="002C5752" w:rsidP="00AB56F9" w:rsidRDefault="00AB56F9" w14:paraId="0EE1CC65" w14:textId="45772DE6">
            <w:pPr>
              <w:tabs>
                <w:tab w:val="left" w:pos="426"/>
              </w:tabs>
              <w:spacing w:after="120"/>
              <w:ind w:left="567"/>
              <w:rPr>
                <w:bCs/>
                <w:lang w:eastAsia="en-GB"/>
              </w:rPr>
            </w:pPr>
            <w:r>
              <w:rPr>
                <w:bCs/>
                <w:lang w:eastAsia="en-GB"/>
              </w:rPr>
              <w:t>Können sich auch bewerben</w:t>
            </w:r>
            <w:r w:rsidRPr="00546DB1" w:rsidR="002C5752">
              <w:rPr>
                <w:bCs/>
                <w:lang w:eastAsia="en-GB"/>
              </w:rPr>
              <w:t>:</w:t>
            </w:r>
          </w:p>
          <w:p w:rsidRPr="00546DB1" w:rsidR="002C5752" w:rsidP="00C27C81" w:rsidRDefault="00B566EC" w14:paraId="076B032E" w14:textId="3DEAB32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hint="eastAsia"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der folgenden EFTA-Staaten bewerben:</w:t>
            </w:r>
          </w:p>
          <w:p w:rsidRPr="00546DB1" w:rsidR="002C5752" w:rsidP="00C27C81" w:rsidRDefault="002C5752" w14:paraId="2F65AFF0" w14:textId="77777777">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hAnsi="MS Gothic" w:eastAsia="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hAnsi="MS Gothic" w:eastAsia="MS Gothic"/>
                    <w:bCs/>
                    <w:szCs w:val="24"/>
                    <w:lang w:eastAsia="en-GB"/>
                  </w:rPr>
                  <w:t>☐</w:t>
                </w:r>
              </w:sdtContent>
            </w:sdt>
            <w:r w:rsidRPr="00546DB1">
              <w:rPr>
                <w:bCs/>
                <w:szCs w:val="24"/>
                <w:lang w:eastAsia="en-GB"/>
              </w:rPr>
              <w:t xml:space="preserve"> </w:t>
            </w:r>
            <w:r>
              <w:rPr>
                <w:bCs/>
                <w:szCs w:val="24"/>
                <w:lang w:eastAsia="en-GB"/>
              </w:rPr>
              <w:t>Schweiz</w:t>
            </w:r>
          </w:p>
          <w:p w:rsidRPr="00546DB1" w:rsidR="002C5752" w:rsidP="00C27C81" w:rsidRDefault="00B566EC" w14:paraId="6B1B54D0" w14:textId="01A9696E">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Pr="00546DB1" w:rsidR="002C5752">
                  <w:rPr>
                    <w:rFonts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 xml:space="preserve">der folgenden </w:t>
            </w:r>
            <w:r w:rsidR="002C5752">
              <w:rPr>
                <w:bCs/>
                <w:szCs w:val="24"/>
                <w:lang w:eastAsia="en-GB"/>
              </w:rPr>
              <w:t>Drittländer bewerben</w:t>
            </w:r>
            <w:r w:rsidRPr="00546DB1" w:rsidR="002C5752">
              <w:rPr>
                <w:bCs/>
                <w:szCs w:val="24"/>
                <w:lang w:eastAsia="en-GB"/>
              </w:rPr>
              <w:t xml:space="preserve">: </w:t>
            </w:r>
            <w:sdt>
              <w:sdtPr>
                <w:rPr>
                  <w:bCs/>
                  <w:szCs w:val="24"/>
                  <w:lang w:eastAsia="en-GB"/>
                </w:rPr>
                <w:id w:val="1277215715"/>
                <w:placeholder>
                  <w:docPart w:val="F1E0F6E226254FA08642D3D72DB93F47"/>
                </w:placeholder>
                <w:showingPlcHdr/>
              </w:sdtPr>
              <w:sdtEndPr/>
              <w:sdtContent>
                <w:r w:rsidRPr="00546DB1" w:rsidR="002C5752">
                  <w:rPr>
                    <w:rStyle w:val="PlaceholderText"/>
                    <w:bCs/>
                  </w:rPr>
                  <w:t xml:space="preserve"> </w:t>
                </w:r>
                <w:r w:rsidR="00C27C81">
                  <w:rPr>
                    <w:rStyle w:val="PlaceholderText"/>
                    <w:bCs/>
                  </w:rPr>
                  <w:t>…</w:t>
                </w:r>
                <w:r w:rsidRPr="00546DB1" w:rsidR="002C5752">
                  <w:rPr>
                    <w:rStyle w:val="PlaceholderText"/>
                    <w:bCs/>
                  </w:rPr>
                  <w:t xml:space="preserve">    </w:t>
                </w:r>
              </w:sdtContent>
            </w:sdt>
          </w:p>
          <w:p w:rsidR="00AB56F9" w:rsidP="00AB56F9" w:rsidRDefault="00B566EC" w14:paraId="11A31139" w14:textId="003D29BF">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Pr="00546DB1" w:rsidR="002C5752">
                  <w:rPr>
                    <w:rFonts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folgender zwischenstaatlicher Organisationen bewerben:</w:t>
            </w:r>
            <w:r w:rsidRPr="00546DB1" w:rsidR="002C5752">
              <w:rPr>
                <w:bCs/>
                <w:szCs w:val="24"/>
                <w:lang w:eastAsia="en-GB"/>
              </w:rPr>
              <w:tab/>
            </w:r>
            <w:sdt>
              <w:sdtPr>
                <w:rPr>
                  <w:bCs/>
                  <w:szCs w:val="24"/>
                  <w:lang w:eastAsia="en-GB"/>
                </w:rPr>
                <w:id w:val="-46761903"/>
                <w:placeholder>
                  <w:docPart w:val="FABBD6682D494043A1C923A39CFB6FDE"/>
                </w:placeholder>
                <w:showingPlcHdr/>
              </w:sdtPr>
              <w:sdtEndPr/>
              <w:sdtContent>
                <w:r w:rsidRPr="00546DB1" w:rsidR="002C5752">
                  <w:rPr>
                    <w:rStyle w:val="PlaceholderText"/>
                    <w:bCs/>
                  </w:rPr>
                  <w:t xml:space="preserve"> </w:t>
                </w:r>
                <w:r w:rsidR="00C27C81">
                  <w:rPr>
                    <w:rStyle w:val="PlaceholderText"/>
                    <w:bCs/>
                  </w:rPr>
                  <w:t>…</w:t>
                </w:r>
                <w:r w:rsidRPr="00546DB1" w:rsidR="002C5752">
                  <w:rPr>
                    <w:rStyle w:val="PlaceholderText"/>
                    <w:bCs/>
                  </w:rPr>
                  <w:t xml:space="preserve">   </w:t>
                </w:r>
              </w:sdtContent>
            </w:sdt>
            <w:r w:rsidRPr="00C27C81" w:rsidR="002C5752">
              <w:rPr>
                <w:bCs/>
                <w:szCs w:val="24"/>
                <w:lang w:eastAsia="en-GB"/>
              </w:rPr>
              <w:t xml:space="preserve"> </w:t>
            </w:r>
          </w:p>
          <w:p w:rsidRPr="00C27C81" w:rsidR="002C5752" w:rsidP="00AB56F9" w:rsidRDefault="002C5752" w14:paraId="1C760A76" w14:textId="6B69244B">
            <w:pPr>
              <w:tabs>
                <w:tab w:val="left" w:pos="426"/>
              </w:tabs>
              <w:spacing w:after="120"/>
              <w:rPr>
                <w:bCs/>
                <w:lang w:eastAsia="en-GB"/>
              </w:rPr>
            </w:pPr>
            <w:r>
              <w:rPr>
                <w:bCs/>
                <w:szCs w:val="24"/>
                <w:lang w:val="en-GB" w:eastAsia="en-GB"/>
              </w:rPr>
              <w:object w:dxaOrig="225" w:dyaOrig="225" w14:anchorId="68CE6313">
                <v:shape id="_x0000_i1043" style="width:419.4pt;height:37.8pt" o:ole="" type="#_x0000_t75">
                  <v:imagedata o:title="" r:id="rId21"/>
                </v:shape>
                <w:control w:name="OptionButton5" w:shapeid="_x0000_i1043" r:id="rId22"/>
              </w:object>
            </w:r>
            <w:r w:rsidRPr="0007110E">
              <w:rPr>
                <w:bCs/>
                <w:szCs w:val="24"/>
                <w:lang w:eastAsia="en-GB"/>
              </w:rPr>
              <w:t xml:space="preserve"> </w:t>
            </w:r>
          </w:p>
        </w:tc>
      </w:tr>
      <w:tr w:rsidRPr="00AF417C" w:rsidR="002C5752" w:rsidTr="3AE8CCE1" w14:paraId="376FC77A" w14:textId="77777777">
        <w:tc>
          <w:tcPr>
            <w:tcW w:w="3111" w:type="dxa"/>
            <w:tcMar/>
          </w:tcPr>
          <w:p w:rsidRPr="0007110E" w:rsidR="002C5752" w:rsidP="000675FD" w:rsidRDefault="00C27C81" w14:paraId="6EC1D2FB" w14:textId="4C1B41A2">
            <w:pPr>
              <w:tabs>
                <w:tab w:val="left" w:pos="426"/>
              </w:tabs>
              <w:spacing w:before="180"/>
              <w:rPr>
                <w:bCs/>
                <w:lang w:val="en-IE" w:eastAsia="en-GB"/>
              </w:rPr>
            </w:pPr>
            <w:r>
              <w:t>Bewerbungsschluss:</w:t>
            </w:r>
          </w:p>
        </w:tc>
        <w:tc>
          <w:tcPr>
            <w:tcW w:w="5491" w:type="dxa"/>
            <w:tcMar/>
          </w:tcPr>
          <w:p w:rsidR="002C5752" w:rsidP="000675FD" w:rsidRDefault="002C5752" w14:paraId="1AE3B716" w14:textId="4532E2C2">
            <w:pPr>
              <w:tabs>
                <w:tab w:val="left" w:pos="426"/>
              </w:tabs>
              <w:spacing w:before="120" w:after="120"/>
              <w:rPr>
                <w:bCs/>
                <w:szCs w:val="24"/>
                <w:lang w:val="en-GB" w:eastAsia="en-GB"/>
              </w:rPr>
            </w:pPr>
            <w:r>
              <w:rPr>
                <w:bCs/>
                <w:szCs w:val="24"/>
                <w:lang w:val="en-GB" w:eastAsia="en-GB"/>
              </w:rPr>
              <w:object w:dxaOrig="225" w:dyaOrig="225" w14:anchorId="50BBD14E">
                <v:shape id="_x0000_i1045" style="width:108pt;height:21.6pt" o:ole="" type="#_x0000_t75">
                  <v:imagedata o:title="" r:id="rId23"/>
                </v:shape>
                <w:control w:name="OptionButton2" w:shapeid="_x0000_i1045" r:id="rId24"/>
              </w:object>
            </w:r>
            <w:r>
              <w:rPr>
                <w:bCs/>
                <w:szCs w:val="24"/>
                <w:lang w:val="en-GB" w:eastAsia="en-GB"/>
              </w:rPr>
              <w:object w:dxaOrig="225" w:dyaOrig="225" w14:anchorId="50596B69">
                <v:shape id="_x0000_i1047" style="width:108pt;height:21.6pt" o:ole="" type="#_x0000_t75">
                  <v:imagedata o:title="" r:id="rId25"/>
                </v:shape>
                <w:control w:name="OptionButton3" w:shapeid="_x0000_i1047" r:id="rId26"/>
              </w:object>
            </w:r>
          </w:p>
          <w:p w:rsidRPr="0007110E" w:rsidR="00785A3F" w:rsidP="000675FD" w:rsidRDefault="00785A3F" w14:paraId="1CC7C8D1" w14:textId="703784D7">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1-27T00:00:00Z">
                  <w:dateFormat w:val="dd-MM-yyyy"/>
                  <w:lid w:val="fr-BE"/>
                  <w:storeMappedDataAs w:val="dateTime"/>
                  <w:calendar w:val="gregorian"/>
                </w:date>
              </w:sdtPr>
              <w:sdtEndPr/>
              <w:sdtContent>
                <w:r w:rsidR="00B566EC">
                  <w:rPr>
                    <w:bCs/>
                    <w:lang w:val="fr-BE" w:eastAsia="en-GB"/>
                  </w:rPr>
                  <w:t>27-01-2025</w:t>
                </w:r>
              </w:sdtContent>
            </w:sdt>
          </w:p>
        </w:tc>
      </w:tr>
      <w:bookmarkEnd w:id="0"/>
    </w:tbl>
    <w:p w:rsidR="00546DB1" w:rsidP="00546DB1" w:rsidRDefault="00546DB1" w14:paraId="2025E647" w14:textId="0DF9E3E1">
      <w:pPr>
        <w:tabs>
          <w:tab w:val="left" w:pos="426"/>
        </w:tabs>
        <w:spacing w:after="0"/>
        <w:rPr>
          <w:b/>
          <w:lang w:eastAsia="en-GB"/>
        </w:rPr>
      </w:pPr>
    </w:p>
    <w:p w:rsidR="002C5752" w:rsidP="00546DB1" w:rsidRDefault="002C5752" w14:paraId="6258E347" w14:textId="77777777">
      <w:pPr>
        <w:tabs>
          <w:tab w:val="left" w:pos="426"/>
        </w:tabs>
        <w:spacing w:after="0"/>
        <w:rPr>
          <w:b/>
          <w:lang w:eastAsia="en-GB"/>
        </w:rPr>
      </w:pPr>
    </w:p>
    <w:p w:rsidRPr="007B514A" w:rsidR="00803007" w:rsidP="007C07D8" w:rsidRDefault="00803007" w14:paraId="18EA7D7F" w14:textId="772DA3F2">
      <w:pPr>
        <w:pStyle w:val="ListNumber"/>
        <w:numPr>
          <w:ilvl w:val="0"/>
          <w:numId w:val="0"/>
        </w:numPr>
        <w:ind w:left="709" w:hanging="709"/>
        <w:rPr>
          <w:lang w:val="en-IE" w:eastAsia="en-GB"/>
        </w:rPr>
      </w:pPr>
      <w:r w:rsidRPr="007B514A">
        <w:rPr>
          <w:b/>
          <w:bCs/>
          <w:lang w:val="en-IE" w:eastAsia="en-GB"/>
        </w:rPr>
        <w:t>Wer wi</w:t>
      </w:r>
      <w:r w:rsidRPr="007B514A" w:rsidR="002F7504">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rPr>
          <w:lang w:val="en-US" w:eastAsia="en-GB"/>
        </w:rPr>
      </w:sdtEndPr>
      <w:sdtContent>
        <w:p w:rsidR="007574E1" w:rsidP="007574E1" w:rsidRDefault="007574E1" w14:paraId="31F8E87E" w14:textId="77777777">
          <w:pPr>
            <w:rPr>
              <w:lang w:val="de-AT" w:eastAsia="en-GB"/>
            </w:rPr>
          </w:pPr>
          <w:r w:rsidRPr="006941A1">
            <w:rPr>
              <w:lang w:val="de-AT" w:eastAsia="en-GB"/>
            </w:rPr>
            <w:t>Wir sind die Direktion F „Politik und Regulierung Digitaler Plattformen“ der GD CONNECT</w:t>
          </w:r>
          <w:r>
            <w:rPr>
              <w:lang w:val="de-AT" w:eastAsia="en-GB"/>
            </w:rPr>
            <w:t xml:space="preserve">, </w:t>
          </w:r>
          <w:r w:rsidRPr="00D76C5F">
            <w:rPr>
              <w:lang w:val="de-AT" w:eastAsia="en-GB"/>
            </w:rPr>
            <w:t xml:space="preserve">die mit der Durchsetzung des Gesetzes über digitale Dienste betraut ist. </w:t>
          </w:r>
        </w:p>
        <w:p w:rsidRPr="006941A1" w:rsidR="007574E1" w:rsidP="007574E1" w:rsidRDefault="007574E1" w14:paraId="34FBEDBC" w14:textId="77777777">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rsidRPr="006941A1" w:rsidR="007574E1" w:rsidP="007574E1" w:rsidRDefault="007574E1" w14:paraId="3FDC1578" w14:textId="77777777">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rsidRPr="006941A1" w:rsidR="007574E1" w:rsidP="007574E1" w:rsidRDefault="007574E1" w14:paraId="79308411" w14:textId="77777777">
          <w:pPr>
            <w:rPr>
              <w:lang w:val="de-AT" w:eastAsia="en-GB"/>
            </w:rPr>
          </w:pPr>
          <w:r w:rsidRPr="006941A1">
            <w:rPr>
              <w:lang w:val="de-AT" w:eastAsia="en-GB"/>
            </w:rPr>
            <w:t>Warum wir?</w:t>
          </w:r>
        </w:p>
        <w:p w:rsidRPr="006941A1" w:rsidR="007574E1" w:rsidP="007574E1" w:rsidRDefault="007574E1" w14:paraId="55477A75" w14:textId="77777777">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rsidRPr="006941A1" w:rsidR="007574E1" w:rsidP="007574E1" w:rsidRDefault="007574E1" w14:paraId="3231C521" w14:textId="77777777">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rsidR="007574E1" w:rsidP="007574E1" w:rsidRDefault="007574E1" w14:paraId="3A6448AC" w14:textId="77777777">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rsidRPr="007574E1" w:rsidR="00803007" w:rsidP="007574E1" w:rsidRDefault="007574E1" w14:paraId="76DD1EEA" w14:textId="3444C57A">
          <w:pPr>
            <w:rPr>
              <w:lang w:val="de-AT" w:eastAsia="en-GB"/>
            </w:rPr>
          </w:pPr>
          <w:r w:rsidRPr="006941A1">
            <w:rPr>
              <w:lang w:val="de-AT" w:eastAsia="en-GB"/>
            </w:rPr>
            <w:t>Das Team ist im häufigen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rsidRPr="007574E1" w:rsidR="00803007" w:rsidP="00803007" w:rsidRDefault="00803007" w14:paraId="3862387A" w14:textId="77777777">
      <w:pPr>
        <w:pStyle w:val="ListNumber"/>
        <w:numPr>
          <w:ilvl w:val="0"/>
          <w:numId w:val="0"/>
        </w:numPr>
        <w:ind w:left="709" w:hanging="709"/>
        <w:rPr>
          <w:b/>
          <w:bCs/>
          <w:lang w:val="de-AT" w:eastAsia="en-GB"/>
        </w:rPr>
      </w:pPr>
    </w:p>
    <w:p w:rsidRPr="003B2E38" w:rsidR="007C07D8" w:rsidP="00803007" w:rsidRDefault="00803007" w14:paraId="046800D0" w14:textId="24F3CD48">
      <w:pPr>
        <w:pStyle w:val="ListNumber"/>
        <w:numPr>
          <w:ilvl w:val="0"/>
          <w:numId w:val="0"/>
        </w:numPr>
        <w:ind w:left="709" w:hanging="709"/>
        <w:rPr>
          <w:lang w:eastAsia="en-GB"/>
        </w:rPr>
      </w:pPr>
      <w:r w:rsidRPr="007C07D8">
        <w:rPr>
          <w:b/>
          <w:bCs/>
          <w:lang w:eastAsia="en-GB"/>
        </w:rPr>
        <w:t>Stellenprofil</w:t>
      </w:r>
      <w:r w:rsidRPr="007C07D8" w:rsidR="007C07D8">
        <w:rPr>
          <w:b/>
          <w:bCs/>
          <w:lang w:eastAsia="en-GB"/>
        </w:rPr>
        <w:t xml:space="preserve"> (wir schlagen vor)</w:t>
      </w:r>
    </w:p>
    <w:sdt>
      <w:sdtPr>
        <w:rPr>
          <w:lang w:val="en-US" w:eastAsia="en-GB"/>
        </w:rPr>
        <w:id w:val="-723136291"/>
        <w:placeholder>
          <w:docPart w:val="2D9A90DC0280475D996998F2F9FD95D5"/>
        </w:placeholder>
      </w:sdtPr>
      <w:sdtEndPr>
        <w:rPr>
          <w:lang w:val="en-US" w:eastAsia="en-GB"/>
        </w:rPr>
      </w:sdtEndPr>
      <w:sdtContent>
        <w:p w:rsidR="00803007" w:rsidP="00803007" w:rsidRDefault="007574E1" w14:paraId="12B9C59B" w14:textId="42D0B85B">
          <w:pPr>
            <w:rPr>
              <w:lang w:val="de-AT" w:eastAsia="en-GB"/>
            </w:rPr>
          </w:pPr>
          <w:r w:rsidRPr="00210BC3">
            <w:rPr>
              <w:lang w:val="de-AT" w:eastAsia="en-GB"/>
            </w:rPr>
            <w:t>Wir bieten eine einzigartige und herausfordernde Gelegenheit für einen erfahrenen Fachmann, unserem Team als Nationaler Experte (SNE) beizutreten</w:t>
          </w:r>
          <w:r>
            <w:rPr>
              <w:lang w:val="de-AT" w:eastAsia="en-GB"/>
            </w:rPr>
            <w:t xml:space="preserve">, die </w:t>
          </w:r>
          <w:r>
            <w:rPr>
              <w:lang w:eastAsia="en-GB"/>
            </w:rPr>
            <w:t>Aufgaben in der Überwachung und Durchsetzung ausführen muss</w:t>
          </w:r>
          <w:r w:rsidRPr="00210BC3">
            <w:rPr>
              <w:lang w:val="de-AT" w:eastAsia="en-GB"/>
            </w:rPr>
            <w:t>.</w:t>
          </w:r>
        </w:p>
        <w:p w:rsidR="007574E1" w:rsidP="007574E1" w:rsidRDefault="007574E1" w14:paraId="2815EB28" w14:textId="77777777">
          <w:pPr>
            <w:rPr>
              <w:lang w:eastAsia="en-GB"/>
            </w:rPr>
          </w:pPr>
          <w:r>
            <w:rPr>
              <w:lang w:eastAsia="en-GB"/>
            </w:rPr>
            <w:t>Aufgaben:</w:t>
          </w:r>
        </w:p>
        <w:p w:rsidR="007574E1" w:rsidP="007574E1" w:rsidRDefault="007574E1" w14:paraId="6BEB1773" w14:textId="77777777">
          <w:pPr>
            <w:rPr>
              <w:lang w:eastAsia="en-GB"/>
            </w:rPr>
          </w:pPr>
          <w:r>
            <w:rPr>
              <w:lang w:eastAsia="en-GB"/>
            </w:rPr>
            <w:t>Die Aufgaben können unter anderem sein:</w:t>
          </w:r>
        </w:p>
        <w:p w:rsidR="007574E1" w:rsidP="007574E1" w:rsidRDefault="007574E1" w14:paraId="34EF8047" w14:textId="77777777">
          <w:pPr>
            <w:rPr>
              <w:lang w:eastAsia="en-GB"/>
            </w:rPr>
          </w:pPr>
          <w:r w:rsidRPr="005C46EF">
            <w:rPr>
              <w:lang w:val="de-AT" w:eastAsia="en-GB"/>
            </w:rPr>
            <w:t>•</w:t>
          </w:r>
          <w:r w:rsidRPr="005C46EF">
            <w:rPr>
              <w:lang w:val="de-AT" w:eastAsia="en-GB"/>
            </w:rPr>
            <w:tab/>
          </w:r>
          <w:r>
            <w:rPr>
              <w:lang w:eastAsia="en-GB"/>
            </w:rPr>
            <w:t>Zur Durchsetzung des DSA beitragen, indem evidenzbasierte Ansätze, Richtlinien und analytische Rahmenbedingungen festgelegt werden;</w:t>
          </w:r>
        </w:p>
        <w:p w:rsidR="007574E1" w:rsidP="007574E1" w:rsidRDefault="007574E1" w14:paraId="6318F40A" w14:textId="77777777">
          <w:pPr>
            <w:rPr>
              <w:lang w:eastAsia="en-GB"/>
            </w:rPr>
          </w:pPr>
          <w:r w:rsidRPr="005C46EF">
            <w:rPr>
              <w:lang w:val="de-AT" w:eastAsia="en-GB"/>
            </w:rPr>
            <w:t>•</w:t>
          </w:r>
          <w:r w:rsidRPr="005C46EF">
            <w:rPr>
              <w:lang w:val="de-AT" w:eastAsia="en-GB"/>
            </w:rPr>
            <w:tab/>
          </w:r>
          <w:r>
            <w:rPr>
              <w:lang w:eastAsia="en-GB"/>
            </w:rPr>
            <w:t>Mit relevanten Interessengruppen zusammenarbeiten, um Wissen und Beweise zur Unterstützung der Anwendung des DSA zu sammeln;</w:t>
          </w:r>
        </w:p>
        <w:p w:rsidR="007574E1" w:rsidP="007574E1" w:rsidRDefault="007574E1" w14:paraId="4F571214" w14:textId="77777777">
          <w:pPr>
            <w:rPr>
              <w:lang w:eastAsia="en-GB"/>
            </w:rPr>
          </w:pPr>
          <w:r w:rsidRPr="005C46EF">
            <w:rPr>
              <w:lang w:val="de-AT" w:eastAsia="en-GB"/>
            </w:rPr>
            <w:t>•</w:t>
          </w:r>
          <w:r w:rsidRPr="005C46EF">
            <w:rPr>
              <w:lang w:val="de-AT" w:eastAsia="en-GB"/>
            </w:rPr>
            <w:tab/>
          </w:r>
          <w:r>
            <w:rPr>
              <w:lang w:eastAsia="en-GB"/>
            </w:rPr>
            <w:t>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rsidR="007574E1" w:rsidP="007574E1" w:rsidRDefault="007574E1" w14:paraId="5A5D5910" w14:textId="77777777">
          <w:pPr>
            <w:rPr>
              <w:lang w:eastAsia="en-GB"/>
            </w:rPr>
          </w:pPr>
          <w:r w:rsidRPr="005C46EF">
            <w:rPr>
              <w:lang w:val="de-AT" w:eastAsia="en-GB"/>
            </w:rPr>
            <w:t>•</w:t>
          </w:r>
          <w:r w:rsidRPr="005C46EF">
            <w:rPr>
              <w:lang w:val="de-AT" w:eastAsia="en-GB"/>
            </w:rPr>
            <w:tab/>
          </w:r>
          <w:r>
            <w:rPr>
              <w:lang w:eastAsia="en-GB"/>
            </w:rPr>
            <w:t>Als Teil multidisziplinärer Fallteams potenzielle Verstöße gegen den Digital Services Act aufdecken, untersuchen und analysieren;</w:t>
          </w:r>
        </w:p>
        <w:p w:rsidR="007574E1" w:rsidP="007574E1" w:rsidRDefault="007574E1" w14:paraId="4A2EA5CF" w14:textId="77777777">
          <w:pPr>
            <w:rPr>
              <w:lang w:eastAsia="en-GB"/>
            </w:rPr>
          </w:pPr>
          <w:r w:rsidRPr="005C46EF">
            <w:rPr>
              <w:lang w:val="de-AT" w:eastAsia="en-GB"/>
            </w:rPr>
            <w:t>•</w:t>
          </w:r>
          <w:r w:rsidRPr="005C46EF">
            <w:rPr>
              <w:lang w:val="de-AT" w:eastAsia="en-GB"/>
            </w:rPr>
            <w:tab/>
          </w:r>
          <w:r>
            <w:rPr>
              <w:lang w:eastAsia="en-GB"/>
            </w:rPr>
            <w:t>Zur internen und externen Wissensverwaltung, Schulung und Kommunikationsaktivitäten beitragen;</w:t>
          </w:r>
        </w:p>
        <w:p w:rsidR="007574E1" w:rsidP="007574E1" w:rsidRDefault="007574E1" w14:paraId="7A9BDEB9" w14:textId="77777777">
          <w:pPr>
            <w:rPr>
              <w:lang w:eastAsia="en-GB"/>
            </w:rPr>
          </w:pPr>
          <w:r w:rsidRPr="002D79A9">
            <w:rPr>
              <w:lang w:eastAsia="en-GB"/>
            </w:rPr>
            <w:t>•</w:t>
          </w:r>
          <w:r w:rsidRPr="002D79A9">
            <w:rPr>
              <w:lang w:eastAsia="en-GB"/>
            </w:rPr>
            <w:tab/>
          </w:r>
          <w:r>
            <w:rPr>
              <w:lang w:eastAsia="en-GB"/>
            </w:rPr>
            <w:t>Zu Technologievorausschau-Projekten beitragen.</w:t>
          </w:r>
        </w:p>
        <w:p w:rsidR="007574E1" w:rsidP="007574E1" w:rsidRDefault="007574E1" w14:paraId="48BC47F5" w14:textId="77777777">
          <w:pPr>
            <w:rPr>
              <w:lang w:eastAsia="en-GB"/>
            </w:rPr>
          </w:pPr>
          <w:r>
            <w:rPr>
              <w:lang w:eastAsia="en-GB"/>
            </w:rPr>
            <w:t>Zu den Aufgaben können auch gehören:</w:t>
          </w:r>
        </w:p>
        <w:p w:rsidR="007574E1" w:rsidP="007574E1" w:rsidRDefault="007574E1" w14:paraId="7A215971" w14:textId="77777777">
          <w:pPr>
            <w:rPr>
              <w:lang w:eastAsia="en-GB"/>
            </w:rPr>
          </w:pPr>
          <w:r w:rsidRPr="005C46EF">
            <w:rPr>
              <w:lang w:val="de-AT" w:eastAsia="en-GB"/>
            </w:rPr>
            <w:t>•</w:t>
          </w:r>
          <w:r w:rsidRPr="005C46EF">
            <w:rPr>
              <w:lang w:val="de-AT" w:eastAsia="en-GB"/>
            </w:rPr>
            <w:tab/>
          </w:r>
          <w:r>
            <w:rPr>
              <w:lang w:eastAsia="en-GB"/>
            </w:rPr>
            <w:t>Durchführung von Untersuchungen, insbesondere Inspektionen, von bestimmten Einrichtungen und damit verbundenen Aktivitäten;</w:t>
          </w:r>
        </w:p>
        <w:p w:rsidR="007574E1" w:rsidP="007574E1" w:rsidRDefault="007574E1" w14:paraId="6C714347" w14:textId="77777777">
          <w:pPr>
            <w:rPr>
              <w:lang w:eastAsia="en-GB"/>
            </w:rPr>
          </w:pPr>
          <w:r w:rsidRPr="005C46EF">
            <w:rPr>
              <w:lang w:val="de-AT" w:eastAsia="en-GB"/>
            </w:rPr>
            <w:t>•</w:t>
          </w:r>
          <w:r w:rsidRPr="005C46EF">
            <w:rPr>
              <w:lang w:val="de-AT" w:eastAsia="en-GB"/>
            </w:rPr>
            <w:tab/>
          </w:r>
          <w:r>
            <w:rPr>
              <w:lang w:eastAsia="en-GB"/>
            </w:rPr>
            <w:t>Zur Durchführung gemeinsamer Untersuchungen mit Mitgliedstaaten beitragen;</w:t>
          </w:r>
        </w:p>
        <w:p w:rsidRPr="009F216F" w:rsidR="007574E1" w:rsidP="007574E1" w:rsidRDefault="007574E1" w14:paraId="122C9DE9" w14:textId="2FE72B4A">
          <w:pPr>
            <w:rPr>
              <w:lang w:eastAsia="en-GB"/>
            </w:rPr>
          </w:pPr>
          <w:r w:rsidRPr="005C46EF">
            <w:rPr>
              <w:lang w:val="de-AT" w:eastAsia="en-GB"/>
            </w:rPr>
            <w:t>•</w:t>
          </w:r>
          <w:r w:rsidRPr="005C46EF">
            <w:rPr>
              <w:lang w:val="de-AT" w:eastAsia="en-GB"/>
            </w:rPr>
            <w:tab/>
          </w:r>
          <w:r>
            <w:rPr>
              <w:lang w:eastAsia="en-GB"/>
            </w:rPr>
            <w:t>Durchführung von Überwachungs- und Kontrollaktivitäten.</w:t>
          </w:r>
        </w:p>
      </w:sdtContent>
    </w:sdt>
    <w:p w:rsidRPr="009F216F" w:rsidR="00803007" w:rsidP="00803007" w:rsidRDefault="00803007" w14:paraId="221E4883" w14:textId="77777777">
      <w:pPr>
        <w:pStyle w:val="ListNumber"/>
        <w:numPr>
          <w:ilvl w:val="0"/>
          <w:numId w:val="0"/>
        </w:numPr>
        <w:ind w:left="709" w:hanging="709"/>
        <w:rPr>
          <w:b/>
          <w:bCs/>
          <w:lang w:eastAsia="en-GB"/>
        </w:rPr>
      </w:pPr>
    </w:p>
    <w:p w:rsidRPr="00324D8D" w:rsidR="00803007" w:rsidP="00803007" w:rsidRDefault="00803007" w14:paraId="7BDE8AFF" w14:textId="31F4D018">
      <w:pPr>
        <w:pStyle w:val="ListNumber"/>
        <w:numPr>
          <w:ilvl w:val="0"/>
          <w:numId w:val="0"/>
        </w:numPr>
        <w:ind w:left="709" w:hanging="709"/>
        <w:rPr>
          <w:lang w:eastAsia="en-GB"/>
        </w:rPr>
      </w:pPr>
      <w:r w:rsidRPr="007C07D8">
        <w:rPr>
          <w:b/>
          <w:bCs/>
          <w:lang w:eastAsia="en-GB"/>
        </w:rPr>
        <w:t>Auswahlkriterien</w:t>
      </w:r>
      <w:r w:rsidRPr="007C07D8" w:rsidR="007C07D8">
        <w:rPr>
          <w:b/>
          <w:bCs/>
          <w:lang w:eastAsia="en-GB"/>
        </w:rPr>
        <w:t xml:space="preserve"> (wir suchen)</w:t>
      </w:r>
    </w:p>
    <w:sdt>
      <w:sdtPr>
        <w:rPr>
          <w:lang w:val="en-US" w:eastAsia="en-GB"/>
        </w:rPr>
        <w:id w:val="-1767066427"/>
        <w:placeholder>
          <w:docPart w:val="B30E44B90B7F435497E9EE7D5097ED0B"/>
        </w:placeholder>
      </w:sdtPr>
      <w:sdtEndPr>
        <w:rPr>
          <w:lang w:val="en-US" w:eastAsia="en-GB"/>
        </w:rPr>
      </w:sdtEndPr>
      <w:sdtContent>
        <w:sdt>
          <w:sdtPr>
            <w:rPr>
              <w:lang w:val="en-US" w:eastAsia="en-GB"/>
            </w:rPr>
            <w:id w:val="1743531895"/>
            <w:placeholder>
              <w:docPart w:val="343F819065894D889DF9E54B4AE52A85"/>
            </w:placeholder>
          </w:sdtPr>
          <w:sdtEndPr>
            <w:rPr>
              <w:lang w:val="en-US" w:eastAsia="en-GB"/>
            </w:rPr>
          </w:sdtEndPr>
          <w:sdtContent>
            <w:p w:rsidRPr="00A05299" w:rsidR="007574E1" w:rsidP="007574E1" w:rsidRDefault="007574E1" w14:paraId="1E0D7C3D" w14:textId="77777777">
              <w:pPr>
                <w:spacing w:after="0"/>
                <w:rPr>
                  <w:szCs w:val="24"/>
                  <w:lang w:val="de-AT"/>
                </w:rPr>
              </w:pPr>
              <w:r w:rsidRPr="00A05299">
                <w:rPr>
                  <w:szCs w:val="24"/>
                  <w:lang w:val="de-AT"/>
                </w:rPr>
                <w:t>Wir suchen nach Verstärkung für unsere Durchsetzungsteams in verschiedenen Bereichen und sind offen für Interessensbekundungen. Die Positionen befinden sich in Brüssel.</w:t>
              </w:r>
            </w:p>
            <w:p w:rsidRPr="00A05299" w:rsidR="007574E1" w:rsidP="007574E1" w:rsidRDefault="007574E1" w14:paraId="0663FEC4" w14:textId="77777777">
              <w:pPr>
                <w:spacing w:after="0"/>
                <w:rPr>
                  <w:szCs w:val="24"/>
                  <w:lang w:val="de-AT"/>
                </w:rPr>
              </w:pPr>
            </w:p>
            <w:p w:rsidRPr="00A05299" w:rsidR="007574E1" w:rsidP="007574E1" w:rsidRDefault="007574E1" w14:paraId="45314712" w14:textId="77777777">
              <w:pPr>
                <w:spacing w:after="0"/>
                <w:rPr>
                  <w:szCs w:val="24"/>
                  <w:lang w:val="de-AT"/>
                </w:rPr>
              </w:pPr>
              <w:r w:rsidRPr="00A05299">
                <w:rPr>
                  <w:szCs w:val="24"/>
                  <w:lang w:val="de-AT"/>
                </w:rPr>
                <w:t>Derzeit möchten wir unsere Arbeit in folgenden Bereichen verbessern:</w:t>
              </w:r>
            </w:p>
            <w:p w:rsidRPr="00A05299" w:rsidR="007574E1" w:rsidP="007574E1" w:rsidRDefault="007574E1" w14:paraId="0E805B47" w14:textId="77777777">
              <w:pPr>
                <w:spacing w:after="0"/>
                <w:rPr>
                  <w:szCs w:val="24"/>
                  <w:lang w:val="de-AT"/>
                </w:rPr>
              </w:pPr>
            </w:p>
            <w:p w:rsidRPr="00A05299" w:rsidR="007574E1" w:rsidP="007574E1" w:rsidRDefault="007574E1" w14:paraId="6D3A6F2F" w14:textId="77777777">
              <w:pPr>
                <w:spacing w:after="0"/>
                <w:rPr>
                  <w:szCs w:val="24"/>
                  <w:lang w:val="de-AT"/>
                </w:rPr>
              </w:pPr>
              <w:r w:rsidRPr="00A05299">
                <w:rPr>
                  <w:szCs w:val="24"/>
                  <w:lang w:val="de-AT"/>
                </w:rPr>
                <w:t>- Online-Verbrechen wie Hassrede, terroristische Inhalte, Kindesmissbrauchsmaterial und geschlechtsspezifische Gewalt</w:t>
              </w:r>
            </w:p>
            <w:p w:rsidRPr="00A05299" w:rsidR="007574E1" w:rsidP="007574E1" w:rsidRDefault="007574E1" w14:paraId="75C84758" w14:textId="77777777">
              <w:pPr>
                <w:spacing w:after="0"/>
                <w:rPr>
                  <w:szCs w:val="24"/>
                  <w:lang w:val="de-AT"/>
                </w:rPr>
              </w:pPr>
              <w:r w:rsidRPr="00A05299">
                <w:rPr>
                  <w:szCs w:val="24"/>
                  <w:lang w:val="de-AT"/>
                </w:rPr>
                <w:t xml:space="preserve">- Verbraucherschutz in Online-Marktplätzen, einschließlich </w:t>
              </w:r>
              <w:r>
                <w:rPr>
                  <w:szCs w:val="24"/>
                  <w:lang w:val="de-AT"/>
                </w:rPr>
                <w:t>rechtswidriger</w:t>
              </w:r>
              <w:r w:rsidRPr="00A05299">
                <w:rPr>
                  <w:szCs w:val="24"/>
                  <w:lang w:val="de-AT"/>
                </w:rPr>
                <w:t xml:space="preserve"> Produkte</w:t>
              </w:r>
            </w:p>
            <w:p w:rsidRPr="00A05299" w:rsidR="007574E1" w:rsidP="007574E1" w:rsidRDefault="007574E1" w14:paraId="1F66031E" w14:textId="77777777">
              <w:pPr>
                <w:spacing w:after="0"/>
                <w:rPr>
                  <w:szCs w:val="24"/>
                  <w:lang w:val="de-AT"/>
                </w:rPr>
              </w:pPr>
              <w:r w:rsidRPr="00A05299">
                <w:rPr>
                  <w:szCs w:val="24"/>
                  <w:lang w:val="de-AT"/>
                </w:rPr>
                <w:t>- Schutz von Minderjährigen im Internet, einschließlich psychischer Gesundheitsaspekte</w:t>
              </w:r>
            </w:p>
            <w:p w:rsidRPr="00A05299" w:rsidR="007574E1" w:rsidP="007574E1" w:rsidRDefault="007574E1" w14:paraId="27924B06" w14:textId="77777777">
              <w:pPr>
                <w:spacing w:after="0"/>
                <w:rPr>
                  <w:szCs w:val="24"/>
                  <w:lang w:val="de-AT"/>
                </w:rPr>
              </w:pPr>
              <w:r w:rsidRPr="00A05299">
                <w:rPr>
                  <w:szCs w:val="24"/>
                  <w:lang w:val="de-AT"/>
                </w:rPr>
                <w:t>- Überwachung von pornografischen Plattformen</w:t>
              </w:r>
            </w:p>
            <w:p w:rsidRPr="00A05299" w:rsidR="007574E1" w:rsidP="007574E1" w:rsidRDefault="007574E1" w14:paraId="3254F6B4" w14:textId="77777777">
              <w:pPr>
                <w:spacing w:after="0"/>
                <w:rPr>
                  <w:szCs w:val="24"/>
                  <w:lang w:val="de-AT"/>
                </w:rPr>
              </w:pPr>
              <w:r w:rsidRPr="00A05299">
                <w:rPr>
                  <w:szCs w:val="24"/>
                  <w:lang w:val="de-AT"/>
                </w:rPr>
                <w:t>- Transparenz bei der Inhaltsmoderation</w:t>
              </w:r>
            </w:p>
            <w:p w:rsidRPr="00A05299" w:rsidR="007574E1" w:rsidP="007574E1" w:rsidRDefault="007574E1" w14:paraId="008922D9" w14:textId="77777777">
              <w:pPr>
                <w:spacing w:after="0"/>
                <w:rPr>
                  <w:szCs w:val="24"/>
                  <w:lang w:val="de-AT"/>
                </w:rPr>
              </w:pPr>
              <w:r w:rsidRPr="00A05299">
                <w:rPr>
                  <w:szCs w:val="24"/>
                  <w:lang w:val="de-AT"/>
                </w:rPr>
                <w:t>- KI, algorithmische Inhaltsmoderationssysteme und Empfehlungssysteme</w:t>
              </w:r>
            </w:p>
            <w:p w:rsidRPr="00A05299" w:rsidR="007574E1" w:rsidP="007574E1" w:rsidRDefault="007574E1" w14:paraId="280A8EF0" w14:textId="77777777">
              <w:pPr>
                <w:spacing w:after="0"/>
                <w:rPr>
                  <w:szCs w:val="24"/>
                  <w:lang w:val="de-AT"/>
                </w:rPr>
              </w:pPr>
              <w:r w:rsidRPr="00A05299">
                <w:rPr>
                  <w:szCs w:val="24"/>
                  <w:lang w:val="de-AT"/>
                </w:rPr>
                <w:t>- Online-Werbung gemäß dem DSA</w:t>
              </w:r>
            </w:p>
            <w:p w:rsidRPr="00A05299" w:rsidR="007574E1" w:rsidP="007574E1" w:rsidRDefault="007574E1" w14:paraId="381A5831" w14:textId="77777777">
              <w:pPr>
                <w:spacing w:after="0"/>
                <w:rPr>
                  <w:szCs w:val="24"/>
                  <w:lang w:val="de-AT"/>
                </w:rPr>
              </w:pPr>
              <w:r w:rsidRPr="00A05299">
                <w:rPr>
                  <w:szCs w:val="24"/>
                  <w:lang w:val="de-AT"/>
                </w:rPr>
                <w:t>- Desinformation</w:t>
              </w:r>
            </w:p>
            <w:p w:rsidRPr="00A05299" w:rsidR="007574E1" w:rsidP="007574E1" w:rsidRDefault="007574E1" w14:paraId="65B62E52" w14:textId="77777777">
              <w:pPr>
                <w:spacing w:after="0"/>
                <w:rPr>
                  <w:szCs w:val="24"/>
                  <w:lang w:val="de-AT"/>
                </w:rPr>
              </w:pPr>
              <w:r w:rsidRPr="00A05299">
                <w:rPr>
                  <w:szCs w:val="24"/>
                  <w:lang w:val="de-AT"/>
                </w:rPr>
                <w:t>- Datenwissenschaft</w:t>
              </w:r>
            </w:p>
            <w:p w:rsidRPr="00A05299" w:rsidR="007574E1" w:rsidP="007574E1" w:rsidRDefault="007574E1" w14:paraId="191BF222" w14:textId="77777777">
              <w:pPr>
                <w:spacing w:after="0"/>
                <w:rPr>
                  <w:szCs w:val="24"/>
                  <w:lang w:val="de-AT"/>
                </w:rPr>
              </w:pPr>
            </w:p>
            <w:p w:rsidRPr="00A05299" w:rsidR="007574E1" w:rsidP="007574E1" w:rsidRDefault="007574E1" w14:paraId="6024BCDE" w14:textId="77777777">
              <w:pPr>
                <w:spacing w:after="0"/>
                <w:rPr>
                  <w:szCs w:val="24"/>
                  <w:lang w:val="de-AT"/>
                </w:rPr>
              </w:pPr>
              <w:r w:rsidRPr="00A05299">
                <w:rPr>
                  <w:szCs w:val="24"/>
                  <w:lang w:val="de-AT"/>
                </w:rPr>
                <w:t xml:space="preserve">Obwohl Vorkenntnisse nicht erforderlich sind, wäre Erfahrung in einem der genannten Bereiche sowie ein nachgewiesenes Verständnis des DSA und regulatorischer, durchsetzungs- oder compliance-bezogener Umgebungen von Vorteil. Die Bereitschaft, zu lernen und zum Aufbau des Durchsetzungsapparats unter dem DSA beizutragen, ist ebenso </w:t>
              </w:r>
              <w:r w:rsidRPr="00A05299">
                <w:rPr>
                  <w:szCs w:val="24"/>
                  <w:lang w:val="de-AT"/>
                </w:rPr>
                <w:t>wichtig wie ein starkes Teamgeist und die Fähigkeit, effektiv in schnelllebigen Teamstrukturen zu arbeiten.</w:t>
              </w:r>
            </w:p>
            <w:p w:rsidRPr="00A05299" w:rsidR="007574E1" w:rsidP="007574E1" w:rsidRDefault="007574E1" w14:paraId="7C6E8B87" w14:textId="77777777">
              <w:pPr>
                <w:spacing w:after="0"/>
                <w:rPr>
                  <w:szCs w:val="24"/>
                  <w:lang w:val="de-AT"/>
                </w:rPr>
              </w:pPr>
            </w:p>
            <w:p w:rsidRPr="00A05299" w:rsidR="007574E1" w:rsidP="007574E1" w:rsidRDefault="007574E1" w14:paraId="37EBB60D" w14:textId="77777777">
              <w:pPr>
                <w:spacing w:after="0"/>
                <w:rPr>
                  <w:szCs w:val="24"/>
                  <w:lang w:val="de-AT"/>
                </w:rPr>
              </w:pPr>
              <w:r w:rsidRPr="00A05299">
                <w:rPr>
                  <w:szCs w:val="24"/>
                  <w:lang w:val="de-AT"/>
                </w:rPr>
                <w:t>Unser idealer Kandidat ist fleißig, belastbar, aufgeschlossen, kreativ und kooperativ. Neben fachspezifischem Wissen wird eine Leidenschaft für digitale Regulierungspolitik, Grundrechte und Internetregulierung sehr geschätzt.</w:t>
              </w:r>
            </w:p>
            <w:p w:rsidRPr="00A05299" w:rsidR="007574E1" w:rsidP="007574E1" w:rsidRDefault="007574E1" w14:paraId="68B3DBE0" w14:textId="77777777">
              <w:pPr>
                <w:spacing w:after="0"/>
                <w:rPr>
                  <w:szCs w:val="24"/>
                  <w:lang w:val="de-AT"/>
                </w:rPr>
              </w:pPr>
            </w:p>
            <w:p w:rsidRPr="007574E1" w:rsidR="009321C6" w:rsidP="007574E1" w:rsidRDefault="007574E1" w14:paraId="2A0F153A" w14:textId="4AAA3B5E">
              <w:pPr>
                <w:spacing w:after="0"/>
                <w:rPr>
                  <w:lang w:val="en-US" w:eastAsia="en-GB"/>
                </w:rPr>
              </w:pPr>
              <w:r w:rsidRPr="00A05299">
                <w:rPr>
                  <w:szCs w:val="24"/>
                  <w:lang w:val="de-AT"/>
                </w:rPr>
                <w:t>Kenntnisse in Englisch auf dem Niveau C1 oder höher für mündliche und schriftliche Kommunikation sind für die Rolle erforderlich.</w:t>
              </w:r>
            </w:p>
          </w:sdtContent>
        </w:sdt>
      </w:sdtContent>
    </w:sdt>
    <w:p w:rsidRPr="009321C6" w:rsidR="00546DB1" w:rsidP="00546DB1" w:rsidRDefault="00546DB1" w14:paraId="3CF70F22" w14:textId="77777777">
      <w:pPr>
        <w:tabs>
          <w:tab w:val="left" w:pos="426"/>
        </w:tabs>
        <w:spacing w:after="0"/>
        <w:rPr>
          <w:b/>
          <w:lang w:eastAsia="en-GB"/>
        </w:rPr>
      </w:pPr>
    </w:p>
    <w:p w:rsidRPr="007C07D8" w:rsidR="00546DB1" w:rsidP="007C07D8" w:rsidRDefault="007C07D8" w14:paraId="0C0698E7" w14:textId="666391D3">
      <w:pPr>
        <w:pStyle w:val="ListNumber"/>
        <w:numPr>
          <w:ilvl w:val="0"/>
          <w:numId w:val="0"/>
        </w:numPr>
        <w:ind w:left="709" w:hanging="709"/>
        <w:rPr>
          <w:b/>
          <w:bCs/>
          <w:u w:val="single"/>
          <w:lang w:eastAsia="en-GB"/>
        </w:rPr>
      </w:pPr>
      <w:r w:rsidRPr="007C07D8">
        <w:rPr>
          <w:b/>
          <w:bCs/>
          <w:u w:val="single"/>
          <w:lang w:eastAsia="en-GB"/>
        </w:rPr>
        <w:t>Zulassungsbedingungen</w:t>
      </w:r>
    </w:p>
    <w:p w:rsidRPr="00D605F4" w:rsidR="007C07D8" w:rsidP="007C07D8" w:rsidRDefault="007C07D8" w14:paraId="107D341A" w14:textId="2E447A9A">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rsidRPr="00D605F4" w:rsidR="007C07D8" w:rsidP="00AE6941" w:rsidRDefault="007C07D8" w14:paraId="56462DDE" w14:textId="797A17DA">
      <w:pPr>
        <w:rPr>
          <w:lang w:eastAsia="en-GB"/>
        </w:rPr>
      </w:pPr>
      <w:r w:rsidRPr="00D605F4">
        <w:rPr>
          <w:lang w:eastAsia="en-GB"/>
        </w:rPr>
        <w:t>Gemäß dem ANS-Beschluss</w:t>
      </w:r>
      <w:r w:rsidRPr="00D605F4" w:rsidR="00F60E71">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rsidRPr="00D605F4" w:rsidR="00546DB1" w:rsidP="007C07D8" w:rsidRDefault="00546DB1" w14:paraId="2B2FF37F" w14:textId="530B647B">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D605F4" w:rsidR="00546DB1" w:rsidP="007C07D8" w:rsidRDefault="00546DB1" w14:paraId="499C45A3" w14:textId="36C593CD">
      <w:pPr>
        <w:rPr>
          <w:lang w:eastAsia="en-GB"/>
        </w:rPr>
      </w:pPr>
      <w:r w:rsidRPr="00D605F4">
        <w:rPr>
          <w:u w:val="single"/>
          <w:lang w:eastAsia="en-GB"/>
        </w:rPr>
        <w:t>Dienstalter</w:t>
      </w:r>
      <w:r w:rsidRPr="00D605F4">
        <w:rPr>
          <w:lang w:eastAsia="en-GB"/>
        </w:rPr>
        <w:t xml:space="preserve">: ein Dienstalter von mindestens einem Jahr </w:t>
      </w:r>
      <w:r w:rsidRPr="00D605F4" w:rsidR="007C07D8">
        <w:rPr>
          <w:lang w:eastAsia="en-GB"/>
        </w:rPr>
        <w:t xml:space="preserve">(12 Monate) </w:t>
      </w:r>
      <w:r w:rsidRPr="00D605F4">
        <w:rPr>
          <w:lang w:eastAsia="en-GB"/>
        </w:rPr>
        <w:t>bei</w:t>
      </w:r>
      <w:r w:rsidRPr="00D605F4" w:rsidR="00F60E71">
        <w:rPr>
          <w:lang w:eastAsia="en-GB"/>
        </w:rPr>
        <w:t xml:space="preserve"> Ihrem derzeitigen</w:t>
      </w:r>
      <w:r w:rsidRPr="00D605F4">
        <w:rPr>
          <w:lang w:eastAsia="en-GB"/>
        </w:rPr>
        <w:t xml:space="preserve"> Arbeitgeber in einem dienst- oder vertragsrechtlichen Verhältnis.  </w:t>
      </w:r>
    </w:p>
    <w:p w:rsidRPr="00D605F4" w:rsidR="00546DB1" w:rsidP="007C07D8" w:rsidRDefault="007C07D8" w14:paraId="0B28567C" w14:textId="4FFC8EBB">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Pr="00D605F4" w:rsidR="00F60E71">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rsidRPr="00D605F4" w:rsidR="00546DB1" w:rsidP="007C07D8" w:rsidRDefault="00546DB1" w14:paraId="258A857A" w14:textId="5B49B9E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Pr="00D605F4" w:rsidR="000D7B5E">
        <w:rPr>
          <w:lang w:eastAsia="en-GB"/>
        </w:rPr>
        <w:t>d</w:t>
      </w:r>
      <w:r w:rsidRPr="00D605F4">
        <w:rPr>
          <w:lang w:eastAsia="en-GB"/>
        </w:rPr>
        <w:t xml:space="preserve">er Funktion erforderlichen Maße. </w:t>
      </w:r>
      <w:r w:rsidRPr="00D605F4" w:rsidR="008102E0">
        <w:rPr>
          <w:lang w:eastAsia="en-GB"/>
        </w:rPr>
        <w:t xml:space="preserve">Sollten Sie aus einem </w:t>
      </w:r>
      <w:r w:rsidRPr="00D605F4">
        <w:rPr>
          <w:lang w:eastAsia="en-GB"/>
        </w:rPr>
        <w:t>Drittland</w:t>
      </w:r>
      <w:r w:rsidRPr="00D605F4" w:rsidR="008102E0">
        <w:rPr>
          <w:lang w:eastAsia="en-GB"/>
        </w:rPr>
        <w:t xml:space="preserve"> kommen, müssen Sie</w:t>
      </w:r>
      <w:r w:rsidRPr="00D605F4">
        <w:rPr>
          <w:lang w:eastAsia="en-GB"/>
        </w:rPr>
        <w:t xml:space="preserve"> nachweisen, dass </w:t>
      </w:r>
      <w:r w:rsidRPr="00D605F4" w:rsidR="008102E0">
        <w:rPr>
          <w:lang w:eastAsia="en-GB"/>
        </w:rPr>
        <w:t>Sie</w:t>
      </w:r>
      <w:r w:rsidRPr="00D605F4">
        <w:rPr>
          <w:lang w:eastAsia="en-GB"/>
        </w:rPr>
        <w:t xml:space="preserve"> über gründliche Kenntnisse in </w:t>
      </w:r>
      <w:r w:rsidRPr="00D605F4" w:rsidR="000D7B5E">
        <w:rPr>
          <w:lang w:eastAsia="en-GB"/>
        </w:rPr>
        <w:t>der</w:t>
      </w:r>
      <w:r w:rsidRPr="00D605F4">
        <w:rPr>
          <w:lang w:eastAsia="en-GB"/>
        </w:rPr>
        <w:t xml:space="preserve"> zur Ausübung </w:t>
      </w:r>
      <w:r w:rsidRPr="00D605F4" w:rsidR="008102E0">
        <w:rPr>
          <w:lang w:eastAsia="en-GB"/>
        </w:rPr>
        <w:t>Ihrer</w:t>
      </w:r>
      <w:r w:rsidRPr="00D605F4">
        <w:rPr>
          <w:lang w:eastAsia="en-GB"/>
        </w:rPr>
        <w:t xml:space="preserve"> Tätigkeit erforderlichen Sprache der Europäischen Union verfüg</w:t>
      </w:r>
      <w:r w:rsidRPr="00D605F4" w:rsidR="008102E0">
        <w:rPr>
          <w:lang w:eastAsia="en-GB"/>
        </w:rPr>
        <w:t>en</w:t>
      </w:r>
      <w:r w:rsidRPr="00D605F4">
        <w:rPr>
          <w:lang w:eastAsia="en-GB"/>
        </w:rPr>
        <w:t>.</w:t>
      </w:r>
    </w:p>
    <w:p w:rsidRPr="00D605F4" w:rsidR="00546DB1" w:rsidP="007B514A" w:rsidRDefault="00546DB1" w14:paraId="21E64871" w14:textId="404E2E9C">
      <w:pPr>
        <w:tabs>
          <w:tab w:val="left" w:pos="709"/>
        </w:tabs>
        <w:spacing w:after="0"/>
        <w:ind w:right="60"/>
        <w:rPr>
          <w:lang w:eastAsia="en-GB"/>
        </w:rPr>
      </w:pPr>
    </w:p>
    <w:p w:rsidRPr="00D605F4" w:rsidR="000D7B5E" w:rsidP="009442BE" w:rsidRDefault="000D7B5E" w14:paraId="5A0F8122" w14:textId="470FCE9B">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rsidRPr="00D605F4" w:rsidR="000D7B5E" w:rsidP="000D7B5E" w:rsidRDefault="00CD33B4" w14:paraId="3D706995" w14:textId="0B72BCE8">
      <w:pPr>
        <w:rPr>
          <w:lang w:eastAsia="en-GB"/>
        </w:rPr>
      </w:pPr>
      <w:r w:rsidRPr="00D605F4">
        <w:rPr>
          <w:lang w:eastAsia="en-GB"/>
        </w:rPr>
        <w:t>W</w:t>
      </w:r>
      <w:r w:rsidRPr="00D605F4" w:rsidR="000D7B5E">
        <w:rPr>
          <w:lang w:eastAsia="en-GB"/>
        </w:rPr>
        <w:t>ährend der gesamten Dauer der Abordnung</w:t>
      </w:r>
      <w:r w:rsidRPr="00D605F4">
        <w:rPr>
          <w:lang w:eastAsia="en-GB"/>
        </w:rPr>
        <w:t xml:space="preserve"> müssen Sie </w:t>
      </w:r>
      <w:r w:rsidRPr="00D605F4" w:rsidR="000D7B5E">
        <w:rPr>
          <w:lang w:eastAsia="en-GB"/>
        </w:rPr>
        <w:t xml:space="preserve">bei </w:t>
      </w:r>
      <w:r w:rsidRPr="00D605F4">
        <w:rPr>
          <w:lang w:eastAsia="en-GB"/>
        </w:rPr>
        <w:t>I</w:t>
      </w:r>
      <w:r w:rsidRPr="00D605F4" w:rsidR="0089735C">
        <w:rPr>
          <w:lang w:eastAsia="en-GB"/>
        </w:rPr>
        <w:t>hrem</w:t>
      </w:r>
      <w:r w:rsidRPr="00D605F4" w:rsidR="000D7B5E">
        <w:rPr>
          <w:lang w:eastAsia="en-GB"/>
        </w:rPr>
        <w:t xml:space="preserve"> Arbeitgeber angestellt</w:t>
      </w:r>
      <w:r w:rsidRPr="00D605F4">
        <w:rPr>
          <w:lang w:eastAsia="en-GB"/>
        </w:rPr>
        <w:t xml:space="preserve"> bleiben, von diesem Ihre </w:t>
      </w:r>
      <w:r w:rsidRPr="00D605F4" w:rsidR="000D7B5E">
        <w:rPr>
          <w:lang w:eastAsia="en-GB"/>
        </w:rPr>
        <w:t>Bezüge</w:t>
      </w:r>
      <w:r w:rsidRPr="00D605F4">
        <w:rPr>
          <w:lang w:eastAsia="en-GB"/>
        </w:rPr>
        <w:t xml:space="preserve"> erhalten </w:t>
      </w:r>
      <w:r w:rsidRPr="00D605F4" w:rsidR="000D7B5E">
        <w:rPr>
          <w:lang w:eastAsia="en-GB"/>
        </w:rPr>
        <w:t xml:space="preserve">und auch weiterhin </w:t>
      </w:r>
      <w:r w:rsidRPr="00D605F4">
        <w:rPr>
          <w:lang w:eastAsia="en-GB"/>
        </w:rPr>
        <w:t>Ihrem</w:t>
      </w:r>
      <w:r w:rsidRPr="00D605F4" w:rsidR="000D7B5E">
        <w:rPr>
          <w:lang w:eastAsia="en-GB"/>
        </w:rPr>
        <w:t xml:space="preserve"> (nationalen) Sozialversicherungssystem angeschlossen</w:t>
      </w:r>
      <w:r w:rsidRPr="00D605F4">
        <w:rPr>
          <w:lang w:eastAsia="en-GB"/>
        </w:rPr>
        <w:t xml:space="preserve"> bleiben</w:t>
      </w:r>
      <w:r w:rsidRPr="00D605F4" w:rsidR="000D7B5E">
        <w:rPr>
          <w:lang w:eastAsia="en-GB"/>
        </w:rPr>
        <w:t>.</w:t>
      </w:r>
    </w:p>
    <w:p w:rsidRPr="00D605F4" w:rsidR="000D7B5E" w:rsidP="000D7B5E" w:rsidRDefault="0089735C" w14:paraId="43A7463E" w14:textId="7CE3262E">
      <w:pPr>
        <w:rPr>
          <w:lang w:eastAsia="en-GB"/>
        </w:rPr>
      </w:pPr>
      <w:r w:rsidRPr="00D605F4">
        <w:rPr>
          <w:lang w:eastAsia="en-GB"/>
        </w:rPr>
        <w:t>Sie</w:t>
      </w:r>
      <w:r w:rsidRPr="00D605F4" w:rsidR="000D7B5E">
        <w:rPr>
          <w:lang w:eastAsia="en-GB"/>
        </w:rPr>
        <w:t xml:space="preserve"> </w:t>
      </w:r>
      <w:r w:rsidRPr="00D605F4" w:rsidR="00CD33B4">
        <w:rPr>
          <w:lang w:eastAsia="en-GB"/>
        </w:rPr>
        <w:t>werden Ihre</w:t>
      </w:r>
      <w:r w:rsidRPr="00D605F4" w:rsidR="000D7B5E">
        <w:rPr>
          <w:lang w:eastAsia="en-GB"/>
        </w:rPr>
        <w:t xml:space="preserve"> Aufgaben innerhalb der Kommission nach Maßgabe des genannten ANS-Beschlusses aus</w:t>
      </w:r>
      <w:r w:rsidRPr="00D605F4" w:rsidR="00CD33B4">
        <w:rPr>
          <w:lang w:eastAsia="en-GB"/>
        </w:rPr>
        <w:t>üben</w:t>
      </w:r>
      <w:r w:rsidRPr="00D605F4" w:rsidR="000D7B5E">
        <w:rPr>
          <w:lang w:eastAsia="en-GB"/>
        </w:rPr>
        <w:t xml:space="preserve"> und den darin festgelegten Bestimmungen über Vertraulichkeit, Loyalität und Nichtvorliegen von Interessenkonflikten</w:t>
      </w:r>
      <w:r w:rsidRPr="00D605F4" w:rsidR="00CD33B4">
        <w:rPr>
          <w:lang w:eastAsia="en-GB"/>
        </w:rPr>
        <w:t xml:space="preserve"> unterliegen</w:t>
      </w:r>
      <w:r w:rsidRPr="00D605F4" w:rsidR="000D7B5E">
        <w:rPr>
          <w:lang w:eastAsia="en-GB"/>
        </w:rPr>
        <w:t xml:space="preserve">.  </w:t>
      </w:r>
    </w:p>
    <w:p w:rsidRPr="00D605F4" w:rsidR="000D7B5E" w:rsidP="000D7B5E" w:rsidRDefault="00BF6139" w14:paraId="1C8F3D04" w14:textId="14B60DB2">
      <w:pPr>
        <w:rPr>
          <w:lang w:eastAsia="en-GB"/>
        </w:rPr>
      </w:pPr>
      <w:r w:rsidRPr="00D605F4">
        <w:rPr>
          <w:lang w:eastAsia="en-GB"/>
        </w:rPr>
        <w:t>Falls diese Stelle mit Vergütungen ausgeschrieben wird, können diese nur</w:t>
      </w:r>
      <w:r w:rsidRPr="00D605F4" w:rsidR="000D7B5E">
        <w:rPr>
          <w:lang w:eastAsia="en-GB"/>
        </w:rPr>
        <w:t xml:space="preserve"> gewährt werden, wenn </w:t>
      </w:r>
      <w:r w:rsidRPr="00D605F4">
        <w:rPr>
          <w:lang w:eastAsia="en-GB"/>
        </w:rPr>
        <w:t>Sie</w:t>
      </w:r>
      <w:r w:rsidRPr="00D605F4" w:rsidR="000D7B5E">
        <w:rPr>
          <w:lang w:eastAsia="en-GB"/>
        </w:rPr>
        <w:t xml:space="preserve"> die Bedingungen gemäß Artikel 17 des ANS-Beschlusses erfüll</w:t>
      </w:r>
      <w:r w:rsidRPr="00D605F4">
        <w:rPr>
          <w:lang w:eastAsia="en-GB"/>
        </w:rPr>
        <w:t>en</w:t>
      </w:r>
      <w:r w:rsidRPr="00D605F4" w:rsidR="000D7B5E">
        <w:rPr>
          <w:lang w:eastAsia="en-GB"/>
        </w:rPr>
        <w:t>.</w:t>
      </w:r>
    </w:p>
    <w:p w:rsidRPr="00D605F4" w:rsidR="000D7B5E" w:rsidP="000D7B5E" w:rsidRDefault="000D7B5E" w14:paraId="4553B535" w14:textId="5AE83FEB">
      <w:pPr>
        <w:rPr>
          <w:lang w:eastAsia="en-GB"/>
        </w:rPr>
      </w:pPr>
      <w:r w:rsidRPr="00D605F4">
        <w:t>Mitarbeiter</w:t>
      </w:r>
      <w:r w:rsidRPr="00D605F4" w:rsidR="0089735C">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Pr="00D605F4" w:rsidR="00BF6139">
        <w:rPr>
          <w:lang w:eastAsia="en-GB"/>
        </w:rPr>
        <w:t>Es obliegt Ihnen</w:t>
      </w:r>
      <w:r w:rsidRPr="00D605F4">
        <w:rPr>
          <w:lang w:eastAsia="en-GB"/>
        </w:rPr>
        <w:t>, das Überprüfungsverfahren vor der Abordnung einzuleiten.</w:t>
      </w:r>
    </w:p>
    <w:p w:rsidRPr="00D605F4" w:rsidR="000D7B5E" w:rsidP="000D7B5E" w:rsidRDefault="000D7B5E" w14:paraId="481B2BC2" w14:textId="77777777">
      <w:pPr>
        <w:rPr>
          <w:lang w:eastAsia="en-GB"/>
        </w:rPr>
      </w:pPr>
    </w:p>
    <w:p w:rsidRPr="00D605F4" w:rsidR="00546DB1" w:rsidP="009442BE" w:rsidRDefault="00546DB1" w14:paraId="1A75D71E" w14:textId="35F381C2">
      <w:pPr>
        <w:pStyle w:val="ListNumber"/>
        <w:numPr>
          <w:ilvl w:val="0"/>
          <w:numId w:val="0"/>
        </w:numPr>
        <w:ind w:left="709" w:hanging="709"/>
        <w:rPr>
          <w:b/>
          <w:bCs/>
          <w:u w:val="single"/>
          <w:lang w:eastAsia="en-GB"/>
        </w:rPr>
      </w:pPr>
      <w:r w:rsidRPr="00D605F4">
        <w:rPr>
          <w:b/>
          <w:bCs/>
          <w:u w:val="single"/>
          <w:lang w:eastAsia="en-GB"/>
        </w:rPr>
        <w:t>Bewerbung und Auswahlverfahren</w:t>
      </w:r>
    </w:p>
    <w:p w:rsidRPr="00D605F4" w:rsidR="00E35460" w:rsidP="000D7B5E" w:rsidRDefault="00E35460" w14:paraId="7A9D12D1" w14:textId="77777777">
      <w:pPr>
        <w:rPr>
          <w:lang w:eastAsia="en-GB"/>
        </w:rPr>
      </w:pPr>
      <w:r w:rsidRPr="00D605F4">
        <w:rPr>
          <w:lang w:eastAsia="en-GB"/>
        </w:rPr>
        <w:t>Wenn Sie interessiert sind, befolgen Sie bitte die Anweisungen Ihres Arbeitgebers zur Bewerbung.</w:t>
      </w:r>
    </w:p>
    <w:p w:rsidRPr="00D605F4" w:rsidR="00E35460" w:rsidP="000D7B5E" w:rsidRDefault="00E35460" w14:paraId="35C428E1" w14:textId="41DA60F1">
      <w:pPr>
        <w:rPr>
          <w:lang w:eastAsia="en-GB"/>
        </w:rPr>
      </w:pPr>
      <w:r w:rsidRPr="00D605F4">
        <w:rPr>
          <w:lang w:eastAsia="en-GB"/>
        </w:rPr>
        <w:t xml:space="preserve">Die Europäische Kommission akzeptiert nur Bewerbungen, die über die Ständige Vertretung/Diplomatische Vertretung </w:t>
      </w:r>
      <w:r w:rsidRPr="00D605F4" w:rsidR="00676119">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rsidRPr="00D605F4" w:rsidR="00795C41" w:rsidP="000D7B5E" w:rsidRDefault="00795C41" w14:paraId="650455CB" w14:textId="0E1AE4D3">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rsidRPr="00D605F4" w:rsidR="00546DB1" w:rsidP="000D7B5E" w:rsidRDefault="00795C41" w14:paraId="2EC4B981" w14:textId="432529F9">
      <w:pPr>
        <w:rPr>
          <w:lang w:eastAsia="en-GB"/>
        </w:rPr>
      </w:pPr>
      <w:r w:rsidRPr="00D605F4">
        <w:rPr>
          <w:lang w:eastAsia="en-GB"/>
        </w:rPr>
        <w:t>Bitte fügen Sie</w:t>
      </w:r>
      <w:r w:rsidRPr="00D605F4" w:rsidR="00546DB1">
        <w:rPr>
          <w:lang w:eastAsia="en-GB"/>
        </w:rPr>
        <w:t xml:space="preserve"> </w:t>
      </w:r>
      <w:r w:rsidRPr="00D605F4">
        <w:rPr>
          <w:lang w:eastAsia="en-GB"/>
        </w:rPr>
        <w:t>I</w:t>
      </w:r>
      <w:r w:rsidRPr="00D605F4" w:rsidR="00546DB1">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rsidRPr="00D605F4" w:rsidR="00546DB1" w:rsidP="00546DB1" w:rsidRDefault="00546DB1" w14:paraId="1FF13EFB" w14:textId="77777777">
      <w:pPr>
        <w:spacing w:after="0"/>
        <w:rPr>
          <w:lang w:eastAsia="en-GB"/>
        </w:rPr>
      </w:pPr>
    </w:p>
    <w:p w:rsidRPr="00D605F4" w:rsidR="00546DB1" w:rsidP="009442BE" w:rsidRDefault="00546DB1" w14:paraId="0509E6EC" w14:textId="64F431A5">
      <w:pPr>
        <w:pStyle w:val="ListNumber"/>
        <w:numPr>
          <w:ilvl w:val="0"/>
          <w:numId w:val="0"/>
        </w:numPr>
        <w:ind w:left="709" w:hanging="709"/>
        <w:rPr>
          <w:b/>
          <w:bCs/>
          <w:u w:val="single"/>
          <w:lang w:eastAsia="en-GB"/>
        </w:rPr>
      </w:pPr>
      <w:r w:rsidRPr="00D605F4">
        <w:rPr>
          <w:b/>
          <w:bCs/>
          <w:u w:val="single"/>
          <w:lang w:eastAsia="en-GB"/>
        </w:rPr>
        <w:t>Verarbeitung personenbezogener Daten</w:t>
      </w:r>
    </w:p>
    <w:p w:rsidRPr="00D605F4" w:rsidR="007716E4" w:rsidP="007716E4" w:rsidRDefault="007716E4" w14:paraId="20E56DF8" w14:textId="1900D33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Pr="00D605F4" w:rsidR="007716E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1792" w:rsidRDefault="00E01792" w14:paraId="237985B4" w14:textId="77777777">
      <w:pPr>
        <w:spacing w:after="0"/>
      </w:pPr>
      <w:r>
        <w:separator/>
      </w:r>
    </w:p>
  </w:endnote>
  <w:endnote w:type="continuationSeparator" w:id="0">
    <w:p w:rsidR="00E01792" w:rsidRDefault="00E01792" w14:paraId="2D8B27D7"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716E4" w14:paraId="68D2341D" w14:textId="77777777">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716E4" w14:paraId="4B48A39A" w14:textId="690E39A9">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46DB1" w:rsidR="007D0EC6" w:rsidP="00546DB1" w:rsidRDefault="007D0EC6" w14:paraId="46788D99" w14:textId="6FB25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1792" w:rsidRDefault="00E01792" w14:paraId="7B699F7F" w14:textId="77777777">
      <w:pPr>
        <w:spacing w:after="0"/>
      </w:pPr>
      <w:r>
        <w:separator/>
      </w:r>
    </w:p>
  </w:footnote>
  <w:footnote w:type="continuationSeparator" w:id="0">
    <w:p w:rsidR="00E01792" w:rsidRDefault="00E01792" w14:paraId="35E4D575" w14:textId="77777777">
      <w:pPr>
        <w:spacing w:after="0"/>
      </w:pPr>
      <w:r>
        <w:continuationSeparator/>
      </w:r>
    </w:p>
  </w:footnote>
  <w:footnote w:id="1">
    <w:p w:rsidRPr="00D605F4" w:rsidR="007716E4" w:rsidRDefault="007716E4" w14:paraId="6B21068C" w14:textId="1B06F57A">
      <w:pPr>
        <w:pStyle w:val="FootnoteText"/>
      </w:pPr>
      <w:r>
        <w:t>(</w:t>
      </w:r>
      <w:r>
        <w:rPr>
          <w:rStyle w:val="FootnoteReference"/>
        </w:rPr>
        <w:footnoteRef/>
      </w:r>
      <w:r>
        <w:t>)</w:t>
      </w:r>
      <w:r>
        <w:tab/>
      </w:r>
      <w: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69C8F0B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6D88942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25BC651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6C50515"/>
    <w:multiLevelType w:val="hybridMultilevel"/>
    <w:tmpl w:val="0F9C15D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67041124">
    <w:abstractNumId w:val="1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3265"/>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B1825"/>
    <w:rsid w:val="006F44C9"/>
    <w:rsid w:val="007574E1"/>
    <w:rsid w:val="00767E7E"/>
    <w:rsid w:val="007716E4"/>
    <w:rsid w:val="00785A3F"/>
    <w:rsid w:val="00795C41"/>
    <w:rsid w:val="007A795D"/>
    <w:rsid w:val="007A7CF4"/>
    <w:rsid w:val="007B514A"/>
    <w:rsid w:val="007C07D8"/>
    <w:rsid w:val="007D0EC6"/>
    <w:rsid w:val="00803007"/>
    <w:rsid w:val="008102E0"/>
    <w:rsid w:val="00897026"/>
    <w:rsid w:val="0089735C"/>
    <w:rsid w:val="008D04E3"/>
    <w:rsid w:val="008D52CF"/>
    <w:rsid w:val="009321C6"/>
    <w:rsid w:val="009442BE"/>
    <w:rsid w:val="009F216F"/>
    <w:rsid w:val="00A535CA"/>
    <w:rsid w:val="00A71FAD"/>
    <w:rsid w:val="00AB56F9"/>
    <w:rsid w:val="00AC5FF8"/>
    <w:rsid w:val="00AE6941"/>
    <w:rsid w:val="00B566EC"/>
    <w:rsid w:val="00B73B91"/>
    <w:rsid w:val="00BF6139"/>
    <w:rsid w:val="00C07259"/>
    <w:rsid w:val="00C27C81"/>
    <w:rsid w:val="00CD33B4"/>
    <w:rsid w:val="00D605F4"/>
    <w:rsid w:val="00DA711C"/>
    <w:rsid w:val="00E01792"/>
    <w:rsid w:val="00E35460"/>
    <w:rsid w:val="00EB3060"/>
    <w:rsid w:val="00EC5C6B"/>
    <w:rsid w:val="00ED6452"/>
    <w:rsid w:val="00F60E71"/>
    <w:rsid w:val="3AE8CC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uiPriority="99" w:semiHidden="1" w:unhideWhenUsed="1"/>
    <w:lsdException w:name="Smart Hyperlink" w:locked="0" w:uiPriority="99" w:semiHidden="1" w:unhideWhenUsed="1"/>
    <w:lsdException w:name="Hashtag" w:locked="0" w:uiPriority="99" w:semiHidden="1" w:unhideWhenUsed="1"/>
    <w:lsdException w:name="Unresolved Mention" w:locked="0" w:uiPriority="99" w:semiHidden="1" w:unhideWhenUsed="1"/>
    <w:lsdException w:name="Smart Link" w:locked="0" w:uiPriority="99" w:semiHidden="1" w:unhideWhenUsed="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styleId="BalloonTextChar" w:customStyle="1">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57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glossaryDocument" Target="glossary/document.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oter" Target="footer3.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eader" Target="header2.xm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header" Target="header3.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eader" Target="header1.xml" Id="rId27" /><Relationship Type="http://schemas.openxmlformats.org/officeDocument/2006/relationships/footer" Target="footer2.xml" Id="rId30" /><Relationship Type="http://schemas.openxmlformats.org/officeDocument/2006/relationships/theme" Target="theme/theme1.xml" Id="rId35"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xmlns:wp14="http://schemas.microsoft.com/office/word/2010/wordml" w:rsidR="008A7C76" w:rsidP="00897026" w:rsidRDefault="00897026" w14:paraId="4C3E277F" wp14:textId="77777777">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xmlns:wp14="http://schemas.microsoft.com/office/word/2010/wordml" w:rsidR="008A7C76" w:rsidP="00897026" w:rsidRDefault="00897026" w14:paraId="4F14D7C8" wp14:textId="77777777">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xmlns:wp14="http://schemas.microsoft.com/office/word/2010/wordml" w:rsidR="008A7C76" w:rsidP="00897026" w:rsidRDefault="00897026" w14:paraId="5362E849" wp14:textId="77777777">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xmlns:wp14="http://schemas.microsoft.com/office/word/2010/wordml" w:rsidR="008A7C76" w:rsidRDefault="008D04E3" w14:paraId="5B951852" wp14:textId="77777777">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xmlns:wp14="http://schemas.microsoft.com/office/word/2010/wordml" w:rsidR="008A7C76" w:rsidP="00897026" w:rsidRDefault="00897026" w14:paraId="2946BB5D" wp14:textId="77777777">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xmlns:wp14="http://schemas.microsoft.com/office/word/2010/wordml" w:rsidR="008A7C76" w:rsidP="00897026" w:rsidRDefault="00897026" w14:paraId="46E69C4A" wp14:textId="77777777">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xmlns:wp14="http://schemas.microsoft.com/office/word/2010/wordml" w:rsidR="008A7C76" w:rsidP="00897026" w:rsidRDefault="00897026" w14:paraId="5ED8C455" wp14:textId="77777777">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xmlns:wp14="http://schemas.microsoft.com/office/word/2010/wordml" w:rsidR="00A71FAD" w:rsidP="00897026" w:rsidRDefault="00897026" w14:paraId="207CCF61" wp14:textId="77777777">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xmlns:wp14="http://schemas.microsoft.com/office/word/2010/wordml" w:rsidR="00A71FAD" w:rsidP="00897026" w:rsidRDefault="00897026" w14:paraId="05C2A4D3" wp14:textId="77777777">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xmlns:wp14="http://schemas.microsoft.com/office/word/2010/wordml" w:rsidR="00A71FAD" w:rsidRDefault="00897026" w14:paraId="18FB4B73" wp14:textId="77777777">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xmlns:wp14="http://schemas.microsoft.com/office/word/2010/wordml" w:rsidR="00A71FAD" w:rsidP="00897026" w:rsidRDefault="00897026" w14:paraId="2FB60F38" wp14:textId="77777777">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xmlns:wp14="http://schemas.microsoft.com/office/word/2010/wordml" w:rsidR="00F02C41" w:rsidP="00A71FAD" w:rsidRDefault="00A71FAD" w14:paraId="39B6B1D1" wp14:textId="77777777">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xmlns:wp14="http://schemas.microsoft.com/office/word/2010/wordml" w:rsidR="00B21BDA" w:rsidP="00897026" w:rsidRDefault="00897026" w14:paraId="6D91FE6C" wp14:textId="77777777">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xmlns:wp14="http://schemas.microsoft.com/office/word/2010/wordml" w:rsidR="00E32AF1" w:rsidP="00897026" w:rsidRDefault="00897026" w14:paraId="07B2039B" wp14:textId="77777777">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xmlns:wp14="http://schemas.microsoft.com/office/word/2010/wordml" w:rsidR="00E32AF1" w:rsidP="00897026" w:rsidRDefault="00897026" w14:paraId="40CC212D" wp14:textId="77777777">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xmlns:wp14="http://schemas.microsoft.com/office/word/2010/wordml" w:rsidR="00897026" w:rsidP="00897026" w:rsidRDefault="00897026" w14:paraId="6358D8DA" wp14:textId="77777777">
          <w:pPr>
            <w:pStyle w:val="7A095002B5044C529611DC1FFA548CF41"/>
          </w:pPr>
          <w:r w:rsidRPr="003D4996">
            <w:rPr>
              <w:rStyle w:val="PlaceholderText"/>
            </w:rPr>
            <w:t>Click or tap to enter a date.</w:t>
          </w:r>
        </w:p>
      </w:docPartBody>
    </w:docPart>
    <w:docPart>
      <w:docPartPr>
        <w:name w:val="0E26A98CF27844F8AE9C0073635FFEFF"/>
        <w:category>
          <w:name w:val="General"/>
          <w:gallery w:val="placeholder"/>
        </w:category>
        <w:types>
          <w:type w:val="bbPlcHdr"/>
        </w:types>
        <w:behaviors>
          <w:behavior w:val="content"/>
        </w:behaviors>
        <w:guid w:val="{4D0B65E7-C593-4142-A2B1-7D407155BAE8}"/>
      </w:docPartPr>
      <w:docPartBody>
        <w:p xmlns:wp14="http://schemas.microsoft.com/office/word/2010/wordml" w:rsidR="000D3265" w:rsidP="000D3265" w:rsidRDefault="000D3265" w14:paraId="72EE5986" wp14:textId="77777777">
          <w:pPr>
            <w:pStyle w:val="0E26A98CF27844F8AE9C0073635FFEFF"/>
          </w:pPr>
          <w:r w:rsidRPr="0007110E">
            <w:rPr>
              <w:rStyle w:val="PlaceholderText"/>
              <w:bCs/>
            </w:rPr>
            <w:t>Click or tap here to enter text.</w:t>
          </w:r>
        </w:p>
      </w:docPartBody>
    </w:docPart>
    <w:docPart>
      <w:docPartPr>
        <w:name w:val="343F819065894D889DF9E54B4AE52A85"/>
        <w:category>
          <w:name w:val="General"/>
          <w:gallery w:val="placeholder"/>
        </w:category>
        <w:types>
          <w:type w:val="bbPlcHdr"/>
        </w:types>
        <w:behaviors>
          <w:behavior w:val="content"/>
        </w:behaviors>
        <w:guid w:val="{EFD03A09-0AA9-4730-BB8F-8B83ED05EF12}"/>
      </w:docPartPr>
      <w:docPartBody>
        <w:p xmlns:wp14="http://schemas.microsoft.com/office/word/2010/wordml" w:rsidR="000D3265" w:rsidP="000D3265" w:rsidRDefault="000D3265" w14:paraId="01E0A917" wp14:textId="77777777">
          <w:pPr>
            <w:pStyle w:val="343F819065894D889DF9E54B4AE52A8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3265"/>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3265"/>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0E26A98CF27844F8AE9C0073635FFEFF">
    <w:name w:val="0E26A98CF27844F8AE9C0073635FFEFF"/>
    <w:rsid w:val="000D3265"/>
    <w:rPr>
      <w:kern w:val="2"/>
      <w14:ligatures w14:val="standardContextual"/>
    </w:rPr>
  </w:style>
  <w:style w:type="paragraph" w:customStyle="1" w:styleId="343F819065894D889DF9E54B4AE52A85">
    <w:name w:val="343F819065894D889DF9E54B4AE52A85"/>
    <w:rsid w:val="000D326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94A57C5-E98F-473F-98A5-30C519E61153}"/>
</file>

<file path=customXml/itemProps2.xml><?xml version="1.0" encoding="utf-8"?>
<ds:datastoreItem xmlns:ds="http://schemas.openxmlformats.org/officeDocument/2006/customXml" ds:itemID="{264AC718-AF23-442A-92F5-08EA22515F3E}">
  <ds:schemaRefs>
    <ds:schemaRef ds:uri="http://purl.org/dc/elements/1.1/"/>
    <ds:schemaRef ds:uri="a41a97bf-0494-41d8-ba3d-259bd7771890"/>
    <ds:schemaRef ds:uri="08927195-b699-4be0-9ee2-6c66dc215b5a"/>
    <ds:schemaRef ds:uri="http://schemas.microsoft.com/office/2006/metadata/properties"/>
    <ds:schemaRef ds:uri="http://schemas.microsoft.com/office/infopath/2007/PartnerControls"/>
    <ds:schemaRef ds:uri="http://purl.org/dc/dcmitype/"/>
    <ds:schemaRef ds:uri="http://schemas.microsoft.com/office/2006/documentManagement/types"/>
    <ds:schemaRef ds:uri="http://schemas.microsoft.com/sharepoint/v3/fields"/>
    <ds:schemaRef ds:uri="http://schemas.openxmlformats.org/package/2006/metadata/core-properties"/>
    <ds:schemaRef ds:uri="1929b814-5a78-4bdc-9841-d8b9ef424f65"/>
    <ds:schemaRef ds:uri="http://www.w3.org/XML/1998/namespace"/>
    <ds:schemaRef ds:uri="http://purl.org/dc/terms/"/>
    <ds:schemaRef ds:uri="0c9bf195-a079-4620-91bb-e3b8391e8403"/>
    <ds:schemaRef ds:uri="30c666ed-fe46-43d6-bf30-6de2567680e6"/>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2024-11-08T12:51:00Z</dcterms:created>
  <dcterms:modified xsi:type="dcterms:W3CDTF">2024-11-18T14:31:08Z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