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75BA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75BA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75BA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75BA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75BA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75BA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72C9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7FF65DF" w:rsidR="00377580" w:rsidRPr="00080A71" w:rsidRDefault="00172C9A" w:rsidP="005F6927">
                <w:pPr>
                  <w:tabs>
                    <w:tab w:val="left" w:pos="426"/>
                  </w:tabs>
                  <w:rPr>
                    <w:bCs/>
                    <w:lang w:val="en-IE" w:eastAsia="en-GB"/>
                  </w:rPr>
                </w:pPr>
                <w:r w:rsidRPr="00172C9A">
                  <w:rPr>
                    <w:bCs/>
                    <w:lang w:val="fr-BE" w:eastAsia="en-GB"/>
                  </w:rPr>
                  <w:t>ESTAT</w:t>
                </w:r>
              </w:p>
            </w:tc>
          </w:sdtContent>
        </w:sdt>
      </w:tr>
      <w:tr w:rsidR="00377580" w:rsidRPr="00172C9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ED506F6" w:rsidR="00377580" w:rsidRPr="00080A71" w:rsidRDefault="00172C9A" w:rsidP="005F6927">
                <w:pPr>
                  <w:tabs>
                    <w:tab w:val="left" w:pos="426"/>
                  </w:tabs>
                  <w:rPr>
                    <w:bCs/>
                    <w:lang w:val="en-IE" w:eastAsia="en-GB"/>
                  </w:rPr>
                </w:pPr>
                <w:r w:rsidRPr="00172C9A">
                  <w:rPr>
                    <w:bCs/>
                    <w:lang w:val="fr-BE" w:eastAsia="en-GB"/>
                  </w:rPr>
                  <w:t>301213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29F5252" w:rsidR="00377580" w:rsidRPr="00080A71" w:rsidRDefault="00172C9A" w:rsidP="005F6927">
                <w:pPr>
                  <w:tabs>
                    <w:tab w:val="left" w:pos="426"/>
                  </w:tabs>
                  <w:rPr>
                    <w:bCs/>
                    <w:lang w:val="en-IE" w:eastAsia="en-GB"/>
                  </w:rPr>
                </w:pPr>
                <w:r w:rsidRPr="00172C9A">
                  <w:rPr>
                    <w:bCs/>
                    <w:lang w:val="fr-BE" w:eastAsia="en-GB"/>
                  </w:rPr>
                  <w:t>Rasa Jurkoniene</w:t>
                </w:r>
              </w:p>
            </w:sdtContent>
          </w:sdt>
          <w:p w14:paraId="32DD8032" w14:textId="05EACCA8" w:rsidR="00377580" w:rsidRPr="001D3EEC" w:rsidRDefault="00875BA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14C7F">
                  <w:rPr>
                    <w:bCs/>
                    <w:lang w:val="fr-BE" w:eastAsia="en-GB"/>
                  </w:rPr>
                  <w:t>4</w:t>
                </w:r>
                <w:r w:rsidR="00E454CD">
                  <w:rPr>
                    <w:bCs/>
                    <w:lang w:val="fr-BE" w:eastAsia="en-GB"/>
                  </w:rPr>
                  <w:t>e</w:t>
                </w:r>
                <w:r w:rsidR="00914C7F">
                  <w:rPr>
                    <w:bCs/>
                    <w:lang w:val="fr-BE" w:eastAsia="en-GB"/>
                  </w:rPr>
                  <w:t>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172C9A">
                      <w:rPr>
                        <w:bCs/>
                        <w:lang w:val="en-IE" w:eastAsia="en-GB"/>
                      </w:rPr>
                      <w:t>2024</w:t>
                    </w:r>
                  </w:sdtContent>
                </w:sdt>
              </w:sdtContent>
            </w:sdt>
          </w:p>
          <w:p w14:paraId="768BBE26" w14:textId="42FB84E3" w:rsidR="00377580" w:rsidRPr="001D3EEC" w:rsidRDefault="00875BA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72C9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172C9A">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4368D7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112ABE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75BA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75BA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75BA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8C4F9A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172C9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4B16E7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CC0DA2D" w:rsidR="006B47B6" w:rsidRPr="0007110E" w:rsidRDefault="00BF389A" w:rsidP="00DE0E7F">
            <w:pPr>
              <w:tabs>
                <w:tab w:val="left" w:pos="426"/>
              </w:tabs>
              <w:spacing w:before="120" w:after="120"/>
              <w:rPr>
                <w:bCs/>
                <w:lang w:val="en-IE" w:eastAsia="en-GB"/>
              </w:rPr>
            </w:pPr>
            <w:r w:rsidRPr="00172C9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875BA2">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9FD36E3" w14:textId="77777777" w:rsidR="00974CAE" w:rsidRPr="00974CAE" w:rsidRDefault="00974CAE" w:rsidP="00974CAE">
          <w:pPr>
            <w:rPr>
              <w:lang w:val="fr-BE" w:eastAsia="en-GB"/>
            </w:rPr>
          </w:pPr>
          <w:r w:rsidRPr="00974CAE">
            <w:rPr>
              <w:lang w:val="fr-BE" w:eastAsia="en-GB"/>
            </w:rPr>
            <w:t>L’unité D-1, «Procédure concernant les déficits excessifs, méthodologie et SFP», rattachée à la direction D, «Statistiques de finances publiques (SFP)», recherche un responsable statistique.</w:t>
          </w:r>
        </w:p>
        <w:p w14:paraId="18140A21" w14:textId="6BD7CEF7" w:rsidR="001A0074" w:rsidRPr="00974CAE" w:rsidRDefault="00974CAE" w:rsidP="00974CAE">
          <w:pPr>
            <w:rPr>
              <w:lang w:eastAsia="en-GB"/>
            </w:rPr>
          </w:pPr>
          <w:r w:rsidRPr="00974CAE">
            <w:rPr>
              <w:lang w:val="fr-BE" w:eastAsia="en-GB"/>
            </w:rPr>
            <w:t xml:space="preserve">L’unité est chargée de la vérification des statistiques de finances publiques relatives à la procédure concernant les déficits excessifs (PDE) pour les États membres de l’UE et les pays candidats. La section de l’unité consacrée à la PDE, qui se compose </w:t>
          </w:r>
          <w:r w:rsidRPr="00974CAE">
            <w:rPr>
              <w:lang w:val="fr-BE" w:eastAsia="en-GB"/>
            </w:rPr>
            <w:lastRenderedPageBreak/>
            <w:t>d’administrateurs/administratrices ayant la responsabilité de pays spécifiques, maintient un dialogue permanent avec les pays sur la qualité et l’exhaustivité de leurs données PDE. L’unité a également pour objectif de coordonner les tâches méthodologiques pour la direction «SFP». Ce travail de coordination consiste notamment à anticiper et à résoudre</w:t>
          </w:r>
          <w:r>
            <w:rPr>
              <w:lang w:val="fr-BE" w:eastAsia="en-GB"/>
            </w:rPr>
            <w:t xml:space="preserve"> </w:t>
          </w:r>
          <w:r w:rsidRPr="00974CAE">
            <w:rPr>
              <w:lang w:val="fr-BE" w:eastAsia="en-GB"/>
            </w:rPr>
            <w:t>les questions de méthodologie susceptibles de se poser dans le contexte de la PDE en ce qui concerne l’interprétation des normes de comptabilité nationale (SEC 2010), à coordonner la méthodologie au sein de la direction afin de veiller à ce que les solutions proposées en la matière soient appliquées de manière cohérente, à mettre sur pied des task forces sur la méthodologie à appliquer pour certains aspects de la PDE et à assurer la participation à de telles task forces, ainsi qu’à contribuer à informer les principales parties prenantes.</w:t>
          </w:r>
        </w:p>
      </w:sdtContent>
    </w:sdt>
    <w:p w14:paraId="30B422AA" w14:textId="77777777" w:rsidR="00301CA3" w:rsidRPr="00974CAE"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587B3EAE" w:rsidR="001A0074" w:rsidRPr="00974CAE" w:rsidRDefault="00875BA2" w:rsidP="001A0074">
      <w:pPr>
        <w:rPr>
          <w:lang w:eastAsia="en-GB"/>
        </w:rPr>
      </w:pPr>
      <w:sdt>
        <w:sdtPr>
          <w:rPr>
            <w:lang w:val="fr-BE" w:eastAsia="en-GB"/>
          </w:rPr>
          <w:id w:val="-723136291"/>
          <w:placeholder>
            <w:docPart w:val="43375E7FB7294216B3B48CC222A08C2F"/>
          </w:placeholder>
        </w:sdtPr>
        <w:sdtEndPr/>
        <w:sdtContent>
          <w:r w:rsidR="00974CAE" w:rsidRPr="00974CAE">
            <w:rPr>
              <w:lang w:val="fr-BE" w:eastAsia="en-GB"/>
            </w:rPr>
            <w:t>Nous vous proposons un poste intéressant et stimulant de responsable géographique/méthodologiste au sein d’une équipe dynamique.  Vous mission consistera en particulier à vérifier, valider et publier les données PDE transmises par les États membres, à analyser des aspects de méthodologie et à fournir des conseils en la matière, à apporter votre contribution aux task forces et groupes de travail mis sur pied par l’unité ainsi qu’à élaborer et à présenter de la documentation. Ce poste vous offre l’occasion unique de travailler en étroite collaboration avec des collègues de différents États membres et institutions, telles que les instituts nationaux de statistique, la BCE, la DG ECFIN et d’autres institutions de l’UE. Vous serez également amené(e) à effectuer des missions dans des États membres de l’UE ou des pays candidats.</w:t>
          </w:r>
        </w:sdtContent>
      </w:sdt>
    </w:p>
    <w:p w14:paraId="3D69C09B" w14:textId="77777777" w:rsidR="00301CA3" w:rsidRPr="00974CAE"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64782DD6" w:rsidR="001A0074" w:rsidRPr="00974CAE" w:rsidRDefault="00974CAE" w:rsidP="0053405E">
          <w:pPr>
            <w:pStyle w:val="ListNumber"/>
            <w:numPr>
              <w:ilvl w:val="0"/>
              <w:numId w:val="0"/>
            </w:numPr>
            <w:rPr>
              <w:lang w:eastAsia="en-GB"/>
            </w:rPr>
          </w:pPr>
          <w:r w:rsidRPr="00974CAE">
            <w:rPr>
              <w:lang w:val="fr-BE" w:eastAsia="en-GB"/>
            </w:rPr>
            <w:t>Nous recherchons un(e) collègue motivé(e) disposé(e) à se former au travail de vérification. Vous devriez posséder une solide expérience en économie et/ou en statistiques et de bonnes capacités d’analyse. Une expérience et des connaissances dans le domaine de la comptabilité nationale et, plus particulièrement, de la méthodologie des statistiques PDE/SFP constitueraient un atout majeur. Le poste requiert un sens aigu de l’initiative, de la flexibilité, de très bonnes compétences organisationnelles et de communication, ainsi que la capacité de communiquer efficacement avec différents publics, tant par écrit qu’oralement. Il importe également que vous ayez l’esprit d’équipe, que vous sachiez faire preuve de discernement, que vous ayez une approche axée sur les résultats et que vous soyez en mesure de travailler de manière indépendante dans des délais serrés, étant donné que l’environnement de la PDE est très dynamique et exigeant. Une très bonne connaissance de l’anglais est nécessaire, et la maîtrise d’autres langues de l’UE serait très appréciée</w:t>
          </w:r>
          <w:r w:rsidR="007A7067">
            <w:rPr>
              <w:lang w:val="fr-BE" w:eastAsia="en-GB"/>
            </w:rPr>
            <w:t>.</w:t>
          </w:r>
        </w:p>
      </w:sdtContent>
    </w:sdt>
    <w:p w14:paraId="5D76C15C" w14:textId="77777777" w:rsidR="00F65CC2" w:rsidRPr="00974CAE"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72C9A"/>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A7067"/>
    <w:rsid w:val="007B5FAE"/>
    <w:rsid w:val="007E131B"/>
    <w:rsid w:val="007E4F35"/>
    <w:rsid w:val="008241B0"/>
    <w:rsid w:val="008315CD"/>
    <w:rsid w:val="00866E7F"/>
    <w:rsid w:val="00875BA2"/>
    <w:rsid w:val="008A0FF3"/>
    <w:rsid w:val="00914C7F"/>
    <w:rsid w:val="0092295D"/>
    <w:rsid w:val="00974CAE"/>
    <w:rsid w:val="00A65B97"/>
    <w:rsid w:val="00A917BE"/>
    <w:rsid w:val="00B31DC8"/>
    <w:rsid w:val="00BF389A"/>
    <w:rsid w:val="00C518F5"/>
    <w:rsid w:val="00D703FC"/>
    <w:rsid w:val="00D82B48"/>
    <w:rsid w:val="00DB6A1E"/>
    <w:rsid w:val="00DC5C83"/>
    <w:rsid w:val="00E0579E"/>
    <w:rsid w:val="00E454CD"/>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47E24"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47E24"/>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1929b814-5a78-4bdc-9841-d8b9ef424f65"/>
    <ds:schemaRef ds:uri="http://schemas.microsoft.com/office/2006/documentManagement/types"/>
    <ds:schemaRef ds:uri="http://schemas.microsoft.com/sharepoint/v3/fields"/>
    <ds:schemaRef ds:uri="http://purl.org/dc/terms/"/>
    <ds:schemaRef ds:uri="a41a97bf-0494-41d8-ba3d-259bd7771890"/>
    <ds:schemaRef ds:uri="http://purl.org/dc/dcmitype/"/>
    <ds:schemaRef ds:uri="http://schemas.microsoft.com/office/infopath/2007/PartnerControls"/>
    <ds:schemaRef ds:uri="http://www.w3.org/XML/1998/namespace"/>
    <ds:schemaRef ds:uri="http://schemas.openxmlformats.org/package/2006/metadata/core-properties"/>
    <ds:schemaRef ds:uri="08927195-b699-4be0-9ee2-6c66dc215b5a"/>
    <ds:schemaRef ds:uri="http://schemas.microsoft.com/office/2006/metadata/properties"/>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1263</Words>
  <Characters>7204</Characters>
  <Application>Microsoft Office Word</Application>
  <DocSecurity>4</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2024-09-06T13:19:00Z</dcterms:created>
  <dcterms:modified xsi:type="dcterms:W3CDTF">2024-09-06T13:19:00Z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