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3093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3093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3093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3093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3093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3093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F7406"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38593730"/>
                <w:placeholder>
                  <w:docPart w:val="40A4218BA03244299B2052C537F3F884"/>
                </w:placeholder>
              </w:sdtPr>
              <w:sdtEndPr/>
              <w:sdtContent>
                <w:tc>
                  <w:tcPr>
                    <w:tcW w:w="5491" w:type="dxa"/>
                  </w:tcPr>
                  <w:p w14:paraId="163192D7" w14:textId="32A9B332" w:rsidR="00546DB1" w:rsidRPr="00546DB1" w:rsidRDefault="00FF7406" w:rsidP="00AB56F9">
                    <w:pPr>
                      <w:tabs>
                        <w:tab w:val="left" w:pos="426"/>
                      </w:tabs>
                      <w:spacing w:before="120"/>
                      <w:rPr>
                        <w:bCs/>
                        <w:lang w:val="en-IE" w:eastAsia="en-GB"/>
                      </w:rPr>
                    </w:pPr>
                    <w:r>
                      <w:rPr>
                        <w:bCs/>
                        <w:lang w:eastAsia="en-GB"/>
                      </w:rPr>
                      <w:t>ESTAT.A.5</w:t>
                    </w:r>
                  </w:p>
                </w:tc>
              </w:sdtContent>
            </w:sdt>
          </w:sdtContent>
        </w:sdt>
      </w:tr>
      <w:tr w:rsidR="00546DB1" w:rsidRPr="00FF740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070140567"/>
                <w:placeholder>
                  <w:docPart w:val="A367F7B08D924DB199981D880E3B7C4C"/>
                </w:placeholder>
              </w:sdtPr>
              <w:sdtEndPr>
                <w:rPr>
                  <w:lang w:val="en-IE"/>
                </w:rPr>
              </w:sdtEndPr>
              <w:sdtContent>
                <w:tc>
                  <w:tcPr>
                    <w:tcW w:w="5491" w:type="dxa"/>
                  </w:tcPr>
                  <w:p w14:paraId="32FCC887" w14:textId="404BED07" w:rsidR="00546DB1" w:rsidRPr="003B2E38" w:rsidRDefault="00FF7406" w:rsidP="00AB56F9">
                    <w:pPr>
                      <w:tabs>
                        <w:tab w:val="left" w:pos="426"/>
                      </w:tabs>
                      <w:spacing w:before="120"/>
                      <w:rPr>
                        <w:bCs/>
                        <w:lang w:val="en-IE" w:eastAsia="en-GB"/>
                      </w:rPr>
                    </w:pPr>
                    <w:r w:rsidRPr="00C21391">
                      <w:rPr>
                        <w:bCs/>
                        <w:lang w:val="en-IE" w:eastAsia="en-GB"/>
                      </w:rPr>
                      <w:t>300570</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20DF8E6" w:rsidR="00546DB1" w:rsidRDefault="00FF7406" w:rsidP="00AB56F9">
                <w:pPr>
                  <w:tabs>
                    <w:tab w:val="left" w:pos="426"/>
                  </w:tabs>
                  <w:spacing w:before="120"/>
                  <w:rPr>
                    <w:bCs/>
                    <w:lang w:eastAsia="en-GB"/>
                  </w:rPr>
                </w:pPr>
                <w:r>
                  <w:rPr>
                    <w:bCs/>
                    <w:lang w:eastAsia="en-GB"/>
                  </w:rPr>
                  <w:t>Albrecht WIRTHMANN</w:t>
                </w:r>
              </w:p>
              <w:p w14:paraId="1328ED53" w14:textId="18B6EF28" w:rsidR="00CF7669" w:rsidRPr="00A30933" w:rsidRDefault="00A30933" w:rsidP="00CF7669">
                <w:pPr>
                  <w:tabs>
                    <w:tab w:val="left" w:pos="426"/>
                  </w:tabs>
                  <w:rPr>
                    <w:bCs/>
                    <w:lang w:eastAsia="en-GB"/>
                  </w:rPr>
                </w:pPr>
                <w:hyperlink r:id="rId15" w:history="1">
                  <w:r w:rsidR="00CF7669" w:rsidRPr="00A30933">
                    <w:rPr>
                      <w:rStyle w:val="Hyperlink"/>
                      <w:rFonts w:ascii="Verdana" w:eastAsiaTheme="minorEastAsia" w:hAnsi="Verdana"/>
                      <w:sz w:val="18"/>
                    </w:rPr>
                    <w:t>Albrecht.Wirthmann@ec.europa.eu</w:t>
                  </w:r>
                </w:hyperlink>
              </w:p>
            </w:sdtContent>
          </w:sdt>
          <w:p w14:paraId="227D6F6E" w14:textId="0F378870" w:rsidR="00546DB1" w:rsidRPr="009F216F" w:rsidRDefault="00A3093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F7406">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F7406">
                      <w:rPr>
                        <w:bCs/>
                        <w:lang w:eastAsia="en-GB"/>
                      </w:rPr>
                      <w:t>2025</w:t>
                    </w:r>
                  </w:sdtContent>
                </w:sdt>
              </w:sdtContent>
            </w:sdt>
          </w:p>
          <w:p w14:paraId="4128A55A" w14:textId="2DD8D34C" w:rsidR="00546DB1" w:rsidRPr="00546DB1" w:rsidRDefault="00FF7406"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4EE84D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D4406C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3093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3093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3093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D26605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371C4DE"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5pt" o:ole="">
                  <v:imagedata r:id="rId26" o:title=""/>
                </v:shape>
                <w:control r:id="rId27" w:name="OptionButton3" w:shapeid="_x0000_i1047"/>
              </w:object>
            </w:r>
          </w:p>
          <w:p w14:paraId="1CC7C8D1" w14:textId="03EE2CF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0E08C0">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373273573"/>
            <w:placeholder>
              <w:docPart w:val="F551623C3F1C4EC7814F1E1154B59648"/>
            </w:placeholder>
          </w:sdtPr>
          <w:sdtEndPr/>
          <w:sdtContent>
            <w:p w14:paraId="139F8011" w14:textId="77777777" w:rsidR="00FF7406" w:rsidRPr="00FF4E1F" w:rsidRDefault="00FF7406" w:rsidP="00FF7406">
              <w:pPr>
                <w:rPr>
                  <w:lang w:eastAsia="en-GB"/>
                </w:rPr>
              </w:pPr>
              <w:r w:rsidRPr="00FF4E1F">
                <w:rPr>
                  <w:lang w:eastAsia="en-GB"/>
                </w:rPr>
                <w:t>Eurostat-Referat A5 „Method</w:t>
              </w:r>
              <w:r>
                <w:rPr>
                  <w:lang w:eastAsia="en-GB"/>
                </w:rPr>
                <w:t>ik</w:t>
              </w:r>
              <w:r w:rsidRPr="00FF4E1F">
                <w:rPr>
                  <w:lang w:eastAsia="en-GB"/>
                </w:rPr>
                <w:t xml:space="preserve">; Innovation in der amtlichen Statistik" ist ein dynamisches und freundliches Referat mit &gt; 20 Kollegen, die Eurostat und dem Europäischen Statistischen System (ESS) Dienstleistungen und Fachwissen in den Bereichen statistische Methodik, Datenanalyse, statistische Geheimhaltung, Unternehmensarchitektur, Forschung und Innovation zur Verfügung stellen. </w:t>
              </w:r>
            </w:p>
            <w:p w14:paraId="6900D621" w14:textId="77777777" w:rsidR="00FF7406" w:rsidRPr="00FF4E1F" w:rsidRDefault="00FF7406" w:rsidP="00FF7406">
              <w:pPr>
                <w:rPr>
                  <w:lang w:eastAsia="en-GB"/>
                </w:rPr>
              </w:pPr>
              <w:r>
                <w:rPr>
                  <w:lang w:eastAsia="en-GB"/>
                </w:rPr>
                <w:t xml:space="preserve">Unter der </w:t>
              </w:r>
              <w:r w:rsidRPr="00FF4E1F">
                <w:rPr>
                  <w:lang w:eastAsia="en-GB"/>
                </w:rPr>
                <w:t xml:space="preserve">Überschrift „Trusted Smart Statistics“ </w:t>
              </w:r>
              <w:r>
                <w:rPr>
                  <w:lang w:eastAsia="en-GB"/>
                </w:rPr>
                <w:t>verantworten</w:t>
              </w:r>
              <w:r w:rsidRPr="00FF4E1F">
                <w:rPr>
                  <w:lang w:eastAsia="en-GB"/>
                </w:rPr>
                <w:t xml:space="preserve"> und koordinieren </w:t>
              </w:r>
              <w:r>
                <w:rPr>
                  <w:lang w:eastAsia="en-GB"/>
                </w:rPr>
                <w:t xml:space="preserve">wir </w:t>
              </w:r>
              <w:r w:rsidRPr="00FF4E1F">
                <w:rPr>
                  <w:lang w:eastAsia="en-GB"/>
                </w:rPr>
                <w:t>innovative Entwicklungen innerhalb des ESS und der Kommission bei der Entwicklung von Statistiken</w:t>
              </w:r>
              <w:r>
                <w:rPr>
                  <w:lang w:eastAsia="en-GB"/>
                </w:rPr>
                <w:t>, auch solchen</w:t>
              </w:r>
              <w:r w:rsidRPr="00FF4E1F">
                <w:rPr>
                  <w:lang w:eastAsia="en-GB"/>
                </w:rPr>
                <w:t xml:space="preserve"> </w:t>
              </w:r>
              <w:r>
                <w:rPr>
                  <w:lang w:eastAsia="en-GB"/>
                </w:rPr>
                <w:t>basierend auf m</w:t>
              </w:r>
              <w:r w:rsidRPr="00FF4E1F">
                <w:rPr>
                  <w:lang w:eastAsia="en-GB"/>
                </w:rPr>
                <w:t>ehreren Quellen</w:t>
              </w:r>
              <w:r>
                <w:rPr>
                  <w:lang w:eastAsia="en-GB"/>
                </w:rPr>
                <w:t>,</w:t>
              </w:r>
              <w:r w:rsidRPr="00FF4E1F">
                <w:rPr>
                  <w:lang w:eastAsia="en-GB"/>
                </w:rPr>
                <w:t xml:space="preserve"> für eine faktengestützte Entscheidungsfindung. Dazu gehören die Erforschung und Wiederverwendung nichttraditioneller Datenquellen, die Entwicklung und Umsetzung neuer Methoden und Verfahren, die Einrichtung neuer technischer Infrastrukturen und die Koordinierung der Umsetzung der ESS-Innovationsagenda. Zu </w:t>
              </w:r>
              <w:r>
                <w:rPr>
                  <w:lang w:eastAsia="en-GB"/>
                </w:rPr>
                <w:t xml:space="preserve">unseren </w:t>
              </w:r>
              <w:r w:rsidRPr="00FF4E1F">
                <w:rPr>
                  <w:lang w:eastAsia="en-GB"/>
                </w:rPr>
                <w:t>derzeitigen Tätigkeiten gehören die Erkundung und Erprobung innovativer methodischer und technischer Fähigkeiten für die Erhebung von Daten aus dem Internet (</w:t>
              </w:r>
              <w:r>
                <w:rPr>
                  <w:lang w:eastAsia="en-GB"/>
                </w:rPr>
                <w:t>„w</w:t>
              </w:r>
              <w:r w:rsidRPr="00FF4E1F">
                <w:rPr>
                  <w:lang w:eastAsia="en-GB"/>
                </w:rPr>
                <w:t>eb</w:t>
              </w:r>
              <w:r>
                <w:rPr>
                  <w:lang w:eastAsia="en-GB"/>
                </w:rPr>
                <w:t xml:space="preserve"> i</w:t>
              </w:r>
              <w:r w:rsidRPr="00FF4E1F">
                <w:rPr>
                  <w:lang w:eastAsia="en-GB"/>
                </w:rPr>
                <w:t>ntelligence</w:t>
              </w:r>
              <w:r>
                <w:rPr>
                  <w:lang w:eastAsia="en-GB"/>
                </w:rPr>
                <w:t>“</w:t>
              </w:r>
              <w:r w:rsidRPr="00FF4E1F">
                <w:rPr>
                  <w:lang w:eastAsia="en-GB"/>
                </w:rPr>
                <w:t>), die Verarbeitung von Daten von Mobilfunknetzbetreibern, die Verwendung intelligenter Geräte und Sensoren zur Verbesserung der Datenerhebungsmethoden (</w:t>
              </w:r>
              <w:r>
                <w:rPr>
                  <w:lang w:eastAsia="en-GB"/>
                </w:rPr>
                <w:t>„trusted smart surveys“</w:t>
              </w:r>
              <w:r w:rsidRPr="00FF4E1F">
                <w:rPr>
                  <w:lang w:eastAsia="en-GB"/>
                </w:rPr>
                <w:t>), die Nutzung von Techniken zu</w:t>
              </w:r>
              <w:r>
                <w:rPr>
                  <w:lang w:eastAsia="en-GB"/>
                </w:rPr>
                <w:t>m Schutz</w:t>
              </w:r>
              <w:r w:rsidRPr="00FF4E1F">
                <w:rPr>
                  <w:lang w:eastAsia="en-GB"/>
                </w:rPr>
                <w:t xml:space="preserve"> der Privatsphäre </w:t>
              </w:r>
              <w:r>
                <w:rPr>
                  <w:lang w:eastAsia="en-GB"/>
                </w:rPr>
                <w:t>bei</w:t>
              </w:r>
              <w:r w:rsidRPr="00FF4E1F">
                <w:rPr>
                  <w:lang w:eastAsia="en-GB"/>
                </w:rPr>
                <w:t xml:space="preserve"> Aggregation und Verarbeitung sensibler Daten die sich im Besitz verschiedener Organisationen befinden, und die Förderung von KI-/ML-Techniken zur Verbesserung der Verarbeitung neuer und mehrerer Datenquellen und der Erstellung europäischer Statistiken. </w:t>
              </w:r>
            </w:p>
            <w:p w14:paraId="76DD1EEA" w14:textId="390AEB88" w:rsidR="00803007" w:rsidRPr="00FF7406" w:rsidRDefault="00FF7406" w:rsidP="00803007">
              <w:pPr>
                <w:rPr>
                  <w:lang w:eastAsia="en-GB"/>
                </w:rPr>
              </w:pPr>
              <w:r w:rsidRPr="00FF4E1F">
                <w:rPr>
                  <w:lang w:eastAsia="en-GB"/>
                </w:rPr>
                <w:t xml:space="preserve">Bei diesen Bemühungen halten wir uns an die Standards der statistischen Geheimhaltung, die einer der Eckpfeiler der europäischen Statistiken ist. Die Entwicklung geeigneter Methoden und Instrumente für den Schutz vertraulicher Daten ist ein weiterer wichtiger Arbeitsbereich des Referats, der Techniken sowohl für den </w:t>
              </w:r>
              <w:r>
                <w:rPr>
                  <w:lang w:eastAsia="en-GB"/>
                </w:rPr>
                <w:t>Schutz aggregierter Daten in Tabellenform</w:t>
              </w:r>
              <w:r w:rsidRPr="00FF4E1F">
                <w:rPr>
                  <w:lang w:eastAsia="en-GB"/>
                </w:rPr>
                <w:t xml:space="preserve"> als auch für den Schutz von Mikrodaten umfasst.  </w:t>
              </w:r>
            </w:p>
          </w:sdtContent>
        </w:sdt>
      </w:sdtContent>
    </w:sdt>
    <w:p w14:paraId="3862387A" w14:textId="77777777" w:rsidR="00803007" w:rsidRPr="000E08C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508675316"/>
            <w:placeholder>
              <w:docPart w:val="73585709E6C94C43B02A7CF2761215C6"/>
            </w:placeholder>
          </w:sdtPr>
          <w:sdtEndPr/>
          <w:sdtContent>
            <w:p w14:paraId="457A722C" w14:textId="77777777" w:rsidR="00FF7406" w:rsidRPr="00B42373" w:rsidRDefault="00FF7406" w:rsidP="00FF7406">
              <w:pPr>
                <w:rPr>
                  <w:lang w:eastAsia="en-GB"/>
                </w:rPr>
              </w:pPr>
              <w:r w:rsidRPr="00B42373">
                <w:rPr>
                  <w:lang w:eastAsia="en-GB"/>
                </w:rPr>
                <w:t>Unter der Aufsicht eines Kommissionsbeamten würde der Sachverständige die Kapazitäten des Eurostat-Referats A.5</w:t>
              </w:r>
              <w:r>
                <w:rPr>
                  <w:lang w:eastAsia="en-GB"/>
                </w:rPr>
                <w:t xml:space="preserve"> – </w:t>
              </w:r>
              <w:r w:rsidRPr="00B42373">
                <w:rPr>
                  <w:lang w:eastAsia="en-GB"/>
                </w:rPr>
                <w:t>Methodik</w:t>
              </w:r>
              <w:r>
                <w:rPr>
                  <w:lang w:eastAsia="en-GB"/>
                </w:rPr>
                <w:t xml:space="preserve">; </w:t>
              </w:r>
              <w:r w:rsidRPr="00B42373">
                <w:rPr>
                  <w:lang w:eastAsia="en-GB"/>
                </w:rPr>
                <w:t xml:space="preserve">Innovation </w:t>
              </w:r>
              <w:r>
                <w:rPr>
                  <w:lang w:eastAsia="en-GB"/>
                </w:rPr>
                <w:t>in</w:t>
              </w:r>
              <w:r w:rsidRPr="00B42373">
                <w:rPr>
                  <w:lang w:eastAsia="en-GB"/>
                </w:rPr>
                <w:t xml:space="preserve"> der amtlichen Statistik </w:t>
              </w:r>
              <w:r>
                <w:rPr>
                  <w:lang w:eastAsia="en-GB"/>
                </w:rPr>
                <w:t xml:space="preserve">– </w:t>
              </w:r>
              <w:r w:rsidRPr="00B42373">
                <w:rPr>
                  <w:lang w:eastAsia="en-GB"/>
                </w:rPr>
                <w:t xml:space="preserve">stärken, insbesondere </w:t>
              </w:r>
              <w:r>
                <w:rPr>
                  <w:lang w:eastAsia="en-GB"/>
                </w:rPr>
                <w:t xml:space="preserve">in dem Bereich neuer Methoden, transformativer Innovation und </w:t>
              </w:r>
              <w:r w:rsidRPr="00B42373">
                <w:rPr>
                  <w:lang w:eastAsia="en-GB"/>
                </w:rPr>
                <w:t>statistische</w:t>
              </w:r>
              <w:r>
                <w:rPr>
                  <w:lang w:eastAsia="en-GB"/>
                </w:rPr>
                <w:t>r</w:t>
              </w:r>
              <w:r w:rsidRPr="00B42373">
                <w:rPr>
                  <w:lang w:eastAsia="en-GB"/>
                </w:rPr>
                <w:t xml:space="preserve"> Geheimhaltung. Zu den Aufgaben gehören die Entwicklung und Förderung von Methoden zur Gewährleistung einer effizienten Datennutzung unter Wahrung ihrer Vertraulichkeit, Beitr</w:t>
              </w:r>
              <w:r>
                <w:rPr>
                  <w:lang w:eastAsia="en-GB"/>
                </w:rPr>
                <w:t>äge</w:t>
              </w:r>
              <w:r w:rsidRPr="00B42373">
                <w:rPr>
                  <w:lang w:eastAsia="en-GB"/>
                </w:rPr>
                <w:t xml:space="preserve"> zur Umsetzung der geänderten Verordnung über europäische Statistiken im Zusammenhang mit Fragen der Integration neuer Datenquellen in europäische Statistiken unter Wahrung der Privatsphäre, Arbeiten zu Fragen der Privatsphäre und der Vertraulichkeit statistischer Daten im Zusammenhang mit der zunehmenden Verfügbarkeit digitaler Daten im öffentlichen Raum, </w:t>
              </w:r>
              <w:r>
                <w:rPr>
                  <w:lang w:eastAsia="en-GB"/>
                </w:rPr>
                <w:t>sowie</w:t>
              </w:r>
              <w:r w:rsidRPr="00B42373">
                <w:rPr>
                  <w:lang w:eastAsia="en-GB"/>
                </w:rPr>
                <w:t xml:space="preserve"> Analyse und Entwicklung von KI-Techniken in Bezug auf die Datenverarbeitung </w:t>
              </w:r>
              <w:r>
                <w:rPr>
                  <w:lang w:eastAsia="en-GB"/>
                </w:rPr>
                <w:t>unter Einhalting von ethischen Standards</w:t>
              </w:r>
              <w:r w:rsidRPr="00B42373">
                <w:rPr>
                  <w:lang w:eastAsia="en-GB"/>
                </w:rPr>
                <w:t xml:space="preserve">. </w:t>
              </w:r>
            </w:p>
            <w:p w14:paraId="057AEBA3" w14:textId="77777777" w:rsidR="00FF7406" w:rsidRPr="00FF4E1F" w:rsidRDefault="00FF7406" w:rsidP="00FF7406">
              <w:pPr>
                <w:rPr>
                  <w:lang w:eastAsia="en-GB"/>
                </w:rPr>
              </w:pPr>
              <w:r w:rsidRPr="00FF4E1F">
                <w:rPr>
                  <w:lang w:eastAsia="en-GB"/>
                </w:rPr>
                <w:t xml:space="preserve">Diese </w:t>
              </w:r>
              <w:bookmarkStart w:id="1" w:name="_Hlk172824773"/>
              <w:r w:rsidRPr="00FF4E1F">
                <w:rPr>
                  <w:lang w:eastAsia="en-GB"/>
                </w:rPr>
                <w:t xml:space="preserve">Aufgaben umfassen insbesondere Folgendes: </w:t>
              </w:r>
            </w:p>
            <w:p w14:paraId="57AE8409" w14:textId="77777777" w:rsidR="00FF7406" w:rsidRDefault="00FF7406" w:rsidP="00FF7406">
              <w:pPr>
                <w:pStyle w:val="ListParagraph"/>
                <w:numPr>
                  <w:ilvl w:val="0"/>
                  <w:numId w:val="30"/>
                </w:numPr>
                <w:rPr>
                  <w:lang w:eastAsia="en-GB"/>
                </w:rPr>
              </w:pPr>
              <w:r w:rsidRPr="00FF4E1F">
                <w:rPr>
                  <w:lang w:eastAsia="en-GB"/>
                </w:rPr>
                <w:t>Förderung innovativer statistischer Methoden und Instrumente, die für die Erstellung hochwertiger europäischer Statistiken nützlich sind</w:t>
              </w:r>
              <w:r>
                <w:rPr>
                  <w:lang w:eastAsia="en-GB"/>
                </w:rPr>
                <w:t>.</w:t>
              </w:r>
            </w:p>
            <w:p w14:paraId="5D0C3378" w14:textId="77777777" w:rsidR="00FF7406" w:rsidRPr="00FF4E1F" w:rsidRDefault="00FF7406" w:rsidP="00FF7406">
              <w:pPr>
                <w:pStyle w:val="ListParagraph"/>
                <w:numPr>
                  <w:ilvl w:val="0"/>
                  <w:numId w:val="30"/>
                </w:numPr>
                <w:rPr>
                  <w:lang w:eastAsia="en-GB"/>
                </w:rPr>
              </w:pPr>
              <w:r w:rsidRPr="00FF4E1F">
                <w:rPr>
                  <w:lang w:eastAsia="en-GB"/>
                </w:rPr>
                <w:t xml:space="preserve">Unterstützung und Entwicklung von Methoden zur Integration von Daten unter Wahrung der Privatsphäre und Vertraulichkeit bei der Erstellung europäischer Statistiken;  </w:t>
              </w:r>
            </w:p>
            <w:p w14:paraId="381F7981" w14:textId="77777777" w:rsidR="00FF7406" w:rsidRDefault="00FF7406" w:rsidP="00FF7406">
              <w:pPr>
                <w:pStyle w:val="ListParagraph"/>
                <w:numPr>
                  <w:ilvl w:val="0"/>
                  <w:numId w:val="30"/>
                </w:numPr>
                <w:rPr>
                  <w:lang w:eastAsia="en-GB"/>
                </w:rPr>
              </w:pPr>
              <w:r w:rsidRPr="005D337B">
                <w:rPr>
                  <w:lang w:eastAsia="en-GB"/>
                </w:rPr>
                <w:lastRenderedPageBreak/>
                <w:t>Management von Projekten im Bereich der Nutzung von KI-Methoden für die Erstellung von Statistiken im Allgemeinen und insbesondere für die Datenintegration</w:t>
              </w:r>
              <w:r>
                <w:rPr>
                  <w:lang w:eastAsia="en-GB"/>
                </w:rPr>
                <w:t>,</w:t>
              </w:r>
              <w:r w:rsidRPr="005D337B">
                <w:rPr>
                  <w:lang w:eastAsia="en-GB"/>
                </w:rPr>
                <w:t xml:space="preserve"> Datenanalyse</w:t>
              </w:r>
              <w:r>
                <w:rPr>
                  <w:lang w:eastAsia="en-GB"/>
                </w:rPr>
                <w:t xml:space="preserve"> unter Wahrung der Privatsphäre</w:t>
              </w:r>
              <w:r w:rsidRPr="005D337B">
                <w:rPr>
                  <w:lang w:eastAsia="en-GB"/>
                </w:rPr>
                <w:t>.</w:t>
              </w:r>
            </w:p>
            <w:p w14:paraId="2A852DD2" w14:textId="77777777" w:rsidR="00FF7406" w:rsidRDefault="00FF7406" w:rsidP="00FF7406">
              <w:pPr>
                <w:pStyle w:val="ListParagraph"/>
                <w:numPr>
                  <w:ilvl w:val="0"/>
                  <w:numId w:val="30"/>
                </w:numPr>
                <w:rPr>
                  <w:lang w:eastAsia="en-GB"/>
                </w:rPr>
              </w:pPr>
              <w:r>
                <w:t>Inwertsetzung von neuen Datenquellen für die amtliche Statistik mit den Dateninhabern und Definition der Konditionen für den Zugang zu diesen Daten.</w:t>
              </w:r>
              <w:r w:rsidRPr="00C32FF7">
                <w:t xml:space="preserve"> </w:t>
              </w:r>
              <w:r>
                <w:t>Entwicklung von angepassten Methoden</w:t>
              </w:r>
              <w:r w:rsidRPr="00C32FF7">
                <w:t xml:space="preserve">, die </w:t>
              </w:r>
              <w:r>
                <w:t xml:space="preserve">die Anforderungen der amtlichen Statistik in Bezug auf Qualität und Transparenz der verwendeten Methoden </w:t>
              </w:r>
              <w:r w:rsidRPr="00C32FF7">
                <w:t>erfüllen</w:t>
              </w:r>
            </w:p>
            <w:p w14:paraId="12B9C59B" w14:textId="2F4EC80E" w:rsidR="00803007" w:rsidRPr="009F216F" w:rsidRDefault="00FF7406" w:rsidP="00803007">
              <w:pPr>
                <w:pStyle w:val="ListParagraph"/>
                <w:numPr>
                  <w:ilvl w:val="0"/>
                  <w:numId w:val="30"/>
                </w:numPr>
                <w:rPr>
                  <w:lang w:eastAsia="en-GB"/>
                </w:rPr>
              </w:pPr>
              <w:r w:rsidRPr="00FF4E1F">
                <w:rPr>
                  <w:lang w:eastAsia="en-GB"/>
                </w:rPr>
                <w:t xml:space="preserve">Analyse und Förderung neuer Methoden und Instrumente für die Anonymisierung von Mikrodaten, einschließlich Methoden für die Generierung synthetischer Daten. </w:t>
              </w:r>
            </w:p>
          </w:sdtContent>
        </w:sdt>
        <w:bookmarkEnd w:id="1" w:displacedByCustomXml="nex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45528752"/>
            <w:placeholder>
              <w:docPart w:val="90AEB843036448D7A38F9926E13FF1F6"/>
            </w:placeholder>
          </w:sdtPr>
          <w:sdtEndPr/>
          <w:sdtContent>
            <w:p w14:paraId="2A0F153A" w14:textId="15E91F30" w:rsidR="009321C6" w:rsidRPr="009F216F" w:rsidRDefault="00FF7406" w:rsidP="009321C6">
              <w:pPr>
                <w:rPr>
                  <w:lang w:eastAsia="en-GB"/>
                </w:rPr>
              </w:pPr>
              <w:r w:rsidRPr="00FF4E1F">
                <w:rPr>
                  <w:lang w:eastAsia="en-GB"/>
                </w:rPr>
                <w:t xml:space="preserve">Wir suchen eine Person, die über methodische Kenntnisse in den Bereichen Statistik, Datenwissenschaft oder Informationstechnologie verfügt, </w:t>
              </w:r>
              <w:r w:rsidR="00A30933">
                <w:rPr>
                  <w:lang w:eastAsia="en-GB"/>
                </w:rPr>
                <w:t>wie zum Beispiel</w:t>
              </w:r>
              <w:r w:rsidRPr="00FF4E1F">
                <w:rPr>
                  <w:lang w:eastAsia="en-GB"/>
                </w:rPr>
                <w:t xml:space="preserve"> im Bereich der statistischen Geheimhaltung, der Methoden zur Wahrung der Privatsphäre, der Integration von Datenquellen oder der Verwendung neuer Methoden wie KI. </w:t>
              </w:r>
              <w:r>
                <w:rPr>
                  <w:lang w:eastAsia="en-GB"/>
                </w:rPr>
                <w:t>Wir erwarten</w:t>
              </w:r>
              <w:r w:rsidRPr="00FF4E1F">
                <w:rPr>
                  <w:lang w:eastAsia="en-GB"/>
                </w:rPr>
                <w:t>, dass der abgeordnete Sachverständige zur Stärkung der Kapazitäten des Referats zugunsten von Eurostat und dem Europäischen Statistischen System beiträgt</w:t>
              </w:r>
              <w:r>
                <w:rPr>
                  <w:lang w:eastAsia="en-GB"/>
                </w:rPr>
                <w:t xml:space="preserve"> in den Bereichen </w:t>
              </w:r>
              <w:r w:rsidRPr="00FF4E1F">
                <w:rPr>
                  <w:lang w:eastAsia="en-GB"/>
                </w:rPr>
                <w:t>Innovation und statistische Methodik.</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B27438"/>
    <w:multiLevelType w:val="hybridMultilevel"/>
    <w:tmpl w:val="5ADADF22"/>
    <w:lvl w:ilvl="0" w:tplc="21F8840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520528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08C0"/>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30933"/>
    <w:rsid w:val="00AB56F9"/>
    <w:rsid w:val="00AC5FF8"/>
    <w:rsid w:val="00AE6941"/>
    <w:rsid w:val="00B73B91"/>
    <w:rsid w:val="00BF6139"/>
    <w:rsid w:val="00C07259"/>
    <w:rsid w:val="00C27C81"/>
    <w:rsid w:val="00CD33B4"/>
    <w:rsid w:val="00CF7669"/>
    <w:rsid w:val="00D605F4"/>
    <w:rsid w:val="00DA711C"/>
    <w:rsid w:val="00E01792"/>
    <w:rsid w:val="00E26B40"/>
    <w:rsid w:val="00E35460"/>
    <w:rsid w:val="00EB3060"/>
    <w:rsid w:val="00EC5C6B"/>
    <w:rsid w:val="00ED6452"/>
    <w:rsid w:val="00F60E71"/>
    <w:rsid w:val="00FF74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locked/>
    <w:rsid w:val="00FF74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lbrecht.Wirthman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0A4218BA03244299B2052C537F3F884"/>
        <w:category>
          <w:name w:val="General"/>
          <w:gallery w:val="placeholder"/>
        </w:category>
        <w:types>
          <w:type w:val="bbPlcHdr"/>
        </w:types>
        <w:behaviors>
          <w:behavior w:val="content"/>
        </w:behaviors>
        <w:guid w:val="{49D85488-7A22-4652-BA7B-260BCE446FD0}"/>
      </w:docPartPr>
      <w:docPartBody>
        <w:p w:rsidR="000572F4" w:rsidRDefault="000572F4" w:rsidP="000572F4">
          <w:pPr>
            <w:pStyle w:val="40A4218BA03244299B2052C537F3F884"/>
          </w:pPr>
          <w:r w:rsidRPr="00546DB1">
            <w:rPr>
              <w:rStyle w:val="PlaceholderText"/>
              <w:bCs/>
            </w:rPr>
            <w:t>Click or tap here to enter text.</w:t>
          </w:r>
        </w:p>
      </w:docPartBody>
    </w:docPart>
    <w:docPart>
      <w:docPartPr>
        <w:name w:val="A367F7B08D924DB199981D880E3B7C4C"/>
        <w:category>
          <w:name w:val="General"/>
          <w:gallery w:val="placeholder"/>
        </w:category>
        <w:types>
          <w:type w:val="bbPlcHdr"/>
        </w:types>
        <w:behaviors>
          <w:behavior w:val="content"/>
        </w:behaviors>
        <w:guid w:val="{8E53ACAE-FE86-4C2C-8AD6-D894B2FA7FE3}"/>
      </w:docPartPr>
      <w:docPartBody>
        <w:p w:rsidR="000572F4" w:rsidRDefault="000572F4" w:rsidP="000572F4">
          <w:pPr>
            <w:pStyle w:val="A367F7B08D924DB199981D880E3B7C4C"/>
          </w:pPr>
          <w:r w:rsidRPr="0007110E">
            <w:rPr>
              <w:rStyle w:val="PlaceholderText"/>
              <w:bCs/>
            </w:rPr>
            <w:t>Click or tap here to enter text.</w:t>
          </w:r>
        </w:p>
      </w:docPartBody>
    </w:docPart>
    <w:docPart>
      <w:docPartPr>
        <w:name w:val="F551623C3F1C4EC7814F1E1154B59648"/>
        <w:category>
          <w:name w:val="General"/>
          <w:gallery w:val="placeholder"/>
        </w:category>
        <w:types>
          <w:type w:val="bbPlcHdr"/>
        </w:types>
        <w:behaviors>
          <w:behavior w:val="content"/>
        </w:behaviors>
        <w:guid w:val="{89455901-3029-4F22-AE37-DA1803450FCD}"/>
      </w:docPartPr>
      <w:docPartBody>
        <w:p w:rsidR="000572F4" w:rsidRDefault="000572F4" w:rsidP="000572F4">
          <w:pPr>
            <w:pStyle w:val="F551623C3F1C4EC7814F1E1154B59648"/>
          </w:pPr>
          <w:r w:rsidRPr="00803007">
            <w:rPr>
              <w:rStyle w:val="PlaceholderText"/>
            </w:rPr>
            <w:t>Click or tap here to enter text.</w:t>
          </w:r>
        </w:p>
      </w:docPartBody>
    </w:docPart>
    <w:docPart>
      <w:docPartPr>
        <w:name w:val="73585709E6C94C43B02A7CF2761215C6"/>
        <w:category>
          <w:name w:val="General"/>
          <w:gallery w:val="placeholder"/>
        </w:category>
        <w:types>
          <w:type w:val="bbPlcHdr"/>
        </w:types>
        <w:behaviors>
          <w:behavior w:val="content"/>
        </w:behaviors>
        <w:guid w:val="{542C53F6-9C6E-415C-9B96-CEAF272FEF47}"/>
      </w:docPartPr>
      <w:docPartBody>
        <w:p w:rsidR="000572F4" w:rsidRDefault="000572F4" w:rsidP="000572F4">
          <w:pPr>
            <w:pStyle w:val="73585709E6C94C43B02A7CF2761215C6"/>
          </w:pPr>
          <w:r w:rsidRPr="00BD2312">
            <w:rPr>
              <w:rStyle w:val="PlaceholderText"/>
            </w:rPr>
            <w:t>Click or tap here to enter text.</w:t>
          </w:r>
        </w:p>
      </w:docPartBody>
    </w:docPart>
    <w:docPart>
      <w:docPartPr>
        <w:name w:val="90AEB843036448D7A38F9926E13FF1F6"/>
        <w:category>
          <w:name w:val="General"/>
          <w:gallery w:val="placeholder"/>
        </w:category>
        <w:types>
          <w:type w:val="bbPlcHdr"/>
        </w:types>
        <w:behaviors>
          <w:behavior w:val="content"/>
        </w:behaviors>
        <w:guid w:val="{158C4347-B9A5-4E60-B2F9-523A469854A5}"/>
      </w:docPartPr>
      <w:docPartBody>
        <w:p w:rsidR="000572F4" w:rsidRDefault="000572F4" w:rsidP="000572F4">
          <w:pPr>
            <w:pStyle w:val="90AEB843036448D7A38F9926E13FF1F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572F4"/>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572F4"/>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40A4218BA03244299B2052C537F3F884">
    <w:name w:val="40A4218BA03244299B2052C537F3F884"/>
    <w:rsid w:val="000572F4"/>
    <w:rPr>
      <w:kern w:val="2"/>
      <w14:ligatures w14:val="standardContextual"/>
    </w:rPr>
  </w:style>
  <w:style w:type="paragraph" w:customStyle="1" w:styleId="A367F7B08D924DB199981D880E3B7C4C">
    <w:name w:val="A367F7B08D924DB199981D880E3B7C4C"/>
    <w:rsid w:val="000572F4"/>
    <w:rPr>
      <w:kern w:val="2"/>
      <w14:ligatures w14:val="standardContextual"/>
    </w:rPr>
  </w:style>
  <w:style w:type="paragraph" w:customStyle="1" w:styleId="F551623C3F1C4EC7814F1E1154B59648">
    <w:name w:val="F551623C3F1C4EC7814F1E1154B59648"/>
    <w:rsid w:val="000572F4"/>
    <w:rPr>
      <w:kern w:val="2"/>
      <w14:ligatures w14:val="standardContextual"/>
    </w:rPr>
  </w:style>
  <w:style w:type="paragraph" w:customStyle="1" w:styleId="73585709E6C94C43B02A7CF2761215C6">
    <w:name w:val="73585709E6C94C43B02A7CF2761215C6"/>
    <w:rsid w:val="000572F4"/>
    <w:rPr>
      <w:kern w:val="2"/>
      <w14:ligatures w14:val="standardContextual"/>
    </w:rPr>
  </w:style>
  <w:style w:type="paragraph" w:customStyle="1" w:styleId="90AEB843036448D7A38F9926E13FF1F6">
    <w:name w:val="90AEB843036448D7A38F9926E13FF1F6"/>
    <w:rsid w:val="000572F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http://purl.org/dc/dcmitype/"/>
    <ds:schemaRef ds:uri="http://purl.org/dc/terms/"/>
    <ds:schemaRef ds:uri="http://schemas.microsoft.com/office/2006/documentManagement/types"/>
    <ds:schemaRef ds:uri="http://schemas.microsoft.com/sharepoint/v3/fields"/>
    <ds:schemaRef ds:uri="http://www.w3.org/XML/1998/namespace"/>
    <ds:schemaRef ds:uri="http://schemas.openxmlformats.org/package/2006/metadata/core-properties"/>
    <ds:schemaRef ds:uri="http://schemas.microsoft.com/office/infopath/2007/PartnerControls"/>
    <ds:schemaRef ds:uri="08927195-b699-4be0-9ee2-6c66dc215b5a"/>
    <ds:schemaRef ds:uri="http://purl.org/dc/elements/1.1/"/>
    <ds:schemaRef ds:uri="a41a97bf-0494-41d8-ba3d-259bd7771890"/>
    <ds:schemaRef ds:uri="1929b814-5a78-4bdc-9841-d8b9ef424f65"/>
    <ds:schemaRef ds:uri="http://schemas.microsoft.com/office/2006/metadata/properties"/>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5</Pages>
  <Words>1441</Words>
  <Characters>8217</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WOZOWCZYK Monika (ESTAT)</cp:lastModifiedBy>
  <cp:revision>6</cp:revision>
  <dcterms:created xsi:type="dcterms:W3CDTF">2024-08-28T12:49:00Z</dcterms:created>
  <dcterms:modified xsi:type="dcterms:W3CDTF">2024-08-29T09:19:00Z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