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B1CA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B1CA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B1CA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B1CA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B1CA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B1CA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85ECDBE3EBA49EE812D606484084924"/>
                </w:placeholder>
              </w:sdtPr>
              <w:sdtEndPr>
                <w:rPr>
                  <w:lang w:val="en-IE"/>
                </w:rPr>
              </w:sdtEndPr>
              <w:sdtContent>
                <w:tc>
                  <w:tcPr>
                    <w:tcW w:w="5491" w:type="dxa"/>
                  </w:tcPr>
                  <w:p w14:paraId="163192D7" w14:textId="65851C15" w:rsidR="00546DB1" w:rsidRPr="00546DB1" w:rsidRDefault="00CB274C" w:rsidP="00AB56F9">
                    <w:pPr>
                      <w:tabs>
                        <w:tab w:val="left" w:pos="426"/>
                      </w:tabs>
                      <w:spacing w:before="120"/>
                      <w:rPr>
                        <w:bCs/>
                        <w:lang w:val="en-IE" w:eastAsia="en-GB"/>
                      </w:rPr>
                    </w:pPr>
                    <w:r>
                      <w:rPr>
                        <w:b/>
                        <w:lang w:eastAsia="en-GB"/>
                      </w:rPr>
                      <w:t>FISMA D-3</w:t>
                    </w:r>
                  </w:p>
                </w:tc>
              </w:sdtContent>
            </w:sdt>
          </w:sdtContent>
        </w:sdt>
      </w:tr>
      <w:tr w:rsidR="00546DB1" w:rsidRPr="007B1CA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106930763"/>
                  <w:placeholder>
                    <w:docPart w:val="FB09975743344247A0F924195B52E575"/>
                  </w:placeholder>
                </w:sdtPr>
                <w:sdtEndPr/>
                <w:sdtContent>
                  <w:p w14:paraId="6F92A572" w14:textId="77777777" w:rsidR="00CB274C" w:rsidRPr="0007110E" w:rsidRDefault="00CB274C" w:rsidP="00CB274C">
                    <w:pPr>
                      <w:tabs>
                        <w:tab w:val="left" w:pos="426"/>
                      </w:tabs>
                      <w:spacing w:before="120"/>
                      <w:rPr>
                        <w:bCs/>
                        <w:lang w:val="en-IE" w:eastAsia="en-GB"/>
                      </w:rPr>
                    </w:pPr>
                    <w:r>
                      <w:rPr>
                        <w:bCs/>
                        <w:lang w:val="en-IE" w:eastAsia="en-GB"/>
                      </w:rPr>
                      <w:t>Andrea Beltramello</w:t>
                    </w:r>
                  </w:p>
                </w:sdtContent>
              </w:sdt>
              <w:p w14:paraId="65EBCF52" w14:textId="67E1F89A" w:rsidR="00546DB1" w:rsidRPr="003B2E38" w:rsidRDefault="007B1CAD" w:rsidP="00AB56F9">
                <w:pPr>
                  <w:tabs>
                    <w:tab w:val="left" w:pos="426"/>
                  </w:tabs>
                  <w:spacing w:before="120"/>
                  <w:rPr>
                    <w:bCs/>
                    <w:lang w:val="en-IE" w:eastAsia="en-GB"/>
                  </w:rPr>
                </w:pPr>
              </w:p>
            </w:sdtContent>
          </w:sdt>
          <w:p w14:paraId="227D6F6E" w14:textId="68A0031B" w:rsidR="00546DB1" w:rsidRPr="009F216F" w:rsidRDefault="007B1CA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B274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08DC7D0F" w:rsidR="00546DB1" w:rsidRPr="00546DB1" w:rsidRDefault="007B1CA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B274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B274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774386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B69AE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B1CA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B1CA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B1CA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837BD9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C71B08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110F9C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7B1CAD">
                  <w:rPr>
                    <w:bCs/>
                    <w:lang w:val="fr-BE" w:eastAsia="en-GB"/>
                  </w:rPr>
                  <w:t>25-09-2024</w:t>
                </w:r>
              </w:sdtContent>
            </w:sdt>
          </w:p>
        </w:tc>
      </w:tr>
      <w:bookmarkEnd w:id="0"/>
    </w:tbl>
    <w:p w14:paraId="6258E347" w14:textId="77777777" w:rsidR="002C5752" w:rsidRDefault="002C5752" w:rsidP="00546DB1">
      <w:pPr>
        <w:tabs>
          <w:tab w:val="left" w:pos="426"/>
        </w:tabs>
        <w:spacing w:after="0"/>
        <w:rPr>
          <w:b/>
          <w:lang w:eastAsia="en-GB"/>
        </w:rPr>
      </w:pPr>
    </w:p>
    <w:p w14:paraId="292AC713" w14:textId="77777777" w:rsidR="00CB274C" w:rsidRDefault="00CB274C" w:rsidP="00546DB1">
      <w:pPr>
        <w:tabs>
          <w:tab w:val="left" w:pos="426"/>
        </w:tabs>
        <w:spacing w:after="0"/>
        <w:rPr>
          <w:b/>
          <w:lang w:eastAsia="en-GB"/>
        </w:rPr>
      </w:pPr>
    </w:p>
    <w:p w14:paraId="22910D4E" w14:textId="77777777" w:rsidR="00CB274C" w:rsidRDefault="00CB274C"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56DDC33E" w:rsidR="00803007" w:rsidRPr="007B1CAD" w:rsidRDefault="00CB274C" w:rsidP="00803007">
          <w:pPr>
            <w:rPr>
              <w:lang w:eastAsia="en-GB"/>
            </w:rPr>
          </w:pPr>
          <w:r w:rsidRPr="007B1CAD">
            <w:rPr>
              <w:lang w:eastAsia="en-GB"/>
            </w:rPr>
            <w:t>Die Generaldirektion Finanzstabilität, Finanzdienstleistungen und Kapitalmarktunion ist die für die EU-Finanzdienstleistungspolitik zuständige Dienststelle der Kommission.</w:t>
          </w:r>
        </w:p>
      </w:sdtContent>
    </w:sdt>
    <w:p w14:paraId="3862387A" w14:textId="77777777" w:rsidR="00803007" w:rsidRPr="007B1CA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761CA26" w14:textId="324AED06" w:rsidR="00CB6C34" w:rsidRPr="007B1CAD" w:rsidRDefault="00CB6C34" w:rsidP="00CB6C34">
          <w:pPr>
            <w:rPr>
              <w:lang w:eastAsia="en-GB"/>
            </w:rPr>
          </w:pPr>
          <w:r w:rsidRPr="007B1CAD">
            <w:rPr>
              <w:lang w:eastAsia="en-GB"/>
            </w:rPr>
            <w:t xml:space="preserve">Die wichtigste Aufgabe wird darin bestehen, einen Beitrag zur Politikgestaltung zu leisten in den Bereichen Finanzstabilität und des Krisenmanagements, Abwicklung von Banken und Nichtbanken (Versicherer und Zentrale Gegenparteien (CCP)), Europäische und nationale Einlagensicherung, sowie der Bankenunion im Allgemeinen. </w:t>
          </w:r>
        </w:p>
        <w:p w14:paraId="12B9C59B" w14:textId="6D94D7E9" w:rsidR="00803007" w:rsidRPr="009F216F" w:rsidRDefault="00CB6C34" w:rsidP="00CB6C34">
          <w:pPr>
            <w:rPr>
              <w:lang w:eastAsia="en-GB"/>
            </w:rPr>
          </w:pPr>
          <w:r w:rsidRPr="007B1CAD">
            <w:rPr>
              <w:lang w:eastAsia="en-GB"/>
            </w:rPr>
            <w:t>Der ausgewählte Bewerber/die ausgewählte Bewerberin wird zur Politikentwicklung durch Analyse und die Erarbeitung von Rechtsvorschriften beitragen; an Besprechungen, Sitzungen und Verhandlungen innerhalb der Kommission und mit den Gesetzgebern (Europäisches Parlament und Rat) sowie an Treffen mit Interessengruppen und anderen EU-Organen (EZB, ESAs, SRB) teilnehmen. Der Bewerber/die Bewerberin wird Briefings, Vermerke und Grundsatzpapiere erarbeiten; Antwortentwürfe an Interessengruppen und Bürgerinnen und Bürger entwerfen; die Kommunikations- und Pressearbeit unterstützen, sowie Hilfestellung bei grundsätzlichen rechtlichen Fragen und technischen Themen im Bereich der Abwicklungsgesetzgebung, Einlagensicherung, Investorenentschädigung und der Finanzstabilität leisten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67292D3" w14:textId="72D68B8E" w:rsidR="00CB6C34" w:rsidRPr="007B1CAD" w:rsidRDefault="00CB6C34" w:rsidP="00CB6C34">
          <w:pPr>
            <w:rPr>
              <w:u w:val="single"/>
              <w:lang w:eastAsia="en-GB"/>
            </w:rPr>
          </w:pPr>
          <w:r w:rsidRPr="007B1CAD">
            <w:rPr>
              <w:u w:val="single"/>
              <w:lang w:eastAsia="en-GB"/>
            </w:rPr>
            <w:t>Auswahlkriterien</w:t>
          </w:r>
        </w:p>
        <w:p w14:paraId="5268D77A" w14:textId="77777777" w:rsidR="00D342E3" w:rsidRPr="007B1CAD" w:rsidRDefault="00D342E3" w:rsidP="00CB6C34">
          <w:pPr>
            <w:rPr>
              <w:u w:val="single"/>
              <w:lang w:eastAsia="en-GB"/>
            </w:rPr>
          </w:pPr>
        </w:p>
        <w:p w14:paraId="147762F3" w14:textId="77777777" w:rsidR="00CB6C34" w:rsidRPr="007B1CAD" w:rsidRDefault="00CB6C34" w:rsidP="00CB6C34">
          <w:pPr>
            <w:rPr>
              <w:lang w:eastAsia="en-GB"/>
            </w:rPr>
          </w:pPr>
          <w:r w:rsidRPr="007B1CAD">
            <w:rPr>
              <w:lang w:eastAsia="en-GB"/>
            </w:rPr>
            <w:t xml:space="preserve">Bildungsabschluss </w:t>
          </w:r>
        </w:p>
        <w:p w14:paraId="431BC3E4" w14:textId="77777777" w:rsidR="00CB6C34" w:rsidRPr="007B1CAD" w:rsidRDefault="00CB6C34" w:rsidP="00CB6C34">
          <w:pPr>
            <w:rPr>
              <w:lang w:eastAsia="en-GB"/>
            </w:rPr>
          </w:pPr>
          <w:r w:rsidRPr="007B1CAD">
            <w:rPr>
              <w:lang w:eastAsia="en-GB"/>
            </w:rPr>
            <w:t>- ein Universitätsabschluss oder</w:t>
          </w:r>
        </w:p>
        <w:p w14:paraId="41AB7997" w14:textId="77777777" w:rsidR="00D342E3" w:rsidRPr="007B1CAD" w:rsidRDefault="00CB6C34" w:rsidP="00CB6C34">
          <w:pPr>
            <w:rPr>
              <w:lang w:eastAsia="en-GB"/>
            </w:rPr>
          </w:pPr>
          <w:r w:rsidRPr="007B1CAD">
            <w:rPr>
              <w:lang w:eastAsia="en-GB"/>
            </w:rPr>
            <w:t xml:space="preserve">- eine gleichwertige Berufsausbildung oder Berufserfahrungim Bereich: </w:t>
          </w:r>
        </w:p>
        <w:p w14:paraId="63A45B37" w14:textId="6357FDAB" w:rsidR="00CB6C34" w:rsidRPr="007B1CAD" w:rsidRDefault="00CB6C34" w:rsidP="00CB6C34">
          <w:pPr>
            <w:rPr>
              <w:lang w:eastAsia="en-GB"/>
            </w:rPr>
          </w:pPr>
          <w:r w:rsidRPr="007B1CAD">
            <w:rPr>
              <w:lang w:eastAsia="en-GB"/>
            </w:rPr>
            <w:t>Recht, Wirtschaftswissenschaften</w:t>
          </w:r>
        </w:p>
        <w:p w14:paraId="0FDB2587" w14:textId="77777777" w:rsidR="00CB6C34" w:rsidRPr="007B1CAD" w:rsidRDefault="00CB6C34" w:rsidP="00CB6C34">
          <w:pPr>
            <w:rPr>
              <w:lang w:eastAsia="en-GB"/>
            </w:rPr>
          </w:pPr>
        </w:p>
        <w:p w14:paraId="32563CC8" w14:textId="278A287F" w:rsidR="00CB6C34" w:rsidRPr="007B1CAD" w:rsidRDefault="00CB6C34" w:rsidP="00CB6C34">
          <w:pPr>
            <w:rPr>
              <w:lang w:eastAsia="en-GB"/>
            </w:rPr>
          </w:pPr>
          <w:r w:rsidRPr="007B1CAD">
            <w:rPr>
              <w:lang w:eastAsia="en-GB"/>
            </w:rPr>
            <w:t>Berufserfahrung</w:t>
          </w:r>
        </w:p>
        <w:p w14:paraId="3166980D" w14:textId="77777777" w:rsidR="00CB6C34" w:rsidRPr="007B1CAD" w:rsidRDefault="00CB6C34" w:rsidP="00CB6C34">
          <w:pPr>
            <w:rPr>
              <w:lang w:eastAsia="en-GB"/>
            </w:rPr>
          </w:pPr>
          <w:r w:rsidRPr="007B1CAD">
            <w:rPr>
              <w:lang w:eastAsia="en-GB"/>
            </w:rPr>
            <w:t>Solide Erfahrung und fundierte Kenntnisse der Finanzmärkte, des Bankensektors, der Abwicklungsverordnungen, insbesondere der Rechtsvorschriften im Zuständigkeitsbereich des Referats. Fachwissen in den Bereichen Versicherung und CCP wird ein zusätzlicher Vorteil sein.</w:t>
          </w:r>
        </w:p>
        <w:p w14:paraId="47E40AEE" w14:textId="77777777" w:rsidR="00CB6C34" w:rsidRPr="007B1CAD" w:rsidRDefault="00CB6C34" w:rsidP="00CB6C34">
          <w:pPr>
            <w:rPr>
              <w:lang w:eastAsia="en-GB"/>
            </w:rPr>
          </w:pPr>
        </w:p>
        <w:p w14:paraId="5216FFAF" w14:textId="77777777" w:rsidR="00BD6102" w:rsidRPr="007B1CAD" w:rsidRDefault="00CB6C34" w:rsidP="00CB6C34">
          <w:pPr>
            <w:rPr>
              <w:lang w:eastAsia="en-GB"/>
            </w:rPr>
          </w:pPr>
          <w:r w:rsidRPr="007B1CAD">
            <w:rPr>
              <w:lang w:eastAsia="en-GB"/>
            </w:rPr>
            <w:t>Ausgezeichnete Kommunikationsfähigkeiten.</w:t>
          </w:r>
        </w:p>
        <w:p w14:paraId="7C3873A5" w14:textId="0D069F39" w:rsidR="00CB6C34" w:rsidRPr="007B1CAD" w:rsidRDefault="00CB6C34" w:rsidP="00CB6C34">
          <w:pPr>
            <w:rPr>
              <w:lang w:eastAsia="en-GB"/>
            </w:rPr>
          </w:pPr>
          <w:r w:rsidRPr="007B1CAD">
            <w:rPr>
              <w:lang w:eastAsia="en-GB"/>
            </w:rPr>
            <w:lastRenderedPageBreak/>
            <w:t>Ausgezeichnete organisatorische und zwischenmenschliche Fähigkeiten.</w:t>
          </w:r>
        </w:p>
        <w:p w14:paraId="1CB97AB4" w14:textId="77777777" w:rsidR="00CB6C34" w:rsidRPr="007B1CAD" w:rsidRDefault="00CB6C34" w:rsidP="00CB6C34">
          <w:pPr>
            <w:rPr>
              <w:lang w:eastAsia="en-GB"/>
            </w:rPr>
          </w:pPr>
        </w:p>
        <w:p w14:paraId="5FC99132" w14:textId="707744CC" w:rsidR="00CB6C34" w:rsidRPr="007B1CAD" w:rsidRDefault="00CB6C34" w:rsidP="00CB6C34">
          <w:pPr>
            <w:rPr>
              <w:lang w:eastAsia="en-GB"/>
            </w:rPr>
          </w:pPr>
          <w:r w:rsidRPr="007B1CAD">
            <w:rPr>
              <w:lang w:eastAsia="en-GB"/>
            </w:rPr>
            <w:t>Zur Ausübung der Tätigkeit erforderliche Sprachkenntnisse</w:t>
          </w:r>
        </w:p>
        <w:p w14:paraId="0626D732" w14:textId="77777777" w:rsidR="007A54D3" w:rsidRPr="007B1CAD" w:rsidRDefault="007A54D3" w:rsidP="00CB6C34">
          <w:pPr>
            <w:rPr>
              <w:lang w:eastAsia="en-GB"/>
            </w:rPr>
          </w:pPr>
        </w:p>
        <w:p w14:paraId="2A0F153A" w14:textId="7A404C73" w:rsidR="009321C6" w:rsidRPr="007B1CAD" w:rsidRDefault="00CB6C34" w:rsidP="009321C6">
          <w:pPr>
            <w:rPr>
              <w:lang w:eastAsia="en-GB"/>
            </w:rPr>
          </w:pPr>
          <w:r w:rsidRPr="007B1CAD">
            <w:rPr>
              <w:lang w:eastAsia="en-GB"/>
            </w:rPr>
            <w:t>Ausgezeichnete Englischkenntnisse in Wort und Schrift. Das Team arbeitet in englischer Sprache. Französischkenntnisse sind von Vorteil.</w:t>
          </w:r>
        </w:p>
      </w:sdtContent>
    </w:sdt>
    <w:p w14:paraId="3CF70F22" w14:textId="77777777" w:rsidR="00546DB1" w:rsidRDefault="00546DB1" w:rsidP="00546DB1">
      <w:pPr>
        <w:tabs>
          <w:tab w:val="left" w:pos="426"/>
        </w:tabs>
        <w:spacing w:after="0"/>
        <w:rPr>
          <w:b/>
          <w:lang w:eastAsia="en-GB"/>
        </w:rPr>
      </w:pPr>
    </w:p>
    <w:p w14:paraId="5B769BB0" w14:textId="77777777" w:rsidR="007A54D3" w:rsidRPr="009321C6" w:rsidRDefault="007A54D3"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179C"/>
    <w:rsid w:val="001C0C9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54D3"/>
    <w:rsid w:val="007A795D"/>
    <w:rsid w:val="007A7CF4"/>
    <w:rsid w:val="007B1CAD"/>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D6102"/>
    <w:rsid w:val="00BF6139"/>
    <w:rsid w:val="00C07259"/>
    <w:rsid w:val="00C27C81"/>
    <w:rsid w:val="00CB274C"/>
    <w:rsid w:val="00CB6C34"/>
    <w:rsid w:val="00CD33B4"/>
    <w:rsid w:val="00D342E3"/>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85ECDBE3EBA49EE812D606484084924"/>
        <w:category>
          <w:name w:val="General"/>
          <w:gallery w:val="placeholder"/>
        </w:category>
        <w:types>
          <w:type w:val="bbPlcHdr"/>
        </w:types>
        <w:behaviors>
          <w:behavior w:val="content"/>
        </w:behaviors>
        <w:guid w:val="{34021F62-45FA-44B0-828E-0B0A7605398E}"/>
      </w:docPartPr>
      <w:docPartBody>
        <w:p w:rsidR="0059259B" w:rsidRDefault="0059259B" w:rsidP="0059259B">
          <w:pPr>
            <w:pStyle w:val="C85ECDBE3EBA49EE812D606484084924"/>
          </w:pPr>
          <w:r w:rsidRPr="0007110E">
            <w:rPr>
              <w:rStyle w:val="PlaceholderText"/>
              <w:bCs/>
            </w:rPr>
            <w:t>Click or tap here to enter text.</w:t>
          </w:r>
        </w:p>
      </w:docPartBody>
    </w:docPart>
    <w:docPart>
      <w:docPartPr>
        <w:name w:val="FB09975743344247A0F924195B52E575"/>
        <w:category>
          <w:name w:val="General"/>
          <w:gallery w:val="placeholder"/>
        </w:category>
        <w:types>
          <w:type w:val="bbPlcHdr"/>
        </w:types>
        <w:behaviors>
          <w:behavior w:val="content"/>
        </w:behaviors>
        <w:guid w:val="{AE18E018-0A84-4242-BA5D-53D48E068123}"/>
      </w:docPartPr>
      <w:docPartBody>
        <w:p w:rsidR="0059259B" w:rsidRDefault="0059259B" w:rsidP="0059259B">
          <w:pPr>
            <w:pStyle w:val="FB09975743344247A0F924195B52E57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9259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9259B"/>
    <w:rPr>
      <w:color w:val="288061"/>
    </w:rPr>
  </w:style>
  <w:style w:type="paragraph" w:customStyle="1" w:styleId="3F8B7399541147C1B1E84701FCECAED2">
    <w:name w:val="3F8B7399541147C1B1E84701FCECAED2"/>
    <w:rsid w:val="00A71FAD"/>
  </w:style>
  <w:style w:type="paragraph" w:customStyle="1" w:styleId="C85ECDBE3EBA49EE812D606484084924">
    <w:name w:val="C85ECDBE3EBA49EE812D606484084924"/>
    <w:rsid w:val="0059259B"/>
    <w:rPr>
      <w:kern w:val="2"/>
      <w14:ligatures w14:val="standardContextual"/>
    </w:rPr>
  </w:style>
  <w:style w:type="paragraph" w:customStyle="1" w:styleId="FB09975743344247A0F924195B52E575">
    <w:name w:val="FB09975743344247A0F924195B52E575"/>
    <w:rsid w:val="0059259B"/>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schemas.microsoft.com/office/2006/metadata/properties"/>
    <ds:schemaRef ds:uri="http://www.w3.org/XML/1998/namespace"/>
    <ds:schemaRef ds:uri="http://purl.org/dc/elements/1.1/"/>
    <ds:schemaRef ds:uri="http://schemas.microsoft.com/sharepoint/v3/fields"/>
    <ds:schemaRef ds:uri="http://schemas.microsoft.com/office/2006/documentManagement/types"/>
    <ds:schemaRef ds:uri="http://purl.org/dc/dcmitype/"/>
    <ds:schemaRef ds:uri="1929b814-5a78-4bdc-9841-d8b9ef424f65"/>
    <ds:schemaRef ds:uri="08927195-b699-4be0-9ee2-6c66dc215b5a"/>
    <ds:schemaRef ds:uri="http://schemas.microsoft.com/office/infopath/2007/PartnerControls"/>
    <ds:schemaRef ds:uri="http://schemas.openxmlformats.org/package/2006/metadata/core-properties"/>
    <ds:schemaRef ds:uri="a41a97bf-0494-41d8-ba3d-259bd7771890"/>
    <ds:schemaRef ds:uri="http://purl.org/dc/te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1076</Words>
  <Characters>6074</Characters>
  <Application>Microsoft Office Word</Application>
  <DocSecurity>0</DocSecurity>
  <PresentationFormat>Microsoft Word 14.0</PresentationFormat>
  <Lines>151</Lines>
  <Paragraphs>72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dcterms:created xsi:type="dcterms:W3CDTF">2024-06-04T10:09:00Z</dcterms:created>
  <dcterms:modified xsi:type="dcterms:W3CDTF">2024-06-12T13:29:00Z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