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D6A5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D6A5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D6A5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D6A5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D6A5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D6A5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4080E3D" w:rsidR="00546DB1" w:rsidRPr="00546DB1" w:rsidRDefault="000D601F" w:rsidP="00AB56F9">
                <w:pPr>
                  <w:tabs>
                    <w:tab w:val="left" w:pos="426"/>
                  </w:tabs>
                  <w:spacing w:before="120"/>
                  <w:rPr>
                    <w:bCs/>
                    <w:lang w:val="en-IE" w:eastAsia="en-GB"/>
                  </w:rPr>
                </w:pPr>
                <w:r>
                  <w:rPr>
                    <w:bCs/>
                    <w:lang w:eastAsia="en-GB"/>
                  </w:rPr>
                  <w:t>MOVE.DDG2.E.3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B668753" w:rsidR="00546DB1" w:rsidRPr="003B2E38" w:rsidRDefault="000D601F" w:rsidP="00AB56F9">
                <w:pPr>
                  <w:tabs>
                    <w:tab w:val="left" w:pos="426"/>
                  </w:tabs>
                  <w:spacing w:before="120"/>
                  <w:rPr>
                    <w:bCs/>
                    <w:lang w:val="en-IE" w:eastAsia="en-GB"/>
                  </w:rPr>
                </w:pPr>
                <w:r>
                  <w:rPr>
                    <w:bCs/>
                    <w:lang w:eastAsia="en-GB"/>
                  </w:rPr>
                  <w:t>2</w:t>
                </w:r>
                <w:r w:rsidR="00316F52">
                  <w:rPr>
                    <w:bCs/>
                    <w:lang w:eastAsia="en-GB"/>
                  </w:rPr>
                  <w:t>7517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BD8BC9" w:rsidR="00546DB1" w:rsidRPr="00750035" w:rsidRDefault="000D601F" w:rsidP="00AB56F9">
                <w:pPr>
                  <w:tabs>
                    <w:tab w:val="left" w:pos="426"/>
                  </w:tabs>
                  <w:spacing w:before="120"/>
                  <w:rPr>
                    <w:bCs/>
                    <w:lang w:eastAsia="en-GB"/>
                  </w:rPr>
                </w:pPr>
                <w:r>
                  <w:rPr>
                    <w:bCs/>
                    <w:lang w:eastAsia="en-GB"/>
                  </w:rPr>
                  <w:t>Christine BERG</w:t>
                </w:r>
                <w:r w:rsidR="00921F79">
                  <w:rPr>
                    <w:bCs/>
                    <w:lang w:eastAsia="en-GB"/>
                  </w:rPr>
                  <w:t xml:space="preserve"> </w:t>
                </w:r>
                <w:r w:rsidR="00921F79" w:rsidRPr="00750035">
                  <w:rPr>
                    <w:bCs/>
                    <w:lang w:eastAsia="en-GB"/>
                  </w:rPr>
                  <w:t>(christine.berg@ec.europea.eu)</w:t>
                </w:r>
              </w:p>
            </w:sdtContent>
          </w:sdt>
          <w:p w14:paraId="227D6F6E" w14:textId="4A6A0FDF" w:rsidR="00546DB1" w:rsidRPr="009F216F" w:rsidRDefault="00ED6A5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6F5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217D0">
                      <w:rPr>
                        <w:bCs/>
                        <w:lang w:eastAsia="en-GB"/>
                      </w:rPr>
                      <w:t>2024</w:t>
                    </w:r>
                  </w:sdtContent>
                </w:sdt>
              </w:sdtContent>
            </w:sdt>
          </w:p>
          <w:p w14:paraId="4128A55A" w14:textId="61BAD1F1" w:rsidR="00546DB1" w:rsidRPr="00546DB1" w:rsidRDefault="00ED6A5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D601F">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D601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2B4AD7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75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7A006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D6A5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D6A5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D6A5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E94ADC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720877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1A3A62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ED6A58">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E14A7" w:rsidRDefault="00803007" w:rsidP="007C07D8">
      <w:pPr>
        <w:pStyle w:val="ListNumber"/>
        <w:numPr>
          <w:ilvl w:val="0"/>
          <w:numId w:val="0"/>
        </w:numPr>
        <w:ind w:left="709" w:hanging="709"/>
        <w:rPr>
          <w:lang w:eastAsia="en-GB"/>
        </w:rPr>
      </w:pPr>
      <w:r w:rsidRPr="008E14A7">
        <w:rPr>
          <w:b/>
          <w:bCs/>
          <w:lang w:eastAsia="en-GB"/>
        </w:rPr>
        <w:t>Wer wi</w:t>
      </w:r>
      <w:r w:rsidR="002F7504" w:rsidRPr="008E14A7">
        <w:rPr>
          <w:b/>
          <w:bCs/>
          <w:lang w:eastAsia="en-GB"/>
        </w:rPr>
        <w:t>r</w:t>
      </w:r>
      <w:r w:rsidRPr="008E14A7">
        <w:rPr>
          <w:b/>
          <w:bCs/>
          <w:lang w:eastAsia="en-GB"/>
        </w:rPr>
        <w:t xml:space="preserve"> sind</w:t>
      </w:r>
    </w:p>
    <w:sdt>
      <w:sdtPr>
        <w:rPr>
          <w:lang w:val="en-US" w:eastAsia="en-GB"/>
        </w:rPr>
        <w:id w:val="1822233941"/>
        <w:placeholder>
          <w:docPart w:val="FE6C9874556B47B1A65A432926DB0BCE"/>
        </w:placeholder>
      </w:sdtPr>
      <w:sdtEndPr/>
      <w:sdtContent>
        <w:sdt>
          <w:sdtPr>
            <w:id w:val="810754847"/>
            <w:placeholder>
              <w:docPart w:val="64CE93FE1B1E481694866D9F7E83467A"/>
            </w:placeholder>
          </w:sdtPr>
          <w:sdtEndPr/>
          <w:sdtContent>
            <w:p w14:paraId="76DD1EEA" w14:textId="17B57FE6" w:rsidR="00803007" w:rsidRPr="00DD1756" w:rsidRDefault="00750035" w:rsidP="00750035">
              <w:r>
                <w:t xml:space="preserve">Das Referat E.3 „Einheitlicher europäischer Luftraum“ in der Direktion E „Luftfahrt“ der Generaldirektion Mobilität und Verkehr besteht aus einem Team von 25 Kollegen, die an </w:t>
              </w:r>
              <w:r>
                <w:lastRenderedPageBreak/>
                <w:t>Maßnahmen zur Verbesserung der Gesamtleistung des Flugverkehrsmanagements (</w:t>
              </w:r>
              <w:r w:rsidR="005458DA">
                <w:t xml:space="preserve">Air Traffic Management - </w:t>
              </w:r>
              <w:r>
                <w:t>ATM) und der Flugsicherungsdienste (</w:t>
              </w:r>
              <w:r w:rsidR="005458DA">
                <w:t>Air Navigation Services -</w:t>
              </w:r>
              <w:r w:rsidR="00477E4A">
                <w:t xml:space="preserve"> </w:t>
              </w:r>
              <w:r>
                <w:t xml:space="preserve">ANS) in Europa durch einen harmonisierten Rechtsrahmen, eine technologische öffentlich-private Partnerschaft (SESAR) und internationale Zusammenarbeit (ICAO + bilaterale Abkommen) arbeiten. Die Vollendung des einheitlichen europäischen Luftraums ist eine der Prioritäten der Luftverkehrsstrategie für Europa und </w:t>
              </w:r>
              <w:r w:rsidR="00AF2100">
                <w:t>des Green</w:t>
              </w:r>
              <w:r>
                <w:t xml:space="preserve"> Deal.</w:t>
              </w:r>
            </w:p>
          </w:sdtContent>
        </w:sdt>
      </w:sdtContent>
    </w:sdt>
    <w:p w14:paraId="3862387A" w14:textId="77777777" w:rsidR="00803007" w:rsidRPr="008E14A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id w:val="106787800"/>
            <w:placeholder>
              <w:docPart w:val="5CF2A87AFBC2431A8D3FD33F97308C2B"/>
            </w:placeholder>
          </w:sdtPr>
          <w:sdtEndPr/>
          <w:sdtContent>
            <w:p w14:paraId="16C7E700" w14:textId="77777777" w:rsidR="00750035" w:rsidRDefault="00750035" w:rsidP="00750035">
              <w:r>
                <w:t>Wir schlagen die Stelle eines/einer Referenten/Referentin vor, der/die für die Vorbereitung, Koordinierung, Umsetzung und Überwachung von Maßnahmen und damit zusammenhängenden Aktivitäten im Bereich des Flugverkehrsmanagements (einheitlicher europäischer Luftraum) zuständig ist, insbesondere im Zusammenhang mit Netzmanagementfunktionen und den Beziehungen zwischen der Europäischen Union und der ICAO in Bezug auf ATM/ANS. Der Schwerpunkt der Arbeit wird auf technischen, betrieblichen und rechtlichen Aspekten in diesen Bereichen liegen.</w:t>
              </w:r>
            </w:p>
            <w:p w14:paraId="0DF5B314" w14:textId="77777777" w:rsidR="00750035" w:rsidRDefault="00750035" w:rsidP="00750035">
              <w:r>
                <w:t>Zu diesem Zweck wird der Stelleninhaber zur Umsetzung der einschlägigen Rechtsvorschriften für die ICAO-Aktivitäten auf globaler und regionaler Ebene im Bereich des Flugverkehrsmanagements (ATM) beitragen. Der Stelleninhaber wird auch die Kommission bei Tätigkeiten im Zusammenhang mit den Aufgaben des Netzmanagers unterstützen.</w:t>
              </w:r>
            </w:p>
            <w:p w14:paraId="25E3C5CF" w14:textId="0FB79622" w:rsidR="00750035" w:rsidRDefault="00750035" w:rsidP="00750035">
              <w:r>
                <w:t>Der</w:t>
              </w:r>
              <w:r w:rsidR="00AF2100">
                <w:t>/die</w:t>
              </w:r>
              <w:r>
                <w:t xml:space="preserve"> </w:t>
              </w:r>
              <w:r w:rsidR="00AF2100">
                <w:t xml:space="preserve">Referent/Referentin </w:t>
              </w:r>
              <w:r>
                <w:t>wird auch für die Koordinierung gemeinsamer Aktivitäten mit der EASA im Bereich des Flugverkehrsmanagements zuständig sein, regelmäßige Sitzungen organisieren und Folgemaßnahmen sicherstellen, einschließlich der Behandlung möglicher Vertragsverletzungsfälle.</w:t>
              </w:r>
            </w:p>
            <w:p w14:paraId="4947C2B1" w14:textId="77777777" w:rsidR="00750035" w:rsidRDefault="00750035" w:rsidP="00750035">
              <w:r>
                <w:t xml:space="preserve">Die Arbeit erfordert regelmäßige Kontakte innerhalb und außerhalb der Kommission, insbesondere mit der Europäischen Agentur für Flugsicherheit (EASA), der Europäischen Zivilluftfahrtkonferenz (ECAC), der Internationalen Zivilluftfahrtorganisation (ICAO) und Eurocontrol sowie die Teilnahme an Sitzungen, Seminaren und Konferenzen. Bei der Koordinierung der Beiträge zur ICAO wird der Stelleninhaber (einen) </w:t>
              </w:r>
              <w:bookmarkStart w:id="1" w:name="_Hlk168069050"/>
              <w:r>
                <w:t xml:space="preserve">Kommissionsbeamte(n) </w:t>
              </w:r>
              <w:bookmarkEnd w:id="1"/>
              <w:r>
                <w:t>bei den Beratungen der AVIA-Arbeitsgruppe unterstützen.</w:t>
              </w:r>
            </w:p>
            <w:p w14:paraId="6104D20C" w14:textId="61172883" w:rsidR="00750035" w:rsidRDefault="00AF2100" w:rsidP="00750035">
              <w:r>
                <w:t xml:space="preserve">Der/die Referent/Referentin </w:t>
              </w:r>
              <w:r w:rsidR="00750035">
                <w:t>arbeitet unter der Aufsicht eines</w:t>
              </w:r>
              <w:r>
                <w:t>/einer</w:t>
              </w:r>
              <w:r w:rsidR="00750035">
                <w:t xml:space="preserve"> </w:t>
              </w:r>
              <w:r w:rsidRPr="00AF2100">
                <w:t>Kommissionsbeamte(</w:t>
              </w:r>
              <w:r>
                <w:t>i</w:t>
              </w:r>
              <w:r w:rsidRPr="00AF2100">
                <w:t>n)</w:t>
              </w:r>
              <w:r w:rsidR="00750035">
                <w:t xml:space="preserve">. Unbeschadet des Grundsatzes der loyalen Zusammenarbeit zwischen den nationalen/regionalen und den europäischen Verwaltungen wird der </w:t>
              </w:r>
              <w:r w:rsidR="003D3429" w:rsidRPr="00546DB1">
                <w:rPr>
                  <w:lang w:eastAsia="en-GB"/>
                </w:rPr>
                <w:t>A</w:t>
              </w:r>
              <w:r w:rsidR="003D3429">
                <w:rPr>
                  <w:lang w:eastAsia="en-GB"/>
                </w:rPr>
                <w:t>bgeordnete(r)</w:t>
              </w:r>
              <w:r w:rsidR="003D3429" w:rsidRPr="00546DB1">
                <w:rPr>
                  <w:lang w:eastAsia="en-GB"/>
                </w:rPr>
                <w:t xml:space="preserve"> N</w:t>
              </w:r>
              <w:r w:rsidR="003D3429">
                <w:rPr>
                  <w:lang w:eastAsia="en-GB"/>
                </w:rPr>
                <w:t>ationale(r)</w:t>
              </w:r>
              <w:r w:rsidR="003D3429" w:rsidRPr="00546DB1">
                <w:rPr>
                  <w:lang w:eastAsia="en-GB"/>
                </w:rPr>
                <w:t xml:space="preserve"> S</w:t>
              </w:r>
              <w:r w:rsidR="003D3429">
                <w:rPr>
                  <w:lang w:eastAsia="en-GB"/>
                </w:rPr>
                <w:t>achverständige(r)</w:t>
              </w:r>
              <w:r w:rsidR="003D3429" w:rsidRPr="00546DB1">
                <w:rPr>
                  <w:lang w:eastAsia="en-GB"/>
                </w:rPr>
                <w:t xml:space="preserve"> </w:t>
              </w:r>
              <w:r w:rsidR="003D3429">
                <w:rPr>
                  <w:lang w:eastAsia="en-GB"/>
                </w:rPr>
                <w:t>(</w:t>
              </w:r>
              <w:r w:rsidR="00750035">
                <w:t>ANS</w:t>
              </w:r>
              <w:r w:rsidR="003D3429">
                <w:t>)</w:t>
              </w:r>
              <w:r w:rsidR="00750035">
                <w:t xml:space="preserve"> keine Einzelfälle bearbeiten, die Auswirkungen auf Akten haben, mit denen er in den zwei Jahren vor seinem Eintritt in die Kommission in seiner nationalen Verwaltung zu tun gehabt hätte, oder direkt angrenzende Fälle.</w:t>
              </w:r>
            </w:p>
            <w:p w14:paraId="12B9C59B" w14:textId="06C7F2CF" w:rsidR="00803007" w:rsidRPr="009F216F" w:rsidRDefault="00750035" w:rsidP="00750035">
              <w:r>
                <w:t>In keinem Fall darf er die Kommission vertreten, um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id w:val="-209197804"/>
            <w:placeholder>
              <w:docPart w:val="193C57E6272D4789BA7687C5B43FB08E"/>
            </w:placeholder>
          </w:sdtPr>
          <w:sdtEndPr/>
          <w:sdtContent>
            <w:p w14:paraId="2A0F153A" w14:textId="7450F6AC" w:rsidR="009321C6" w:rsidRPr="009F216F" w:rsidRDefault="00750035" w:rsidP="00750035">
              <w:pPr>
                <w:spacing w:after="120" w:line="276" w:lineRule="auto"/>
                <w:ind w:right="227"/>
              </w:pPr>
              <w:r w:rsidRPr="00750035">
                <w:t xml:space="preserve">Wir suchen eine(n) flexible(n), ergebnisorientierte(n) und enthusiastische(n) Mitarbeiter(in) </w:t>
              </w:r>
              <w:r w:rsidR="00D11D09">
                <w:t xml:space="preserve">der dem Referat „Einheitlicher europäischen Luftraum“ mit technischem Fachwissen zur Seite steht, </w:t>
              </w:r>
              <w:r w:rsidRPr="00750035">
                <w:t>mit beruflichem Hintergrund im Luftfahrtsektor, davon mindestens ein Teil mit Bezug zum Flugverkehrsmanagement, und mindestens drei Jahren Erfahrung in administrativen, rechtlichen, wissenschaftlichen, technischen, beratenden oder aufsichtsführenden Funktionen. Kenntnisse über die Funktionsweise internationaler Organisationen wie ICAO, Eurocontrol und EASA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7D0"/>
    <w:rsid w:val="000331EC"/>
    <w:rsid w:val="000D601F"/>
    <w:rsid w:val="000D7B5E"/>
    <w:rsid w:val="001203F8"/>
    <w:rsid w:val="002C5752"/>
    <w:rsid w:val="002F7504"/>
    <w:rsid w:val="00316F52"/>
    <w:rsid w:val="00324D8D"/>
    <w:rsid w:val="0035094A"/>
    <w:rsid w:val="003874E2"/>
    <w:rsid w:val="0039387D"/>
    <w:rsid w:val="00394A86"/>
    <w:rsid w:val="003B2E38"/>
    <w:rsid w:val="003D3429"/>
    <w:rsid w:val="00477E4A"/>
    <w:rsid w:val="004D75AF"/>
    <w:rsid w:val="0050719D"/>
    <w:rsid w:val="005458DA"/>
    <w:rsid w:val="00546585"/>
    <w:rsid w:val="00546DB1"/>
    <w:rsid w:val="006243BB"/>
    <w:rsid w:val="00676119"/>
    <w:rsid w:val="006A1101"/>
    <w:rsid w:val="006F44C9"/>
    <w:rsid w:val="00750035"/>
    <w:rsid w:val="00767E7E"/>
    <w:rsid w:val="007716E4"/>
    <w:rsid w:val="00785A3F"/>
    <w:rsid w:val="00795C41"/>
    <w:rsid w:val="007A795D"/>
    <w:rsid w:val="007A7CF4"/>
    <w:rsid w:val="007B514A"/>
    <w:rsid w:val="007C07D8"/>
    <w:rsid w:val="007D0EC6"/>
    <w:rsid w:val="007F2FB6"/>
    <w:rsid w:val="00803007"/>
    <w:rsid w:val="008102E0"/>
    <w:rsid w:val="0089735C"/>
    <w:rsid w:val="008D52CF"/>
    <w:rsid w:val="008E14A7"/>
    <w:rsid w:val="00921F79"/>
    <w:rsid w:val="009321C6"/>
    <w:rsid w:val="009442BE"/>
    <w:rsid w:val="009F1526"/>
    <w:rsid w:val="009F216F"/>
    <w:rsid w:val="00AB56F9"/>
    <w:rsid w:val="00AE6941"/>
    <w:rsid w:val="00AF2100"/>
    <w:rsid w:val="00B73B91"/>
    <w:rsid w:val="00BB6E97"/>
    <w:rsid w:val="00BF6139"/>
    <w:rsid w:val="00C07259"/>
    <w:rsid w:val="00C27C81"/>
    <w:rsid w:val="00CD2BC6"/>
    <w:rsid w:val="00CD33B4"/>
    <w:rsid w:val="00D11D09"/>
    <w:rsid w:val="00D605F4"/>
    <w:rsid w:val="00DA711C"/>
    <w:rsid w:val="00DD1756"/>
    <w:rsid w:val="00E01792"/>
    <w:rsid w:val="00E35460"/>
    <w:rsid w:val="00EA0940"/>
    <w:rsid w:val="00EB3060"/>
    <w:rsid w:val="00EC5C6B"/>
    <w:rsid w:val="00ED6452"/>
    <w:rsid w:val="00ED6A58"/>
    <w:rsid w:val="00F60E71"/>
    <w:rsid w:val="00F979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A30CA" w:rsidRDefault="008C406B" w:rsidP="008C406B">
          <w:pPr>
            <w:pStyle w:val="7A095002B5044C529611DC1FFA548CF4"/>
          </w:pPr>
          <w:r w:rsidRPr="003D4996">
            <w:rPr>
              <w:rStyle w:val="PlaceholderText"/>
            </w:rPr>
            <w:t>Click or tap to enter a date.</w:t>
          </w:r>
        </w:p>
      </w:docPartBody>
    </w:docPart>
    <w:docPart>
      <w:docPartPr>
        <w:name w:val="64CE93FE1B1E481694866D9F7E83467A"/>
        <w:category>
          <w:name w:val="General"/>
          <w:gallery w:val="placeholder"/>
        </w:category>
        <w:types>
          <w:type w:val="bbPlcHdr"/>
        </w:types>
        <w:behaviors>
          <w:behavior w:val="content"/>
        </w:behaviors>
        <w:guid w:val="{AD03DF47-5139-47B8-8AB3-06876D6F0BB0}"/>
      </w:docPartPr>
      <w:docPartBody>
        <w:p w:rsidR="00ED42F2" w:rsidRDefault="00CD492D" w:rsidP="00CD492D">
          <w:pPr>
            <w:pStyle w:val="64CE93FE1B1E481694866D9F7E83467A"/>
          </w:pPr>
          <w:r w:rsidRPr="00BD2312">
            <w:rPr>
              <w:rStyle w:val="PlaceholderText"/>
            </w:rPr>
            <w:t>Click or tap here to enter text.</w:t>
          </w:r>
        </w:p>
      </w:docPartBody>
    </w:docPart>
    <w:docPart>
      <w:docPartPr>
        <w:name w:val="5CF2A87AFBC2431A8D3FD33F97308C2B"/>
        <w:category>
          <w:name w:val="General"/>
          <w:gallery w:val="placeholder"/>
        </w:category>
        <w:types>
          <w:type w:val="bbPlcHdr"/>
        </w:types>
        <w:behaviors>
          <w:behavior w:val="content"/>
        </w:behaviors>
        <w:guid w:val="{DD6B4F80-99F6-4C37-8DC5-5350B0BB1BBA}"/>
      </w:docPartPr>
      <w:docPartBody>
        <w:p w:rsidR="00ED42F2" w:rsidRDefault="00CD492D" w:rsidP="00CD492D">
          <w:pPr>
            <w:pStyle w:val="5CF2A87AFBC2431A8D3FD33F97308C2B"/>
          </w:pPr>
          <w:r w:rsidRPr="00BD2312">
            <w:rPr>
              <w:rStyle w:val="PlaceholderText"/>
            </w:rPr>
            <w:t>Click or tap here to enter text.</w:t>
          </w:r>
        </w:p>
      </w:docPartBody>
    </w:docPart>
    <w:docPart>
      <w:docPartPr>
        <w:name w:val="193C57E6272D4789BA7687C5B43FB08E"/>
        <w:category>
          <w:name w:val="General"/>
          <w:gallery w:val="placeholder"/>
        </w:category>
        <w:types>
          <w:type w:val="bbPlcHdr"/>
        </w:types>
        <w:behaviors>
          <w:behavior w:val="content"/>
        </w:behaviors>
        <w:guid w:val="{B2A9DE9D-CD6D-423D-8D1F-8207F05FAF68}"/>
      </w:docPartPr>
      <w:docPartBody>
        <w:p w:rsidR="00ED42F2" w:rsidRDefault="00CD492D" w:rsidP="00CD492D">
          <w:pPr>
            <w:pStyle w:val="193C57E6272D4789BA7687C5B43FB08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D492D"/>
    <w:rsid w:val="00DA30CA"/>
    <w:rsid w:val="00DB168D"/>
    <w:rsid w:val="00E32AF1"/>
    <w:rsid w:val="00ED42F2"/>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492D"/>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64CE93FE1B1E481694866D9F7E83467A">
    <w:name w:val="64CE93FE1B1E481694866D9F7E83467A"/>
    <w:rsid w:val="00CD492D"/>
  </w:style>
  <w:style w:type="paragraph" w:customStyle="1" w:styleId="5CF2A87AFBC2431A8D3FD33F97308C2B">
    <w:name w:val="5CF2A87AFBC2431A8D3FD33F97308C2B"/>
    <w:rsid w:val="00CD492D"/>
  </w:style>
  <w:style w:type="paragraph" w:customStyle="1" w:styleId="193C57E6272D4789BA7687C5B43FB08E">
    <w:name w:val="193C57E6272D4789BA7687C5B43FB08E"/>
    <w:rsid w:val="00CD49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a41a97bf-0494-41d8-ba3d-259bd7771890"/>
    <ds:schemaRef ds:uri="http://purl.org/dc/terms/"/>
    <ds:schemaRef ds:uri="http://purl.org/dc/elements/1.1/"/>
    <ds:schemaRef ds:uri="http://schemas.openxmlformats.org/package/2006/metadata/core-properties"/>
    <ds:schemaRef ds:uri="http://www.w3.org/XML/1998/namespace"/>
    <ds:schemaRef ds:uri="08927195-b699-4be0-9ee2-6c66dc215b5a"/>
    <ds:schemaRef ds:uri="http://schemas.microsoft.com/sharepoint/v3/field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17</TotalTime>
  <Pages>4</Pages>
  <Words>1300</Words>
  <Characters>7336</Characters>
  <Application>Microsoft Office Word</Application>
  <DocSecurity>0</DocSecurity>
  <PresentationFormat>Microsoft Word 14.0</PresentationFormat>
  <Lines>183</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2024-05-31T14:05:00Z</cp:lastPrinted>
  <dcterms:created xsi:type="dcterms:W3CDTF">2024-06-03T10:00:00Z</dcterms:created>
  <dcterms:modified xsi:type="dcterms:W3CDTF">2024-06-12T13:13:00Z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