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CD7D4B">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CD7D4B">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CD7D4B">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CD7D4B">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CD7D4B">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CD7D4B"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F216F"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C55FF33" w:rsidR="00546DB1" w:rsidRPr="00546DB1" w:rsidRDefault="004E6608" w:rsidP="005F6927">
                <w:pPr>
                  <w:tabs>
                    <w:tab w:val="left" w:pos="426"/>
                  </w:tabs>
                  <w:rPr>
                    <w:bCs/>
                    <w:lang w:val="en-IE" w:eastAsia="en-GB"/>
                  </w:rPr>
                </w:pPr>
                <w:r>
                  <w:rPr>
                    <w:bCs/>
                    <w:lang w:eastAsia="en-GB"/>
                  </w:rPr>
                  <w:t>MARE.A.3</w:t>
                </w:r>
              </w:p>
            </w:tc>
          </w:sdtContent>
        </w:sdt>
      </w:tr>
      <w:tr w:rsidR="00546DB1" w:rsidRPr="009F216F"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0E92596C" w:rsidR="00546DB1" w:rsidRPr="009F216F" w:rsidRDefault="004E6608" w:rsidP="005F6927">
                <w:pPr>
                  <w:tabs>
                    <w:tab w:val="left" w:pos="426"/>
                  </w:tabs>
                  <w:rPr>
                    <w:bCs/>
                    <w:lang w:eastAsia="en-GB"/>
                  </w:rPr>
                </w:pPr>
                <w:r>
                  <w:rPr>
                    <w:bCs/>
                    <w:lang w:eastAsia="en-GB"/>
                  </w:rPr>
                  <w:t>111576</w:t>
                </w:r>
              </w:p>
            </w:tc>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70E9C407" w:rsidR="00546DB1" w:rsidRPr="009F216F" w:rsidRDefault="004E6608" w:rsidP="005F6927">
                <w:pPr>
                  <w:tabs>
                    <w:tab w:val="left" w:pos="426"/>
                  </w:tabs>
                  <w:rPr>
                    <w:bCs/>
                    <w:lang w:eastAsia="en-GB"/>
                  </w:rPr>
                </w:pPr>
                <w:r>
                  <w:rPr>
                    <w:bCs/>
                    <w:lang w:eastAsia="en-GB"/>
                  </w:rPr>
                  <w:t>Christos Economou</w:t>
                </w:r>
              </w:p>
            </w:sdtContent>
          </w:sdt>
          <w:p w14:paraId="227D6F6E" w14:textId="400897E9" w:rsidR="00546DB1" w:rsidRPr="009F216F" w:rsidRDefault="00CD7D4B"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4E6608">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r w:rsidR="006F44C9">
                  <w:rPr>
                    <w:bCs/>
                    <w:lang w:eastAsia="en-GB"/>
                  </w:rPr>
                  <w:t>202</w:t>
                </w:r>
                <w:r w:rsidR="004E6608">
                  <w:rPr>
                    <w:bCs/>
                    <w:lang w:eastAsia="en-GB"/>
                  </w:rPr>
                  <w:t>4</w:t>
                </w:r>
              </w:sdtContent>
            </w:sdt>
          </w:p>
          <w:p w14:paraId="4128A55A" w14:textId="4E1FD499" w:rsidR="00546DB1" w:rsidRPr="00546DB1" w:rsidRDefault="00CD7D4B"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4E6608">
                  <w:rPr>
                    <w:bCs/>
                    <w:lang w:eastAsia="en-GB"/>
                  </w:rPr>
                  <w:t>1</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4E6608">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4A023614" w:rsidR="00546DB1" w:rsidRPr="00546DB1" w:rsidRDefault="00CD7D4B" w:rsidP="005F6927">
            <w:pPr>
              <w:tabs>
                <w:tab w:val="left" w:pos="426"/>
              </w:tabs>
              <w:rPr>
                <w:bCs/>
                <w:lang w:eastAsia="en-GB"/>
              </w:rPr>
            </w:pPr>
            <w:sdt>
              <w:sdtPr>
                <w:rPr>
                  <w:bCs/>
                  <w:szCs w:val="24"/>
                  <w:lang w:eastAsia="en-GB"/>
                </w:rPr>
                <w:id w:val="269588133"/>
                <w14:checkbox>
                  <w14:checked w14:val="1"/>
                  <w14:checkedState w14:val="2612" w14:font="MS Gothic"/>
                  <w14:uncheckedState w14:val="2610" w14:font="MS Gothic"/>
                </w14:checkbox>
              </w:sdtPr>
              <w:sdtEndPr/>
              <w:sdtContent>
                <w:r w:rsidR="004E6608">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6F44C9">
                  <w:rPr>
                    <w:rFonts w:ascii="MS Gothic" w:eastAsia="MS Gothic" w:hAnsi="MS Gothic" w:hint="eastAsia"/>
                    <w:bCs/>
                    <w:szCs w:val="24"/>
                    <w:lang w:eastAsia="en-GB"/>
                  </w:rPr>
                  <w:t>☐</w:t>
                </w:r>
              </w:sdtContent>
            </w:sdt>
            <w:r w:rsidR="00546DB1" w:rsidRPr="00546DB1">
              <w:rPr>
                <w:bCs/>
                <w:szCs w:val="24"/>
                <w:lang w:eastAsia="en-GB"/>
              </w:rPr>
              <w:t xml:space="preserve"> Unentgeltlich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50A0641E" w:rsidR="00546DB1" w:rsidRPr="00546DB1" w:rsidRDefault="00CD7D4B"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4E6608">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258E9E60" w:rsidR="00546DB1" w:rsidRPr="00546DB1" w:rsidRDefault="00CD7D4B"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3AB0DE72" w:rsidR="00546DB1" w:rsidRPr="00546DB1" w:rsidRDefault="00CD7D4B" w:rsidP="005F6927">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0E0B94CF"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CD7D4B"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EndPr/>
              <w:sdtContent>
                <w:r w:rsidR="00546DB1" w:rsidRPr="00546DB1">
                  <w:rPr>
                    <w:rStyle w:val="PlaceholderText"/>
                    <w:bCs/>
                  </w:rPr>
                  <w:t xml:space="preserve">     </w:t>
                </w:r>
              </w:sdtContent>
            </w:sdt>
          </w:p>
          <w:p w14:paraId="54DCCFAB" w14:textId="6497E071" w:rsidR="00546DB1" w:rsidRPr="00546DB1" w:rsidRDefault="00CD7D4B"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End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EndPr/>
            <w:sdtContent>
              <w:p w14:paraId="730FC4C7" w14:textId="06566828" w:rsidR="00546DB1" w:rsidRPr="00546DB1" w:rsidRDefault="00CD7D4B" w:rsidP="005F6927">
                <w:pPr>
                  <w:tabs>
                    <w:tab w:val="left" w:pos="426"/>
                  </w:tabs>
                  <w:rPr>
                    <w:bCs/>
                    <w:lang w:eastAsia="en-GB"/>
                  </w:rPr>
                </w:pPr>
                <w:sdt>
                  <w:sdtPr>
                    <w:rPr>
                      <w:bCs/>
                      <w:szCs w:val="24"/>
                      <w:lang w:eastAsia="en-GB"/>
                    </w:rPr>
                    <w:id w:val="-1076366056"/>
                    <w14:checkbox>
                      <w14:checked w14:val="1"/>
                      <w14:checkedState w14:val="2612" w14:font="MS Gothic"/>
                      <w14:uncheckedState w14:val="2610" w14:font="MS Gothic"/>
                    </w14:checkbox>
                  </w:sdtPr>
                  <w:sdtEndPr/>
                  <w:sdtContent>
                    <w:r w:rsidR="0058222D">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803007" w:rsidRDefault="00803007" w:rsidP="007C07D8">
      <w:pPr>
        <w:pStyle w:val="ListNumber"/>
        <w:numPr>
          <w:ilvl w:val="0"/>
          <w:numId w:val="0"/>
        </w:numPr>
        <w:ind w:left="709" w:hanging="709"/>
        <w:rPr>
          <w:b/>
          <w:bCs/>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194CEC26" w14:textId="7CBA750F" w:rsidR="0058222D" w:rsidRPr="00BD288E" w:rsidRDefault="0058222D" w:rsidP="0058222D">
          <w:pPr>
            <w:rPr>
              <w:rFonts w:eastAsia="Calibri"/>
              <w:sz w:val="22"/>
              <w:szCs w:val="22"/>
              <w:lang w:eastAsia="en-US"/>
            </w:rPr>
          </w:pPr>
          <w:r w:rsidRPr="00243B4B">
            <w:rPr>
              <w:rFonts w:eastAsia="Calibri"/>
              <w:sz w:val="22"/>
              <w:szCs w:val="22"/>
              <w:lang w:eastAsia="en-US"/>
            </w:rPr>
            <w:t xml:space="preserve">Die GD Maritime Angelegenheiten und Fischerei (GD MARE) hat zum Ziel, das Potenzial der europäischen Seewirtschaft zu entwickeln und eine nachhaltige Fischerei, eine stabile Versorgung mit Meeresfrüchten, gesunden Meeren und wohlhabenden Küstengemeinden zu gewährleisten - für die heutigen Europäer und für künftige Generationen. Dazu gehört die Formulierung, Entwicklung und Umsetzung der Gemeinsamen Fischereipolitik - dem Eckpfeiler unserer Maßnahmen für eine nachhaltige Nutzung der Fischereiressourcen - und die Förderung eines integrierten Ansatzes für alle Meerespolitiken. </w:t>
          </w:r>
          <w:r w:rsidRPr="00BD288E">
            <w:rPr>
              <w:rFonts w:eastAsia="Calibri"/>
              <w:sz w:val="22"/>
              <w:szCs w:val="22"/>
              <w:lang w:eastAsia="en-US"/>
            </w:rPr>
            <w:t>Die GD hat rund 370 Mitarbeiter, die sich auf 5 Direktionen und 2</w:t>
          </w:r>
          <w:r w:rsidR="00CD7D4B">
            <w:rPr>
              <w:rFonts w:eastAsia="Calibri"/>
              <w:sz w:val="22"/>
              <w:szCs w:val="22"/>
              <w:lang w:eastAsia="en-US"/>
            </w:rPr>
            <w:t>1</w:t>
          </w:r>
          <w:r w:rsidRPr="00BD288E">
            <w:rPr>
              <w:rFonts w:eastAsia="Calibri"/>
              <w:sz w:val="22"/>
              <w:szCs w:val="22"/>
              <w:lang w:eastAsia="en-US"/>
            </w:rPr>
            <w:t xml:space="preserve"> Einheiten verteilen. </w:t>
          </w:r>
        </w:p>
        <w:p w14:paraId="370C20AF" w14:textId="77777777" w:rsidR="0058222D" w:rsidRPr="00BD288E" w:rsidRDefault="0058222D" w:rsidP="0058222D">
          <w:pPr>
            <w:rPr>
              <w:rFonts w:eastAsia="Calibri"/>
              <w:sz w:val="22"/>
              <w:szCs w:val="22"/>
              <w:lang w:eastAsia="en-US"/>
            </w:rPr>
          </w:pPr>
        </w:p>
        <w:p w14:paraId="674E99DC" w14:textId="77777777" w:rsidR="0058222D" w:rsidRPr="00BD288E" w:rsidRDefault="0058222D" w:rsidP="0058222D">
          <w:pPr>
            <w:rPr>
              <w:rFonts w:eastAsia="Calibri"/>
              <w:sz w:val="22"/>
              <w:szCs w:val="22"/>
              <w:lang w:eastAsia="en-US"/>
            </w:rPr>
          </w:pPr>
          <w:r w:rsidRPr="00BD288E">
            <w:rPr>
              <w:rFonts w:eastAsia="Calibri"/>
              <w:sz w:val="22"/>
              <w:szCs w:val="22"/>
              <w:lang w:eastAsia="en-US"/>
            </w:rPr>
            <w:t xml:space="preserve">Die Vielfalt der Aufgaben schafft ein interessantes und herausforderndes Arbeitsumfeld. Hierarchische Kreisläufe sind kurz, und die Arbeitsergebnisse werden in greifbare Ergebnisse umgesetzt, die sich direkt vor Ort und bei den Beteiligten auswirken. </w:t>
          </w:r>
        </w:p>
        <w:p w14:paraId="4D718747" w14:textId="77777777" w:rsidR="0058222D" w:rsidRPr="00BD288E" w:rsidRDefault="0058222D" w:rsidP="0058222D">
          <w:pPr>
            <w:rPr>
              <w:rFonts w:eastAsia="Calibri"/>
              <w:sz w:val="22"/>
              <w:szCs w:val="22"/>
              <w:lang w:eastAsia="en-US"/>
            </w:rPr>
          </w:pPr>
        </w:p>
        <w:p w14:paraId="76DD1EEA" w14:textId="370A7E68" w:rsidR="00803007" w:rsidRDefault="0058222D" w:rsidP="00803007">
          <w:pPr>
            <w:rPr>
              <w:lang w:val="en-US" w:eastAsia="en-GB"/>
            </w:rPr>
          </w:pPr>
          <w:r w:rsidRPr="00BD288E">
            <w:rPr>
              <w:rFonts w:eastAsia="Calibri"/>
              <w:sz w:val="22"/>
              <w:szCs w:val="22"/>
              <w:lang w:eastAsia="en-US"/>
            </w:rPr>
            <w:t>Das Referat A3 treibt die Meerespolitik der EU voran, indem es den Dialog und die Zusammenarbeit in Meeresfragen fördert und Initiativen in den europäischen Meeresbecken entwickelt, um Küstengemeinden und Regionen bei der Diversifizierung und dem Ausbau ihrer Wirtschaft zu unterstützen. Das Referat koordiniert auch die Umsetzung der EU-Strategie für die Sicherheit im Seeverkehr, unter anderem durch die weitere Integration der Meeresüberwachung in der EU und durch die Förderung der Zusammenarbeit zwischen den Behörden, die Küstenwachefunktionen wahrnehmen. Das Referat ist Teil der Direktion A: "Meerespolitik und Blaue Wirtschaft" und besteht aus einem dynamischen und motivierten Team von 14 Personen. Die Direktion fördert aktiv den kooperativen Arbeitsgeist innerhalb ihrer vier Einheiten.</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7C07D8" w:rsidRDefault="00803007" w:rsidP="00803007">
      <w:pPr>
        <w:pStyle w:val="ListNumber"/>
        <w:numPr>
          <w:ilvl w:val="0"/>
          <w:numId w:val="0"/>
        </w:numPr>
        <w:ind w:left="709" w:hanging="709"/>
        <w:rPr>
          <w:b/>
          <w:bCs/>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56DE6602" w14:textId="77777777" w:rsidR="0058222D" w:rsidRPr="00BD288E" w:rsidRDefault="0058222D" w:rsidP="0058222D">
          <w:pPr>
            <w:rPr>
              <w:rFonts w:eastAsia="Calibri"/>
              <w:sz w:val="22"/>
              <w:szCs w:val="22"/>
              <w:lang w:eastAsia="en-US"/>
            </w:rPr>
          </w:pPr>
          <w:r w:rsidRPr="00BD288E">
            <w:rPr>
              <w:rFonts w:eastAsia="Calibri"/>
              <w:sz w:val="22"/>
              <w:szCs w:val="22"/>
              <w:lang w:eastAsia="en-US"/>
            </w:rPr>
            <w:t>Wir bieten eine herausfordernde Position als politischer Verantwortlicher in Fragen der regionalen Zusammenarbeit im Seeverkehr, der Initiativen für Meeresbecken und der Meeresüberwachung. Dies beinhaltet:</w:t>
          </w:r>
        </w:p>
        <w:p w14:paraId="664AC460" w14:textId="77777777" w:rsidR="0058222D" w:rsidRPr="00BD288E" w:rsidRDefault="0058222D" w:rsidP="0058222D">
          <w:pPr>
            <w:rPr>
              <w:rFonts w:eastAsia="Calibri"/>
              <w:sz w:val="22"/>
              <w:szCs w:val="22"/>
              <w:lang w:eastAsia="en-US"/>
            </w:rPr>
          </w:pPr>
          <w:r w:rsidRPr="00BD288E">
            <w:rPr>
              <w:rFonts w:eastAsia="Calibri"/>
              <w:sz w:val="22"/>
              <w:szCs w:val="22"/>
              <w:lang w:eastAsia="en-US"/>
            </w:rPr>
            <w:t>- Politische Beratung und Unterstützung zur Entwicklung der Maritimen Politik in ausgewählten Meeresbecken (z.B. Atlantik, Mittelmeer, einschließlich westlichem Mittelmeer und Adriatisch Ionischem Meeresraum, Schwarzem Meer, Ostsee und Nordsee) und Regionen in äußerster Randlage;</w:t>
          </w:r>
        </w:p>
        <w:p w14:paraId="41090F5F" w14:textId="77777777" w:rsidR="0058222D" w:rsidRPr="00BD288E" w:rsidRDefault="0058222D" w:rsidP="0058222D">
          <w:pPr>
            <w:rPr>
              <w:rFonts w:eastAsia="Calibri"/>
              <w:sz w:val="22"/>
              <w:szCs w:val="22"/>
              <w:lang w:eastAsia="en-US"/>
            </w:rPr>
          </w:pPr>
          <w:r w:rsidRPr="00BD288E">
            <w:rPr>
              <w:rFonts w:eastAsia="Calibri"/>
              <w:sz w:val="22"/>
              <w:szCs w:val="22"/>
              <w:lang w:eastAsia="en-US"/>
            </w:rPr>
            <w:t>- Unterstützung der Koordinierung und Kooperation in den Bereichen Maritimer Politik und Blaue Wirtschaft in einem oder mehreren Meeresbecken mit den Seefahrtsbehörden der Mitgliedstaaten und/oder Drittländer, anderen Organisationen und Körperschaften wie die Union für das Mittelmeer, die Internationale Maritime Organisation, die Europäische Investitionsbank sowie Behörden, die Maritime- und Küstenwachfunktionen ausüben;</w:t>
          </w:r>
        </w:p>
        <w:p w14:paraId="6CD1F76E" w14:textId="77777777" w:rsidR="0058222D" w:rsidRPr="00BD288E" w:rsidRDefault="0058222D" w:rsidP="0058222D">
          <w:pPr>
            <w:rPr>
              <w:rFonts w:eastAsia="Calibri"/>
              <w:sz w:val="22"/>
              <w:szCs w:val="22"/>
              <w:lang w:eastAsia="en-US"/>
            </w:rPr>
          </w:pPr>
          <w:r w:rsidRPr="00BD288E">
            <w:rPr>
              <w:rFonts w:eastAsia="Calibri"/>
              <w:sz w:val="22"/>
              <w:szCs w:val="22"/>
              <w:lang w:eastAsia="en-US"/>
            </w:rPr>
            <w:t xml:space="preserve">- Beitrag zur </w:t>
          </w:r>
          <w:r w:rsidRPr="00243B4B">
            <w:rPr>
              <w:rFonts w:eastAsia="Calibri"/>
              <w:sz w:val="22"/>
              <w:szCs w:val="22"/>
              <w:lang w:eastAsia="en-US"/>
            </w:rPr>
            <w:t xml:space="preserve">Arbeit </w:t>
          </w:r>
          <w:r w:rsidRPr="00BD288E">
            <w:rPr>
              <w:rFonts w:eastAsia="Calibri"/>
              <w:sz w:val="22"/>
              <w:szCs w:val="22"/>
              <w:lang w:eastAsia="en-US"/>
            </w:rPr>
            <w:t>des Referats zu</w:t>
          </w:r>
          <w:r w:rsidRPr="00243B4B">
            <w:rPr>
              <w:rFonts w:eastAsia="Calibri"/>
              <w:sz w:val="22"/>
              <w:szCs w:val="22"/>
              <w:lang w:eastAsia="en-US"/>
            </w:rPr>
            <w:t xml:space="preserve"> Finanzierungsquellen der nachhaltigen Blauen Wirtschaft</w:t>
          </w:r>
          <w:r w:rsidRPr="00BD288E">
            <w:rPr>
              <w:rFonts w:eastAsia="Calibri"/>
              <w:sz w:val="22"/>
              <w:szCs w:val="22"/>
              <w:lang w:eastAsia="en-US"/>
            </w:rPr>
            <w:t>, insbesondere für EMF</w:t>
          </w:r>
          <w:r w:rsidRPr="00243B4B">
            <w:rPr>
              <w:rFonts w:eastAsia="Calibri"/>
              <w:sz w:val="22"/>
              <w:szCs w:val="22"/>
              <w:lang w:eastAsia="en-US"/>
            </w:rPr>
            <w:t>A</w:t>
          </w:r>
          <w:r w:rsidRPr="00BD288E">
            <w:rPr>
              <w:rFonts w:eastAsia="Calibri"/>
              <w:sz w:val="22"/>
              <w:szCs w:val="22"/>
              <w:lang w:eastAsia="en-US"/>
            </w:rPr>
            <w:t xml:space="preserve">F, EFRE, </w:t>
          </w:r>
          <w:r w:rsidRPr="00243B4B">
            <w:rPr>
              <w:rFonts w:eastAsia="Calibri"/>
              <w:sz w:val="22"/>
              <w:szCs w:val="22"/>
              <w:lang w:eastAsia="en-US"/>
            </w:rPr>
            <w:t>Horizon</w:t>
          </w:r>
          <w:r>
            <w:rPr>
              <w:rFonts w:eastAsia="Calibri"/>
              <w:sz w:val="22"/>
              <w:szCs w:val="22"/>
              <w:lang w:eastAsia="en-US"/>
            </w:rPr>
            <w:t xml:space="preserve"> Europa</w:t>
          </w:r>
          <w:r w:rsidRPr="00243B4B">
            <w:rPr>
              <w:rFonts w:eastAsia="Calibri"/>
              <w:sz w:val="22"/>
              <w:szCs w:val="22"/>
              <w:lang w:eastAsia="en-US"/>
            </w:rPr>
            <w:t xml:space="preserve">, </w:t>
          </w:r>
          <w:r w:rsidRPr="00BD288E">
            <w:rPr>
              <w:rFonts w:eastAsia="Calibri"/>
              <w:sz w:val="22"/>
              <w:szCs w:val="22"/>
              <w:lang w:eastAsia="en-US"/>
            </w:rPr>
            <w:t>ESF, NDICI, mit dem Ziel, die Prioritäten des Meeresbeckens in die einschlägigen regionalen, nationalen und Kooperationsprogramme einzubeziehen, und Zusammenarbeit mit anderen Dienststellen in der Kommission zu diesem Zweck;</w:t>
          </w:r>
        </w:p>
        <w:p w14:paraId="4E0E2EEC" w14:textId="77777777" w:rsidR="0058222D" w:rsidRPr="00BD288E" w:rsidRDefault="0058222D" w:rsidP="0058222D">
          <w:pPr>
            <w:rPr>
              <w:rFonts w:eastAsia="Calibri"/>
              <w:sz w:val="22"/>
              <w:szCs w:val="22"/>
              <w:lang w:eastAsia="en-US"/>
            </w:rPr>
          </w:pPr>
          <w:r w:rsidRPr="00BD288E">
            <w:rPr>
              <w:rFonts w:eastAsia="Calibri"/>
              <w:sz w:val="22"/>
              <w:szCs w:val="22"/>
              <w:lang w:eastAsia="en-US"/>
            </w:rPr>
            <w:t>- Bereitstellung von Be</w:t>
          </w:r>
          <w:r w:rsidRPr="00243B4B">
            <w:rPr>
              <w:rFonts w:eastAsia="Calibri"/>
              <w:sz w:val="22"/>
              <w:szCs w:val="22"/>
              <w:lang w:eastAsia="en-US"/>
            </w:rPr>
            <w:t>iträgen</w:t>
          </w:r>
          <w:r w:rsidRPr="00BD288E">
            <w:rPr>
              <w:rFonts w:eastAsia="Calibri"/>
              <w:sz w:val="22"/>
              <w:szCs w:val="22"/>
              <w:lang w:eastAsia="en-US"/>
            </w:rPr>
            <w:t xml:space="preserve"> und Fachwissen zu den Querschnitts- und sektorbezogenen Aspekten der Maritimen Politik und gegebenenfalls Beitrag zur Entwicklung spezifischer Projekte;</w:t>
          </w:r>
        </w:p>
        <w:p w14:paraId="35CF3EC0" w14:textId="77777777" w:rsidR="0058222D" w:rsidRPr="00BD288E" w:rsidRDefault="0058222D" w:rsidP="0058222D">
          <w:pPr>
            <w:rPr>
              <w:rFonts w:eastAsia="Calibri"/>
              <w:sz w:val="22"/>
              <w:szCs w:val="22"/>
              <w:lang w:eastAsia="en-US"/>
            </w:rPr>
          </w:pPr>
          <w:r w:rsidRPr="00BD288E">
            <w:rPr>
              <w:rFonts w:eastAsia="Calibri"/>
              <w:sz w:val="22"/>
              <w:szCs w:val="22"/>
              <w:lang w:eastAsia="en-US"/>
            </w:rPr>
            <w:t xml:space="preserve">- Beitrag zum Input des Referats zu den Prozessen der GD MARE für die Entwicklung der Politik, einschließlich Beiträgen zu Vorschlägen, Hintergrundpapieren, Gesetzestexten, Briefings, Antworten auf Schreiben und anderen Anfragen; </w:t>
          </w:r>
        </w:p>
        <w:p w14:paraId="12B9C59B" w14:textId="2691039A" w:rsidR="00803007" w:rsidRPr="009F216F" w:rsidRDefault="0058222D" w:rsidP="0058222D">
          <w:pPr>
            <w:rPr>
              <w:lang w:eastAsia="en-GB"/>
            </w:rPr>
          </w:pPr>
          <w:r w:rsidRPr="00BD288E">
            <w:rPr>
              <w:rFonts w:eastAsia="Calibri"/>
              <w:sz w:val="22"/>
              <w:szCs w:val="22"/>
              <w:lang w:eastAsia="en-US"/>
            </w:rPr>
            <w:t>- Vorbereitung und Teilnahme an Treffen mit anderen Kommissionsdienststellen und EU/Internationalen Institutionen zu maritimen Themen und Informationsaustausch mit öffentlichen Stellen und Interessengruppen in den EU-Mitgliedstaaten und Partnerländern.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7C07D8" w:rsidRDefault="00803007" w:rsidP="00803007">
      <w:pPr>
        <w:pStyle w:val="ListNumber"/>
        <w:numPr>
          <w:ilvl w:val="0"/>
          <w:numId w:val="0"/>
        </w:numPr>
        <w:ind w:left="709" w:hanging="709"/>
        <w:rPr>
          <w:b/>
          <w:bCs/>
          <w:lang w:eastAsia="en-GB"/>
        </w:rPr>
      </w:pPr>
      <w:r w:rsidRPr="007C07D8">
        <w:rPr>
          <w:b/>
          <w:bCs/>
          <w:lang w:eastAsia="en-GB"/>
        </w:rPr>
        <w:t>Auswahlkriterien</w:t>
      </w:r>
      <w:r w:rsidR="007C07D8" w:rsidRPr="007C07D8">
        <w:rPr>
          <w:b/>
          <w:bCs/>
          <w:lang w:eastAsia="en-GB"/>
        </w:rPr>
        <w:t xml:space="preserve"> (wir suchen)</w:t>
      </w:r>
    </w:p>
    <w:sdt>
      <w:sdtPr>
        <w:rPr>
          <w:b/>
          <w:bCs/>
          <w:lang w:eastAsia="en-GB"/>
        </w:rPr>
        <w:id w:val="-689827953"/>
        <w:placeholder>
          <w:docPart w:val="0623C2C4607F4C2C8BD24DBE22928098"/>
        </w:placeholder>
      </w:sdtPr>
      <w:sdtEndPr/>
      <w:sdtContent>
        <w:p w14:paraId="2387419D" w14:textId="45A7CDF8" w:rsidR="00803007" w:rsidRPr="009F216F" w:rsidRDefault="00820276" w:rsidP="00820276">
          <w:pPr>
            <w:rPr>
              <w:b/>
              <w:bCs/>
              <w:lang w:eastAsia="en-GB"/>
            </w:rPr>
          </w:pPr>
          <w:r w:rsidRPr="006B1F39">
            <w:rPr>
              <w:szCs w:val="24"/>
              <w:lang w:eastAsia="en-US"/>
            </w:rPr>
            <w:t>Wir suchen dynamische und gut organisierte Bewerber und Bewerberinnen, die in der Lage sind, als Teil eines Teams und unabhängig zu arbeiten. Stelleninteressierte sollten über gründliche Kenntnisse und Erfahrungen in den Bereichen Meerespolitik und</w:t>
          </w:r>
          <w:r w:rsidR="00CD7D4B">
            <w:rPr>
              <w:szCs w:val="24"/>
              <w:lang w:eastAsia="en-US"/>
            </w:rPr>
            <w:t>/oder</w:t>
          </w:r>
          <w:r w:rsidRPr="006B1F39">
            <w:rPr>
              <w:szCs w:val="24"/>
              <w:lang w:eastAsia="en-US"/>
            </w:rPr>
            <w:t xml:space="preserve"> Regionalpolitik/Nachbarschaftspolitik verfügen. Es wird erwartet, dass sie große Eigeninitiative und Verantwortung zeigen und über sehr gute analytische Fähigkeiten verfügen. Bewerbende sollten politisches Urteilsvermögen sowie ausgezeichnete organisatorische und zwischenmenschliche Fähigkeiten besitzen, da eine enge Zusammenarbeit und Koordinierung mit den Kollegen und Kolleginnen in anderen Dienststellen der Kommission von wesentlicher Bedeutung sind. Die Stelle wird regelmäßige Kontakte mit Mitarbeitern und Mitarbeiterinnen innerhalb und außerhalb der DG, mit Beamten und Beamtinnen aus den Mitgliedstaaten und Drittländern, aus Industrie und anderen Interessenträgern umfassen, weshalb gute Kommunikationsfähigkeiten und Serviceorientierung sehr wichtig sind. Bewerbende sollten fünf bis sieben Mal pro Jahr für einen Zeitraum von 1 bis 2 Tagen ins Ausland reisen können. Sie sollten außerdem über sehr gute Englischkenntnisse und sehr gute redaktionelle Fähigkeiten verfügen. Französisch- oder Spanischkenntnisse wären von Vorteil.</w:t>
          </w:r>
        </w:p>
      </w:sdtContent>
    </w:sdt>
    <w:p w14:paraId="3CF70F22" w14:textId="77777777" w:rsidR="00546DB1" w:rsidRPr="009F216F" w:rsidRDefault="00546DB1" w:rsidP="00546DB1">
      <w:pPr>
        <w:tabs>
          <w:tab w:val="left" w:pos="426"/>
        </w:tabs>
        <w:spacing w:after="0"/>
        <w:rPr>
          <w:b/>
          <w:lang w:eastAsia="en-GB"/>
        </w:rPr>
      </w:pPr>
    </w:p>
    <w:p w14:paraId="07ED341C" w14:textId="77777777" w:rsidR="007C07D8" w:rsidRDefault="007C07D8" w:rsidP="00546DB1">
      <w:pPr>
        <w:spacing w:after="0"/>
        <w:ind w:left="426"/>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Beschluss C(2008)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lastRenderedPageBreak/>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2"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Dies gilt insbesondere für die Vertraulichkeit und Sicherheit dieser Daten.</w:t>
      </w:r>
      <w:r>
        <w:rPr>
          <w:lang w:eastAsia="en-GB"/>
        </w:rPr>
        <w:t xml:space="preserve"> </w:t>
      </w:r>
      <w:r w:rsidRPr="007716E4">
        <w:t>Bevor Sie sich bewerben, lesen Sie bitte die beigefügte Datenschutzerklärung.</w:t>
      </w:r>
    </w:p>
    <w:sectPr w:rsidR="007716E4" w:rsidRPr="007716E4">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7716E4" w:rsidRDefault="007716E4">
      <w:pPr>
        <w:pStyle w:val="FootnoteText"/>
        <w:rPr>
          <w:lang w:val="fr-BE"/>
        </w:rPr>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2529"/>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F7504"/>
    <w:rsid w:val="0035094A"/>
    <w:rsid w:val="003874E2"/>
    <w:rsid w:val="00392C89"/>
    <w:rsid w:val="004E6608"/>
    <w:rsid w:val="00546DB1"/>
    <w:rsid w:val="0058222D"/>
    <w:rsid w:val="006200B4"/>
    <w:rsid w:val="006F44C9"/>
    <w:rsid w:val="007716E4"/>
    <w:rsid w:val="007C07D8"/>
    <w:rsid w:val="007D0EC6"/>
    <w:rsid w:val="00803007"/>
    <w:rsid w:val="00820276"/>
    <w:rsid w:val="0089735C"/>
    <w:rsid w:val="008D52CF"/>
    <w:rsid w:val="009442BE"/>
    <w:rsid w:val="009F216F"/>
    <w:rsid w:val="00AC370A"/>
    <w:rsid w:val="00CD7D4B"/>
    <w:rsid w:val="00EC5C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59471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uropa.eu/europass/d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DB168D" w:rsidP="00DB168D">
          <w:pPr>
            <w:pStyle w:val="FE6C9874556B47B1A65A432926DB0BCE2"/>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5B83"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5B83"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5B83"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5B83" w:rsidRDefault="00DB168D" w:rsidP="00DB168D">
          <w:pPr>
            <w:pStyle w:val="6801C21AD23447B88917F1258506DBA11"/>
          </w:pPr>
          <w:r>
            <w:rPr>
              <w: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63361A"/>
    <w:multiLevelType w:val="multilevel"/>
    <w:tmpl w:val="82B84C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47487680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8A7C76"/>
    <w:rsid w:val="008D04E3"/>
    <w:rsid w:val="00A75B83"/>
    <w:rsid w:val="00DB168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B168D"/>
    <w:rPr>
      <w:color w:val="288061"/>
    </w:rPr>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5</TotalTime>
  <Pages>4</Pages>
  <Words>1483</Words>
  <Characters>8457</Characters>
  <Application>Microsoft Office Word</Application>
  <DocSecurity>0</DocSecurity>
  <PresentationFormat>Microsoft Word 14.0</PresentationFormat>
  <Lines>70</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RASMUSSEN Gitte (MARE)</cp:lastModifiedBy>
  <cp:revision>6</cp:revision>
  <dcterms:created xsi:type="dcterms:W3CDTF">2024-06-06T10:15:00Z</dcterms:created>
  <dcterms:modified xsi:type="dcterms:W3CDTF">2024-06-07T09:24:00Z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