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GB" w:eastAsia="en-GB"/>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90828">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90828">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90828">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90828">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90828">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90828"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380212"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CD5791E" w:rsidR="00377580" w:rsidRPr="00380212" w:rsidRDefault="00742C7D" w:rsidP="00742C7D">
                <w:pPr>
                  <w:tabs>
                    <w:tab w:val="left" w:pos="426"/>
                  </w:tabs>
                  <w:rPr>
                    <w:bCs/>
                    <w:lang w:val="fr-BE" w:eastAsia="en-GB"/>
                  </w:rPr>
                </w:pPr>
                <w:r w:rsidRPr="00380212">
                  <w:rPr>
                    <w:bCs/>
                    <w:lang w:val="fr-BE" w:eastAsia="en-GB"/>
                  </w:rPr>
                  <w:t xml:space="preserve">DG Santé/EU </w:t>
                </w:r>
                <w:r w:rsidR="00380212">
                  <w:rPr>
                    <w:bCs/>
                    <w:lang w:val="fr-BE" w:eastAsia="en-GB"/>
                  </w:rPr>
                  <w:t>Delegation - Genève</w:t>
                </w:r>
              </w:p>
            </w:tc>
          </w:sdtContent>
        </w:sdt>
      </w:tr>
      <w:tr w:rsidR="00377580" w:rsidRPr="000E227C"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5FD79130" w:rsidR="00377580" w:rsidRPr="00080A71" w:rsidRDefault="00380212" w:rsidP="00380212">
                <w:pPr>
                  <w:tabs>
                    <w:tab w:val="left" w:pos="426"/>
                  </w:tabs>
                  <w:rPr>
                    <w:bCs/>
                    <w:lang w:val="en-IE" w:eastAsia="en-GB"/>
                  </w:rPr>
                </w:pPr>
                <w:r>
                  <w:rPr>
                    <w:bCs/>
                    <w:lang w:val="fr-BE" w:eastAsia="en-GB"/>
                  </w:rPr>
                  <w:t>403383</w:t>
                </w:r>
              </w:p>
            </w:tc>
          </w:sdtContent>
        </w:sdt>
      </w:tr>
      <w:tr w:rsidR="00377580" w:rsidRPr="00380212"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B76855C" w:rsidR="00377580" w:rsidRPr="00380212" w:rsidRDefault="00380212" w:rsidP="005F6927">
                <w:pPr>
                  <w:tabs>
                    <w:tab w:val="left" w:pos="426"/>
                  </w:tabs>
                  <w:rPr>
                    <w:bCs/>
                    <w:lang w:val="fr-BE" w:eastAsia="en-GB"/>
                  </w:rPr>
                </w:pPr>
                <w:r>
                  <w:rPr>
                    <w:bCs/>
                    <w:lang w:val="fr-BE" w:eastAsia="en-GB"/>
                  </w:rPr>
                  <w:t>Petra AUSTER – Gaivile STANKEVICIENE</w:t>
                </w:r>
              </w:p>
            </w:sdtContent>
          </w:sdt>
          <w:p w14:paraId="32DD8032" w14:textId="2A145841" w:rsidR="00377580" w:rsidRPr="001D3EEC" w:rsidRDefault="00B90828"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77580" w:rsidRPr="001D3EEC">
                  <w:rPr>
                    <w:bCs/>
                    <w:lang w:val="fr-BE" w:eastAsia="en-GB"/>
                  </w:rPr>
                  <w:t>…</w:t>
                </w:r>
                <w:r w:rsidR="00380212">
                  <w:rPr>
                    <w:bCs/>
                    <w:lang w:val="fr-BE" w:eastAsia="en-GB"/>
                  </w:rPr>
                  <w:t>3rd</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380212">
                      <w:rPr>
                        <w:bCs/>
                        <w:lang w:val="fr-BE" w:eastAsia="en-GB"/>
                      </w:rPr>
                      <w:t>2024</w:t>
                    </w:r>
                  </w:sdtContent>
                </w:sdt>
              </w:sdtContent>
            </w:sdt>
          </w:p>
          <w:p w14:paraId="768BBE26" w14:textId="2E390AD3" w:rsidR="00377580" w:rsidRPr="00380212" w:rsidRDefault="00B90828"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80212" w:rsidRPr="00380212">
                  <w:rPr>
                    <w:bCs/>
                    <w:lang w:val="fr-BE" w:eastAsia="en-GB"/>
                  </w:rPr>
                  <w:t>2</w:t>
                </w:r>
              </w:sdtContent>
            </w:sdt>
            <w:r w:rsidR="00377580" w:rsidRPr="00380212">
              <w:rPr>
                <w:bCs/>
                <w:lang w:val="fr-BE" w:eastAsia="en-GB"/>
              </w:rPr>
              <w:t xml:space="preserve"> années</w:t>
            </w:r>
            <w:r w:rsidR="00377580" w:rsidRPr="00380212">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380212">
                  <w:rPr>
                    <w:rFonts w:ascii="MS Gothic" w:eastAsia="MS Gothic" w:hAnsi="MS Gothic"/>
                    <w:bCs/>
                    <w:szCs w:val="24"/>
                    <w:lang w:val="fr-BE" w:eastAsia="en-GB"/>
                  </w:rPr>
                  <w:t>☐</w:t>
                </w:r>
              </w:sdtContent>
            </w:sdt>
            <w:r w:rsidR="00377580" w:rsidRPr="00380212">
              <w:rPr>
                <w:bCs/>
                <w:lang w:val="fr-BE" w:eastAsia="en-GB"/>
              </w:rPr>
              <w:t xml:space="preserve"> Bruxelles </w:t>
            </w:r>
            <w:r w:rsidR="0092295D" w:rsidRPr="00380212">
              <w:rPr>
                <w:bCs/>
                <w:lang w:val="fr-BE" w:eastAsia="en-GB"/>
              </w:rPr>
              <w:t xml:space="preserve"> </w:t>
            </w:r>
            <w:r w:rsidR="00377580" w:rsidRPr="00380212">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380212">
                  <w:rPr>
                    <w:rFonts w:ascii="MS Gothic" w:eastAsia="MS Gothic" w:hAnsi="MS Gothic"/>
                    <w:bCs/>
                    <w:szCs w:val="24"/>
                    <w:lang w:val="fr-BE" w:eastAsia="en-GB"/>
                  </w:rPr>
                  <w:t>☐</w:t>
                </w:r>
              </w:sdtContent>
            </w:sdt>
            <w:r w:rsidR="00377580" w:rsidRPr="00380212">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380212" w:rsidRPr="00380212">
                  <w:rPr>
                    <w:rFonts w:ascii="MS Gothic" w:eastAsia="MS Gothic" w:hAnsi="MS Gothic" w:hint="eastAsia"/>
                    <w:bCs/>
                    <w:szCs w:val="24"/>
                    <w:lang w:val="fr-BE" w:eastAsia="en-GB"/>
                  </w:rPr>
                  <w:t>☒</w:t>
                </w:r>
              </w:sdtContent>
            </w:sdt>
            <w:r w:rsidR="00377580" w:rsidRPr="00380212">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380212">
                  <w:rPr>
                    <w:bCs/>
                    <w:szCs w:val="24"/>
                    <w:lang w:val="fr-BE" w:eastAsia="en-GB"/>
                  </w:rPr>
                  <w:t>EU Delegation auprès des Nations Unies et autres organisations internationales à Genève</w:t>
                </w:r>
              </w:sdtContent>
            </w:sdt>
          </w:p>
          <w:p w14:paraId="6A0ABCA6" w14:textId="77777777" w:rsidR="00377580" w:rsidRPr="00380212"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F17A112"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1" o:title=""/>
                </v:shape>
                <w:control r:id="rId12" w:name="OptionButton6" w:shapeid="_x0000_i1037"/>
              </w:object>
            </w:r>
            <w:r>
              <w:rPr>
                <w:bCs/>
                <w:szCs w:val="24"/>
              </w:rPr>
              <w:object w:dxaOrig="225" w:dyaOrig="225" w14:anchorId="70119E70">
                <v:shape id="_x0000_i1039" type="#_x0000_t75" style="width:108pt;height:21.7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29F3441"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pt;height:21.7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B90828"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B90828"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B90828"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230F63F"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25pt;height:21.75pt" o:ole="">
                  <v:imagedata r:id="rId17" o:title=""/>
                </v:shape>
                <w:control r:id="rId18" w:name="OptionButton5" w:shapeid="_x0000_i1043"/>
              </w:object>
            </w:r>
          </w:p>
        </w:tc>
      </w:tr>
      <w:tr w:rsidR="00E850B7" w:rsidRPr="000E22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2360584" w:rsidR="00E850B7" w:rsidRDefault="00E850B7" w:rsidP="00DE0E7F">
            <w:pPr>
              <w:tabs>
                <w:tab w:val="left" w:pos="426"/>
              </w:tabs>
              <w:spacing w:before="120" w:after="120"/>
              <w:rPr>
                <w:bCs/>
                <w:szCs w:val="24"/>
                <w:lang w:val="en-GB" w:eastAsia="en-GB"/>
              </w:rPr>
            </w:pPr>
            <w:r>
              <w:rPr>
                <w:bCs/>
                <w:szCs w:val="24"/>
              </w:rPr>
              <w:object w:dxaOrig="225" w:dyaOrig="225" w14:anchorId="4F9AA0C1">
                <v:shape id="_x0000_i1045" type="#_x0000_t75" style="width:108pt;height:21.75pt" o:ole="">
                  <v:imagedata r:id="rId19" o:title=""/>
                </v:shape>
                <w:control r:id="rId20" w:name="OptionButton2" w:shapeid="_x0000_i1045"/>
              </w:object>
            </w:r>
            <w:r>
              <w:rPr>
                <w:bCs/>
                <w:szCs w:val="24"/>
              </w:rPr>
              <w:object w:dxaOrig="225" w:dyaOrig="225" w14:anchorId="7A15FAEE">
                <v:shape id="_x0000_i1047" type="#_x0000_t75" style="width:108pt;height:21.75pt" o:ole="">
                  <v:imagedata r:id="rId21" o:title=""/>
                </v:shape>
                <w:control r:id="rId22" w:name="OptionButton3" w:shapeid="_x0000_i1047"/>
              </w:object>
            </w:r>
          </w:p>
          <w:p w14:paraId="63DD2FA8" w14:textId="39F09DE0" w:rsidR="006B47B6" w:rsidRPr="0007110E" w:rsidRDefault="00BF389A" w:rsidP="00380212">
            <w:pPr>
              <w:tabs>
                <w:tab w:val="left" w:pos="426"/>
              </w:tabs>
              <w:spacing w:before="120" w:after="120"/>
              <w:rPr>
                <w:bCs/>
                <w:lang w:val="en-IE" w:eastAsia="en-GB"/>
              </w:rPr>
            </w:pPr>
            <w:r w:rsidRPr="000E227C">
              <w:rPr>
                <w:bCs/>
                <w:lang w:val="en-GB"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6-25T00:00:00Z">
                  <w:dateFormat w:val="dd-MM-yyyy"/>
                  <w:lid w:val="fr-BE"/>
                  <w:storeMappedDataAs w:val="dateTime"/>
                  <w:calendar w:val="gregorian"/>
                </w:date>
              </w:sdtPr>
              <w:sdtEndPr/>
              <w:sdtContent>
                <w:r w:rsidR="009077C2">
                  <w:rPr>
                    <w:bCs/>
                    <w:lang w:val="fr-BE" w:eastAsia="en-GB"/>
                  </w:rPr>
                  <w:t>25-0</w:t>
                </w:r>
                <w:r w:rsidR="00B90828">
                  <w:rPr>
                    <w:bCs/>
                    <w:lang w:val="fr-BE" w:eastAsia="en-GB"/>
                  </w:rPr>
                  <w:t>6</w:t>
                </w:r>
                <w:r w:rsidR="009077C2">
                  <w:rPr>
                    <w:bCs/>
                    <w:lang w:val="fr-BE" w:eastAsia="en-GB"/>
                  </w:rPr>
                  <w:t>-2024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1965645617"/>
            <w:placeholder>
              <w:docPart w:val="3EE2BCC43E6245578630A5DA3A4E06EF"/>
            </w:placeholder>
          </w:sdtPr>
          <w:sdtEndPr/>
          <w:sdtContent>
            <w:p w14:paraId="1596060B" w14:textId="61D528BA" w:rsidR="0002040C" w:rsidRDefault="0002040C" w:rsidP="0002040C">
              <w:pPr>
                <w:rPr>
                  <w:lang w:val="fr-BE" w:eastAsia="en-GB"/>
                </w:rPr>
              </w:pPr>
              <w:r w:rsidRPr="004C7409">
                <w:rPr>
                  <w:rFonts w:ascii="Arial" w:hAnsi="Arial" w:cs="Arial"/>
                  <w:sz w:val="20"/>
                  <w:lang w:val="fr-BE" w:eastAsia="en-GB"/>
                </w:rPr>
                <w:t>Nous sommes l’équipe Santé de la Délégation permanente de l’UE auprès des Nations unies et des autres organisations internationales à Genève intervenant sur less questions de santé mondiale en tant que priorité essentielle de l’UE.</w:t>
              </w:r>
            </w:p>
          </w:sdtContent>
        </w:sdt>
        <w:p w14:paraId="18140A21" w14:textId="75460DDA" w:rsidR="001A0074" w:rsidRPr="000E227C" w:rsidRDefault="00B90828" w:rsidP="001A0074">
          <w:pPr>
            <w:rPr>
              <w:lang w:val="fr-BE" w:eastAsia="en-GB"/>
            </w:rPr>
          </w:pPr>
        </w:p>
      </w:sdtContent>
    </w:sdt>
    <w:p w14:paraId="30B422AA" w14:textId="77777777" w:rsidR="00301CA3" w:rsidRPr="000E227C"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lastRenderedPageBreak/>
        <w:t>Présentation du poste (nous proposons)</w:t>
      </w:r>
    </w:p>
    <w:sdt>
      <w:sdtPr>
        <w:rPr>
          <w:szCs w:val="20"/>
          <w:lang w:val="fr-BE" w:eastAsia="en-IE"/>
        </w:rPr>
        <w:id w:val="-723136291"/>
        <w:placeholder>
          <w:docPart w:val="43375E7FB7294216B3B48CC222A08C2F"/>
        </w:placeholder>
      </w:sdtPr>
      <w:sdtEndPr/>
      <w:sdtContent>
        <w:p w14:paraId="0CC9F0DC" w14:textId="77777777" w:rsidR="009077C2" w:rsidRPr="003B416C" w:rsidRDefault="009077C2" w:rsidP="009077C2">
          <w:pPr>
            <w:pStyle w:val="NormalWeb"/>
            <w:jc w:val="both"/>
            <w:rPr>
              <w:rFonts w:ascii="Arial" w:hAnsi="Arial" w:cs="Arial"/>
              <w:sz w:val="20"/>
              <w:szCs w:val="20"/>
              <w:lang w:val="fr-BE"/>
            </w:rPr>
          </w:pPr>
          <w:r w:rsidRPr="003B416C">
            <w:rPr>
              <w:rFonts w:ascii="Arial" w:hAnsi="Arial" w:cs="Arial"/>
              <w:sz w:val="20"/>
              <w:szCs w:val="20"/>
              <w:lang w:val="fr-BE"/>
            </w:rPr>
            <w:t xml:space="preserve">La santé mondiale est une priorité clé de l'UE. L'Expert National Détaché/Agent de Politique travaillerait au sein de l'équipe santé pour coordonner, formuler et présenter la position de l'UE sur les questions de santé mondiale au sein de l'ONU et d'autres organisations pertinentes basées à Genève, y compris la société civile, les fondations, etc. L'OMS, le Fonds mondial, GAVI, l'ONUSIDA, etc. sont des organisations clés, ce qui implique une forte concentration sur la santé et le développement, ainsi que sur les questions normatives. La Délégation de l'UE coordonne la position des États membres de l'UE sur tous les dossiers de santé pertinents dans le cadre du travail de l'OMS. L'UE est à la tête de l'Accord sur la Pandémie, ainsi que du processus de réforme de l'OMS, qui seront des questions clés pour l'Expert National Détaché. De plus, les questions de santé transversales émergeant dans d'autres instances, y compris le Conseil des droits de l'homme, relèvent également du domaine de responsabilité du titulaire du poste. De plus, le titulaire du poste doit exécuter toute autre tâche qui lui est assignée par le Chef de Délégation de l'UE et/ou le Chef de Section. </w:t>
          </w:r>
        </w:p>
        <w:p w14:paraId="3A29EDE8" w14:textId="77777777" w:rsidR="009077C2" w:rsidRPr="003B416C" w:rsidRDefault="009077C2" w:rsidP="009077C2">
          <w:pPr>
            <w:pStyle w:val="NormalWeb"/>
            <w:jc w:val="both"/>
            <w:rPr>
              <w:rFonts w:ascii="Arial" w:hAnsi="Arial" w:cs="Arial"/>
              <w:sz w:val="20"/>
              <w:szCs w:val="20"/>
              <w:lang w:val="fr-BE"/>
            </w:rPr>
          </w:pPr>
          <w:r w:rsidRPr="003B416C">
            <w:rPr>
              <w:rFonts w:ascii="Arial" w:hAnsi="Arial" w:cs="Arial"/>
              <w:sz w:val="20"/>
              <w:szCs w:val="20"/>
              <w:lang w:val="fr-BE"/>
            </w:rPr>
            <w:t>L'END travaillera sous la supervision d'un administrateur. Sans préjudice du principe de coopération loyale entre les administrations nationales/régionales et européennes, l'END ne travaillera pas sur des cas individuels ayant des implications avec des dossiers qu'il/elle aurait eu à traiter dans son administration nationale au cours des deux années précédant son entrée à la Commission, ou des cas directement adjacents. En aucun cas, il/elle ne représentera la Commission pour prendre des engagements, financiers ou autres, ou pour négocier au nom de la Commission.</w:t>
          </w:r>
        </w:p>
        <w:sdt>
          <w:sdtPr>
            <w:rPr>
              <w:rFonts w:ascii="Arial" w:hAnsi="Arial" w:cs="Arial"/>
              <w:sz w:val="20"/>
              <w:szCs w:val="20"/>
              <w:lang w:val="fr-BE" w:eastAsia="en-IE"/>
            </w:rPr>
            <w:id w:val="-1011058862"/>
            <w:placeholder>
              <w:docPart w:val="C986AD8002724694BD07786087EC312C"/>
            </w:placeholder>
          </w:sdtPr>
          <w:sdtEndPr/>
          <w:sdtContent>
            <w:p w14:paraId="4312489A" w14:textId="354C0D2D" w:rsidR="00936181" w:rsidRPr="003B416C" w:rsidRDefault="00936181" w:rsidP="00566BEF">
              <w:pPr>
                <w:pStyle w:val="NormalWeb"/>
                <w:jc w:val="both"/>
                <w:rPr>
                  <w:rFonts w:ascii="Arial" w:hAnsi="Arial" w:cs="Arial"/>
                  <w:b/>
                  <w:sz w:val="20"/>
                  <w:szCs w:val="20"/>
                  <w:lang w:val="fr-BE"/>
                </w:rPr>
              </w:pPr>
              <w:r w:rsidRPr="003B416C">
                <w:rPr>
                  <w:rFonts w:ascii="Arial" w:hAnsi="Arial" w:cs="Arial"/>
                  <w:b/>
                  <w:sz w:val="20"/>
                  <w:szCs w:val="20"/>
                  <w:lang w:val="fr-BE"/>
                </w:rPr>
                <w:t>Fonctions et devoirs</w:t>
              </w:r>
            </w:p>
            <w:p w14:paraId="2F781915" w14:textId="77777777" w:rsidR="00936181" w:rsidRPr="003B416C" w:rsidRDefault="00936181" w:rsidP="00936181">
              <w:pPr>
                <w:rPr>
                  <w:rFonts w:ascii="Arial" w:hAnsi="Arial" w:cs="Arial"/>
                  <w:sz w:val="20"/>
                  <w:lang w:val="fr-BE" w:eastAsia="en-GB"/>
                </w:rPr>
              </w:pPr>
              <w:r w:rsidRPr="003B416C">
                <w:rPr>
                  <w:rFonts w:ascii="Arial" w:hAnsi="Arial" w:cs="Arial"/>
                  <w:sz w:val="20"/>
                  <w:lang w:val="fr-BE" w:eastAsia="en-GB"/>
                </w:rPr>
                <w:t>DÉVELOPPEMENT DE LA POLITIQUE  - Conseils politiques</w:t>
              </w:r>
            </w:p>
            <w:p w14:paraId="2D670C01" w14:textId="77777777" w:rsidR="00936181" w:rsidRPr="003B416C" w:rsidRDefault="00936181" w:rsidP="00936181">
              <w:pPr>
                <w:rPr>
                  <w:rFonts w:ascii="Arial" w:hAnsi="Arial" w:cs="Arial"/>
                  <w:sz w:val="20"/>
                  <w:lang w:val="fr-BE" w:eastAsia="en-GB"/>
                </w:rPr>
              </w:pPr>
              <w:r w:rsidRPr="003B416C">
                <w:rPr>
                  <w:rFonts w:ascii="Arial" w:hAnsi="Arial" w:cs="Arial"/>
                  <w:sz w:val="20"/>
                  <w:lang w:val="fr-BE" w:eastAsia="en-GB"/>
                </w:rPr>
                <w:t xml:space="preserve">• Maintenir des relations étroites avec les représentants des États membres de l’UE basés à Genève et convoquer et présider régulièrement des réunions de coordination locale en vue d’échanger des informations et de convenir des positions de l’UE;  </w:t>
              </w:r>
            </w:p>
            <w:p w14:paraId="65443FE1" w14:textId="07C77B7C" w:rsidR="00936181" w:rsidRDefault="00936181" w:rsidP="00936181">
              <w:pPr>
                <w:rPr>
                  <w:rFonts w:ascii="Arial" w:hAnsi="Arial" w:cs="Arial"/>
                  <w:sz w:val="20"/>
                  <w:lang w:val="fr-BE" w:eastAsia="en-GB"/>
                </w:rPr>
              </w:pPr>
              <w:r w:rsidRPr="003B416C">
                <w:rPr>
                  <w:rFonts w:ascii="Arial" w:hAnsi="Arial" w:cs="Arial"/>
                  <w:sz w:val="20"/>
                  <w:lang w:val="fr-BE" w:eastAsia="en-GB"/>
                </w:rPr>
                <w:t>• Assurer notamment la liaison avec l’OMS, l’ONUSIDA, le Fonds mondial, le GAVI/CEPI, etc. afin de couvrir les questions de politique dans le domaine de la santé, ainsi que de contribuer au renforcement des échanges d’informations entre ces organes et les services du siège de l’UE.</w:t>
              </w:r>
            </w:p>
            <w:p w14:paraId="06537974" w14:textId="0389C05E" w:rsidR="00936181" w:rsidRPr="003B416C" w:rsidRDefault="00936181" w:rsidP="00936181">
              <w:pPr>
                <w:rPr>
                  <w:rFonts w:ascii="Arial" w:hAnsi="Arial" w:cs="Arial"/>
                  <w:sz w:val="20"/>
                  <w:lang w:val="fr-BE" w:eastAsia="en-GB"/>
                </w:rPr>
              </w:pPr>
              <w:r w:rsidRPr="003B416C">
                <w:rPr>
                  <w:rFonts w:ascii="Arial" w:hAnsi="Arial" w:cs="Arial"/>
                  <w:sz w:val="20"/>
                  <w:lang w:val="fr-BE" w:eastAsia="en-GB"/>
                </w:rPr>
                <w:t>REPRESENTATION, NEGOTIATION et PARTICIPATION - Relations de travail et négociations</w:t>
              </w:r>
            </w:p>
            <w:p w14:paraId="4B66FB08" w14:textId="77777777" w:rsidR="00936181" w:rsidRPr="003B416C" w:rsidRDefault="00936181" w:rsidP="00936181">
              <w:pPr>
                <w:rPr>
                  <w:rFonts w:ascii="Arial" w:hAnsi="Arial" w:cs="Arial"/>
                  <w:sz w:val="20"/>
                  <w:lang w:val="fr-BE" w:eastAsia="en-GB"/>
                </w:rPr>
              </w:pPr>
              <w:r w:rsidRPr="003B416C">
                <w:rPr>
                  <w:rFonts w:ascii="Arial" w:hAnsi="Arial" w:cs="Arial"/>
                  <w:sz w:val="20"/>
                  <w:lang w:val="fr-BE" w:eastAsia="en-GB"/>
                </w:rPr>
                <w:t>• Assister les services compétents du siège dans les négociations sur l’Accord sur la pandémie et les modifications du Règlement sanitaire international (RSI) et d’autres processus normatifs qui pourraient survenir.</w:t>
              </w:r>
            </w:p>
            <w:p w14:paraId="48B93BF8" w14:textId="77777777" w:rsidR="00936181" w:rsidRPr="003B416C" w:rsidRDefault="00936181" w:rsidP="00936181">
              <w:pPr>
                <w:rPr>
                  <w:rFonts w:ascii="Arial" w:hAnsi="Arial" w:cs="Arial"/>
                  <w:sz w:val="20"/>
                  <w:lang w:val="fr-BE" w:eastAsia="en-GB"/>
                </w:rPr>
              </w:pPr>
              <w:r w:rsidRPr="003B416C">
                <w:rPr>
                  <w:rFonts w:ascii="Arial" w:hAnsi="Arial" w:cs="Arial"/>
                  <w:sz w:val="20"/>
                  <w:lang w:val="fr-BE" w:eastAsia="en-GB"/>
                </w:rPr>
                <w:t xml:space="preserve">• Veiller à ce que l’UE soit représentée aux principales réunions des organes directeurs compétents et publier, dans la mesure du possible, des déclarations exprimant les positions adoptées par l’UE. Engager et coordonner les activités de sensibilisation de l’UE et des États membres avec les représentants des pays tiers concernés et les secrétariats internationaux afin de contribuer, dans toute la mesure du possible, à ce que les positions convenues de l’UE soient traduites en décisions et actions multilatérales; </w:t>
              </w:r>
            </w:p>
            <w:p w14:paraId="053E7FAD" w14:textId="77777777" w:rsidR="00936181" w:rsidRPr="003B416C" w:rsidRDefault="00936181" w:rsidP="00936181">
              <w:pPr>
                <w:rPr>
                  <w:rFonts w:ascii="Arial" w:hAnsi="Arial" w:cs="Arial"/>
                  <w:sz w:val="20"/>
                  <w:lang w:val="fr-BE" w:eastAsia="en-GB"/>
                </w:rPr>
              </w:pPr>
              <w:r w:rsidRPr="003B416C">
                <w:rPr>
                  <w:rFonts w:ascii="Arial" w:hAnsi="Arial" w:cs="Arial"/>
                  <w:sz w:val="20"/>
                  <w:lang w:val="fr-BE" w:eastAsia="en-GB"/>
                </w:rPr>
                <w:t xml:space="preserve">• Participer à des réunions visant à assurer la continuité de la participation de l’UE aux développements politiques et techniques dans le domaine de la santé; </w:t>
              </w:r>
            </w:p>
            <w:p w14:paraId="49B4B683" w14:textId="77777777" w:rsidR="00936181" w:rsidRPr="003B416C" w:rsidRDefault="00936181" w:rsidP="00936181">
              <w:pPr>
                <w:rPr>
                  <w:rFonts w:ascii="Arial" w:hAnsi="Arial" w:cs="Arial"/>
                  <w:sz w:val="20"/>
                  <w:lang w:val="fr-BE" w:eastAsia="en-GB"/>
                </w:rPr>
              </w:pPr>
              <w:r w:rsidRPr="003B416C">
                <w:rPr>
                  <w:rFonts w:ascii="Arial" w:hAnsi="Arial" w:cs="Arial"/>
                  <w:sz w:val="20"/>
                  <w:lang w:val="fr-BE" w:eastAsia="en-GB"/>
                </w:rPr>
                <w:t xml:space="preserve">DEVELOPPEMENT DES POLITIQUES - Suivi et reporting </w:t>
              </w:r>
            </w:p>
            <w:p w14:paraId="34CA8EF1" w14:textId="77777777" w:rsidR="00936181" w:rsidRPr="003B416C" w:rsidRDefault="00936181" w:rsidP="00936181">
              <w:pPr>
                <w:rPr>
                  <w:rFonts w:ascii="Arial" w:hAnsi="Arial" w:cs="Arial"/>
                  <w:sz w:val="20"/>
                  <w:lang w:val="fr-BE"/>
                </w:rPr>
              </w:pPr>
              <w:r w:rsidRPr="003B416C">
                <w:rPr>
                  <w:rFonts w:ascii="Arial" w:hAnsi="Arial" w:cs="Arial"/>
                  <w:sz w:val="20"/>
                  <w:lang w:val="fr-BE" w:eastAsia="en-GB"/>
                </w:rPr>
                <w:t>• Suivre, analyser et rendre compte régulièrement et en temps utile de l’évolution des questions liées à la santé au SEAE et au siège de la Commission</w:t>
              </w:r>
            </w:p>
          </w:sdtContent>
        </w:sdt>
        <w:p w14:paraId="3B1D2FA2" w14:textId="4C0AC955" w:rsidR="001A0074" w:rsidRPr="000E227C" w:rsidRDefault="00B90828" w:rsidP="00713FF8">
          <w:pPr>
            <w:rPr>
              <w:lang w:val="fr-BE" w:eastAsia="en-GB"/>
            </w:rPr>
          </w:pPr>
        </w:p>
      </w:sdtContent>
    </w:sdt>
    <w:p w14:paraId="3D69C09B" w14:textId="77777777" w:rsidR="00301CA3" w:rsidRPr="000E227C"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lastRenderedPageBreak/>
        <w:t>Profil du titulaire (nous recherchons)</w:t>
      </w:r>
    </w:p>
    <w:sdt>
      <w:sdtPr>
        <w:rPr>
          <w:lang w:val="fr-BE" w:eastAsia="en-GB"/>
        </w:rPr>
        <w:id w:val="-689827953"/>
        <w:placeholder>
          <w:docPart w:val="C681F6FA0FB94712B2C889AACA29AC9D"/>
        </w:placeholder>
      </w:sdtPr>
      <w:sdtEndPr/>
      <w:sdtContent>
        <w:sdt>
          <w:sdtPr>
            <w:rPr>
              <w:lang w:val="fr-BE" w:eastAsia="en-GB"/>
            </w:rPr>
            <w:id w:val="674075111"/>
            <w:placeholder>
              <w:docPart w:val="2E1CCFE2907146A2B3238B3AB947C035"/>
            </w:placeholder>
          </w:sdtPr>
          <w:sdtEndPr/>
          <w:sdtContent>
            <w:sdt>
              <w:sdtPr>
                <w:rPr>
                  <w:rFonts w:ascii="Arial" w:hAnsi="Arial" w:cs="Arial"/>
                  <w:sz w:val="20"/>
                  <w:lang w:val="fr-BE" w:eastAsia="en-GB"/>
                </w:rPr>
                <w:id w:val="1938784745"/>
                <w:placeholder>
                  <w:docPart w:val="6926710EA0F94EBF84EEC2D10822D8E3"/>
                </w:placeholder>
              </w:sdtPr>
              <w:sdtEndPr/>
              <w:sdtContent>
                <w:sdt>
                  <w:sdtPr>
                    <w:rPr>
                      <w:rFonts w:ascii="Arial" w:hAnsi="Arial" w:cs="Arial"/>
                      <w:sz w:val="20"/>
                      <w:lang w:val="fr-BE" w:eastAsia="en-GB"/>
                    </w:rPr>
                    <w:id w:val="413140142"/>
                    <w:placeholder>
                      <w:docPart w:val="84051C1B8369454FA0429EAD31FFF553"/>
                    </w:placeholder>
                  </w:sdtPr>
                  <w:sdtEndPr/>
                  <w:sdtContent>
                    <w:p w14:paraId="6F60A920" w14:textId="77777777" w:rsidR="00566BEF" w:rsidRPr="00760480" w:rsidRDefault="00566BEF" w:rsidP="00566BEF">
                      <w:pPr>
                        <w:spacing w:after="0"/>
                        <w:rPr>
                          <w:rFonts w:ascii="Arial" w:hAnsi="Arial" w:cs="Arial"/>
                          <w:b/>
                          <w:sz w:val="20"/>
                          <w:lang w:val="fr-BE"/>
                        </w:rPr>
                      </w:pPr>
                      <w:r w:rsidRPr="00760480">
                        <w:rPr>
                          <w:rFonts w:ascii="Arial" w:hAnsi="Arial" w:cs="Arial"/>
                          <w:b/>
                          <w:sz w:val="20"/>
                          <w:lang w:val="fr-BE"/>
                        </w:rPr>
                        <w:t>Expérience</w:t>
                      </w:r>
                    </w:p>
                    <w:p w14:paraId="05170AC1" w14:textId="0A26F399" w:rsidR="004D7E98" w:rsidRDefault="00566BEF" w:rsidP="00566BEF">
                      <w:pPr>
                        <w:spacing w:after="0"/>
                        <w:rPr>
                          <w:rFonts w:ascii="Arial" w:hAnsi="Arial" w:cs="Arial"/>
                          <w:sz w:val="20"/>
                          <w:lang w:val="fr-BE"/>
                        </w:rPr>
                      </w:pPr>
                      <w:r w:rsidRPr="00760480">
                        <w:rPr>
                          <w:rFonts w:ascii="Arial" w:hAnsi="Arial" w:cs="Arial"/>
                          <w:sz w:val="20"/>
                          <w:lang w:val="fr-BE"/>
                        </w:rPr>
                        <w:t>Relat</w:t>
                      </w:r>
                      <w:r w:rsidR="004D7E98">
                        <w:rPr>
                          <w:rFonts w:ascii="Arial" w:hAnsi="Arial" w:cs="Arial"/>
                          <w:sz w:val="20"/>
                          <w:lang w:val="fr-BE"/>
                        </w:rPr>
                        <w:t>ions internationales/diplomatie :</w:t>
                      </w:r>
                      <w:r w:rsidR="00884010">
                        <w:rPr>
                          <w:rFonts w:ascii="Arial" w:hAnsi="Arial" w:cs="Arial"/>
                          <w:sz w:val="20"/>
                          <w:lang w:val="fr-BE"/>
                        </w:rPr>
                        <w:t xml:space="preserve"> au moins 3 ans </w:t>
                      </w:r>
                    </w:p>
                    <w:p w14:paraId="14FF2F23" w14:textId="77777777" w:rsidR="00884010" w:rsidRDefault="00884010" w:rsidP="00566BEF">
                      <w:pPr>
                        <w:spacing w:after="0"/>
                        <w:rPr>
                          <w:rFonts w:ascii="Arial" w:hAnsi="Arial" w:cs="Arial"/>
                          <w:b/>
                          <w:sz w:val="20"/>
                          <w:lang w:val="fr-BE"/>
                        </w:rPr>
                      </w:pPr>
                    </w:p>
                    <w:p w14:paraId="4A7BB546" w14:textId="2F37A739" w:rsidR="00566BEF" w:rsidRPr="00760480" w:rsidRDefault="00566BEF" w:rsidP="00566BEF">
                      <w:pPr>
                        <w:spacing w:after="0"/>
                        <w:rPr>
                          <w:rFonts w:ascii="Arial" w:hAnsi="Arial" w:cs="Arial"/>
                          <w:b/>
                          <w:sz w:val="20"/>
                          <w:lang w:val="fr-BE"/>
                        </w:rPr>
                      </w:pPr>
                      <w:r w:rsidRPr="00760480">
                        <w:rPr>
                          <w:rFonts w:ascii="Arial" w:hAnsi="Arial" w:cs="Arial"/>
                          <w:b/>
                          <w:sz w:val="20"/>
                          <w:lang w:val="fr-BE"/>
                        </w:rPr>
                        <w:t>Langues</w:t>
                      </w:r>
                    </w:p>
                    <w:p w14:paraId="06E60EE8" w14:textId="77777777" w:rsidR="00566BEF" w:rsidRPr="00760480" w:rsidRDefault="00566BEF" w:rsidP="00566BEF">
                      <w:pPr>
                        <w:spacing w:after="0"/>
                        <w:rPr>
                          <w:rFonts w:ascii="Arial" w:hAnsi="Arial" w:cs="Arial"/>
                          <w:sz w:val="20"/>
                          <w:lang w:val="fr-BE"/>
                        </w:rPr>
                      </w:pPr>
                      <w:r w:rsidRPr="00760480">
                        <w:rPr>
                          <w:rFonts w:ascii="Arial" w:hAnsi="Arial" w:cs="Arial"/>
                          <w:sz w:val="20"/>
                          <w:lang w:val="fr-BE"/>
                        </w:rPr>
                        <w:t>Anglais C1</w:t>
                      </w:r>
                    </w:p>
                    <w:p w14:paraId="42D690E7" w14:textId="77777777" w:rsidR="00566BEF" w:rsidRPr="00760480" w:rsidRDefault="00566BEF" w:rsidP="00566BEF">
                      <w:pPr>
                        <w:spacing w:after="0"/>
                        <w:rPr>
                          <w:rFonts w:ascii="Arial" w:hAnsi="Arial" w:cs="Arial"/>
                          <w:sz w:val="20"/>
                          <w:lang w:val="fr-BE"/>
                        </w:rPr>
                      </w:pPr>
                      <w:r w:rsidRPr="00760480">
                        <w:rPr>
                          <w:rFonts w:ascii="Arial" w:hAnsi="Arial" w:cs="Arial"/>
                          <w:sz w:val="20"/>
                          <w:lang w:val="fr-BE"/>
                        </w:rPr>
                        <w:t>Français B2</w:t>
                      </w:r>
                    </w:p>
                    <w:p w14:paraId="3C81D7B8" w14:textId="77777777" w:rsidR="00566BEF" w:rsidRPr="00760480" w:rsidRDefault="00566BEF" w:rsidP="00566BEF">
                      <w:pPr>
                        <w:spacing w:after="0"/>
                        <w:rPr>
                          <w:rFonts w:ascii="Arial" w:hAnsi="Arial" w:cs="Arial"/>
                          <w:b/>
                          <w:sz w:val="20"/>
                          <w:lang w:val="fr-BE"/>
                        </w:rPr>
                      </w:pPr>
                    </w:p>
                    <w:p w14:paraId="5C3D739A" w14:textId="77777777" w:rsidR="00566BEF" w:rsidRPr="00760480" w:rsidRDefault="00566BEF" w:rsidP="00566BEF">
                      <w:pPr>
                        <w:spacing w:after="0"/>
                        <w:rPr>
                          <w:rFonts w:ascii="Arial" w:hAnsi="Arial" w:cs="Arial"/>
                          <w:b/>
                          <w:sz w:val="20"/>
                          <w:lang w:val="fr-BE"/>
                        </w:rPr>
                      </w:pPr>
                      <w:r w:rsidRPr="00760480">
                        <w:rPr>
                          <w:rFonts w:ascii="Arial" w:hAnsi="Arial" w:cs="Arial"/>
                          <w:b/>
                          <w:sz w:val="20"/>
                          <w:lang w:val="fr-BE"/>
                        </w:rPr>
                        <w:t>Connaissances</w:t>
                      </w:r>
                    </w:p>
                    <w:p w14:paraId="3C88B8E8" w14:textId="2CDDECA5" w:rsidR="00566BEF" w:rsidRPr="00760480" w:rsidRDefault="00566BEF" w:rsidP="00566BEF">
                      <w:pPr>
                        <w:spacing w:after="0"/>
                        <w:rPr>
                          <w:rFonts w:ascii="Arial" w:hAnsi="Arial" w:cs="Arial"/>
                          <w:sz w:val="20"/>
                          <w:lang w:val="fr-BE"/>
                        </w:rPr>
                      </w:pPr>
                      <w:r w:rsidRPr="00760480">
                        <w:rPr>
                          <w:rFonts w:ascii="Arial" w:hAnsi="Arial" w:cs="Arial"/>
                          <w:sz w:val="20"/>
                          <w:lang w:val="fr-BE"/>
                        </w:rPr>
                        <w:t xml:space="preserve">De bonnes compétences analytiques, stratégiques, écrites et orales , ainsi que du tact et de bonnes compétences sociales; </w:t>
                      </w:r>
                    </w:p>
                    <w:p w14:paraId="642A6D94" w14:textId="77777777" w:rsidR="00566BEF" w:rsidRPr="00760480" w:rsidRDefault="00566BEF" w:rsidP="00566BEF">
                      <w:pPr>
                        <w:spacing w:after="0"/>
                        <w:rPr>
                          <w:rFonts w:ascii="Arial" w:hAnsi="Arial" w:cs="Arial"/>
                          <w:sz w:val="20"/>
                          <w:lang w:val="fr-BE"/>
                        </w:rPr>
                      </w:pPr>
                      <w:r w:rsidRPr="00760480">
                        <w:rPr>
                          <w:rFonts w:ascii="Arial" w:hAnsi="Arial" w:cs="Arial"/>
                          <w:sz w:val="20"/>
                          <w:lang w:val="fr-BE"/>
                        </w:rPr>
                        <w:t xml:space="preserve">Une compréhension approfondie de l’UE; </w:t>
                      </w:r>
                    </w:p>
                    <w:p w14:paraId="774883C9" w14:textId="09D6E103" w:rsidR="00914B77" w:rsidRDefault="00566BEF" w:rsidP="00566BEF">
                      <w:pPr>
                        <w:spacing w:after="0"/>
                        <w:rPr>
                          <w:rFonts w:ascii="Arial" w:hAnsi="Arial" w:cs="Arial"/>
                          <w:sz w:val="20"/>
                          <w:lang w:val="fr-BE"/>
                        </w:rPr>
                      </w:pPr>
                      <w:r w:rsidRPr="00760480">
                        <w:rPr>
                          <w:rFonts w:ascii="Arial" w:hAnsi="Arial" w:cs="Arial"/>
                          <w:sz w:val="20"/>
                          <w:lang w:val="fr-BE"/>
                        </w:rPr>
                        <w:t xml:space="preserve">Expérience dans les négociations </w:t>
                      </w:r>
                      <w:r w:rsidR="00914B77">
                        <w:rPr>
                          <w:rFonts w:ascii="Arial" w:hAnsi="Arial" w:cs="Arial"/>
                          <w:sz w:val="20"/>
                          <w:lang w:val="fr-BE"/>
                        </w:rPr>
                        <w:t>à considérer comme un atout</w:t>
                      </w:r>
                    </w:p>
                    <w:p w14:paraId="1382D5A2" w14:textId="77777777" w:rsidR="00914B77" w:rsidRDefault="00914B77" w:rsidP="00566BEF">
                      <w:pPr>
                        <w:spacing w:after="0"/>
                        <w:rPr>
                          <w:rFonts w:ascii="Arial" w:hAnsi="Arial" w:cs="Arial"/>
                          <w:sz w:val="20"/>
                          <w:lang w:val="fr-BE"/>
                        </w:rPr>
                      </w:pPr>
                    </w:p>
                    <w:p w14:paraId="4EDB0B17" w14:textId="6060A937" w:rsidR="00566BEF" w:rsidRPr="00760480" w:rsidRDefault="00566BEF" w:rsidP="00566BEF">
                      <w:pPr>
                        <w:spacing w:after="0"/>
                        <w:rPr>
                          <w:rFonts w:ascii="Arial" w:hAnsi="Arial" w:cs="Arial"/>
                          <w:b/>
                          <w:sz w:val="20"/>
                          <w:lang w:val="fr-BE"/>
                        </w:rPr>
                      </w:pPr>
                      <w:r w:rsidRPr="00760480">
                        <w:rPr>
                          <w:rFonts w:ascii="Arial" w:hAnsi="Arial" w:cs="Arial"/>
                          <w:b/>
                          <w:sz w:val="20"/>
                          <w:lang w:val="fr-BE"/>
                        </w:rPr>
                        <w:t>Questions liées à l’emploi</w:t>
                      </w:r>
                    </w:p>
                    <w:p w14:paraId="44454F17" w14:textId="77777777" w:rsidR="00566BEF" w:rsidRPr="00760480" w:rsidRDefault="00566BEF" w:rsidP="00566BEF">
                      <w:pPr>
                        <w:spacing w:after="0"/>
                        <w:rPr>
                          <w:rFonts w:ascii="Arial" w:hAnsi="Arial" w:cs="Arial"/>
                          <w:sz w:val="20"/>
                          <w:lang w:val="fr-BE"/>
                        </w:rPr>
                      </w:pPr>
                      <w:r w:rsidRPr="00760480">
                        <w:rPr>
                          <w:rFonts w:ascii="Arial" w:hAnsi="Arial" w:cs="Arial"/>
                          <w:sz w:val="20"/>
                          <w:lang w:val="fr-BE"/>
                        </w:rPr>
                        <w:t>[x] Heures de travail atypiques</w:t>
                      </w:r>
                    </w:p>
                    <w:p w14:paraId="31F8081D" w14:textId="77777777" w:rsidR="00566BEF" w:rsidRPr="00760480" w:rsidRDefault="00566BEF" w:rsidP="00566BEF">
                      <w:pPr>
                        <w:spacing w:after="0"/>
                        <w:rPr>
                          <w:rFonts w:ascii="Arial" w:hAnsi="Arial" w:cs="Arial"/>
                          <w:sz w:val="20"/>
                          <w:lang w:val="fr-BE"/>
                        </w:rPr>
                      </w:pPr>
                      <w:r w:rsidRPr="00760480">
                        <w:rPr>
                          <w:rFonts w:ascii="Arial" w:hAnsi="Arial" w:cs="Arial"/>
                          <w:sz w:val="20"/>
                          <w:lang w:val="fr-BE"/>
                        </w:rPr>
                        <w:t>[ ] Emploi spécialisé</w:t>
                      </w:r>
                    </w:p>
                    <w:p w14:paraId="135C0373" w14:textId="77777777" w:rsidR="00566BEF" w:rsidRPr="00760480" w:rsidRDefault="00566BEF" w:rsidP="00566BEF">
                      <w:pPr>
                        <w:spacing w:after="0"/>
                        <w:rPr>
                          <w:rFonts w:ascii="Arial" w:hAnsi="Arial" w:cs="Arial"/>
                          <w:b/>
                          <w:sz w:val="20"/>
                          <w:lang w:val="fr-BE"/>
                        </w:rPr>
                      </w:pPr>
                    </w:p>
                    <w:p w14:paraId="4BFD0E1F" w14:textId="77777777" w:rsidR="00566BEF" w:rsidRPr="00760480" w:rsidRDefault="00566BEF" w:rsidP="00566BEF">
                      <w:pPr>
                        <w:spacing w:after="0"/>
                        <w:rPr>
                          <w:rFonts w:ascii="Arial" w:hAnsi="Arial" w:cs="Arial"/>
                          <w:b/>
                          <w:sz w:val="20"/>
                          <w:lang w:val="fr-BE"/>
                        </w:rPr>
                      </w:pPr>
                      <w:r w:rsidRPr="00760480">
                        <w:rPr>
                          <w:rFonts w:ascii="Arial" w:hAnsi="Arial" w:cs="Arial"/>
                          <w:b/>
                          <w:sz w:val="20"/>
                          <w:lang w:val="fr-BE"/>
                        </w:rPr>
                        <w:t>Missions</w:t>
                      </w:r>
                    </w:p>
                    <w:p w14:paraId="46138FB5" w14:textId="77777777" w:rsidR="00566BEF" w:rsidRPr="00760480" w:rsidRDefault="00566BEF" w:rsidP="00566BEF">
                      <w:pPr>
                        <w:spacing w:after="0"/>
                        <w:rPr>
                          <w:rFonts w:ascii="Arial" w:hAnsi="Arial" w:cs="Arial"/>
                          <w:sz w:val="20"/>
                          <w:lang w:val="fr-BE"/>
                        </w:rPr>
                      </w:pPr>
                      <w:r w:rsidRPr="00760480">
                        <w:rPr>
                          <w:rFonts w:ascii="Arial" w:hAnsi="Arial" w:cs="Arial"/>
                          <w:sz w:val="20"/>
                          <w:lang w:val="fr-BE"/>
                        </w:rPr>
                        <w:t>[ ] Fréquents, c’est-à-dire 2 missions ou plus/mois</w:t>
                      </w:r>
                    </w:p>
                    <w:p w14:paraId="777CE16D" w14:textId="77777777" w:rsidR="00566BEF" w:rsidRPr="00760480" w:rsidRDefault="00566BEF" w:rsidP="00566BEF">
                      <w:pPr>
                        <w:spacing w:after="0"/>
                        <w:rPr>
                          <w:rFonts w:ascii="Arial" w:hAnsi="Arial" w:cs="Arial"/>
                          <w:sz w:val="20"/>
                          <w:lang w:val="fr-BE"/>
                        </w:rPr>
                      </w:pPr>
                      <w:r w:rsidRPr="00760480">
                        <w:rPr>
                          <w:rFonts w:ascii="Arial" w:hAnsi="Arial" w:cs="Arial"/>
                          <w:sz w:val="20"/>
                          <w:lang w:val="fr-BE"/>
                        </w:rPr>
                        <w:t>[ ] Longue durée, c’est-à-dire missions d’une durée supérieure à une semaine</w:t>
                      </w:r>
                    </w:p>
                    <w:p w14:paraId="0CE1082A" w14:textId="77777777" w:rsidR="00566BEF" w:rsidRPr="00760480" w:rsidRDefault="00566BEF" w:rsidP="00566BEF">
                      <w:pPr>
                        <w:spacing w:after="0"/>
                        <w:rPr>
                          <w:rFonts w:ascii="Arial" w:hAnsi="Arial" w:cs="Arial"/>
                          <w:sz w:val="20"/>
                        </w:rPr>
                      </w:pPr>
                      <w:r w:rsidRPr="00760480">
                        <w:rPr>
                          <w:rFonts w:ascii="Arial" w:hAnsi="Arial" w:cs="Arial"/>
                          <w:sz w:val="20"/>
                        </w:rPr>
                        <w:t xml:space="preserve">Observations: </w:t>
                      </w:r>
                    </w:p>
                    <w:p w14:paraId="3002E696" w14:textId="77777777" w:rsidR="00566BEF" w:rsidRPr="00760480" w:rsidRDefault="00566BEF" w:rsidP="00566BEF">
                      <w:pPr>
                        <w:autoSpaceDE w:val="0"/>
                        <w:autoSpaceDN w:val="0"/>
                        <w:adjustRightInd w:val="0"/>
                        <w:spacing w:after="0"/>
                        <w:rPr>
                          <w:rFonts w:ascii="Arial" w:hAnsi="Arial" w:cs="Arial"/>
                          <w:color w:val="000000"/>
                          <w:sz w:val="20"/>
                          <w:lang w:val="fr-BE"/>
                        </w:rPr>
                      </w:pPr>
                      <w:r w:rsidRPr="00760480">
                        <w:rPr>
                          <w:rFonts w:ascii="Arial" w:hAnsi="Arial" w:cs="Arial"/>
                          <w:sz w:val="20"/>
                          <w:lang w:val="fr-BE"/>
                        </w:rPr>
                        <w:t xml:space="preserve">Les tâches de représentation et de coordination au sein des organes de l’ONU nécessitent souvent un travail au-delà des heures normales de bureau, et parfois le week-end. Cela est particulièrement vrai lors des sessions principales telles que le </w:t>
                      </w:r>
                      <w:r w:rsidRPr="00760480">
                        <w:rPr>
                          <w:rFonts w:ascii="Arial" w:hAnsi="Arial" w:cs="Arial"/>
                          <w:color w:val="000000"/>
                          <w:sz w:val="20"/>
                          <w:lang w:val="fr-BE"/>
                        </w:rPr>
                        <w:t>World Health Assembly or Executive Board meetings.</w:t>
                      </w:r>
                    </w:p>
                    <w:p w14:paraId="7A54CC39" w14:textId="77777777" w:rsidR="00566BEF" w:rsidRPr="00760480" w:rsidRDefault="00566BEF" w:rsidP="00566BEF">
                      <w:pPr>
                        <w:autoSpaceDE w:val="0"/>
                        <w:autoSpaceDN w:val="0"/>
                        <w:adjustRightInd w:val="0"/>
                        <w:spacing w:after="0"/>
                        <w:rPr>
                          <w:rFonts w:ascii="Arial" w:hAnsi="Arial" w:cs="Arial"/>
                          <w:color w:val="000000"/>
                          <w:sz w:val="20"/>
                          <w:lang w:val="fr-BE"/>
                        </w:rPr>
                      </w:pPr>
                    </w:p>
                    <w:p w14:paraId="222BAEB4" w14:textId="77777777" w:rsidR="00566BEF" w:rsidRPr="00760480" w:rsidRDefault="00566BEF" w:rsidP="00566BEF">
                      <w:pPr>
                        <w:autoSpaceDE w:val="0"/>
                        <w:autoSpaceDN w:val="0"/>
                        <w:adjustRightInd w:val="0"/>
                        <w:spacing w:after="0"/>
                        <w:rPr>
                          <w:rFonts w:ascii="Arial" w:hAnsi="Arial" w:cs="Arial"/>
                          <w:color w:val="000000"/>
                          <w:sz w:val="20"/>
                        </w:rPr>
                      </w:pPr>
                      <w:r w:rsidRPr="00760480">
                        <w:rPr>
                          <w:rFonts w:ascii="Arial" w:hAnsi="Arial" w:cs="Arial"/>
                          <w:b/>
                          <w:bCs/>
                          <w:i/>
                          <w:iCs/>
                          <w:color w:val="000000"/>
                          <w:sz w:val="20"/>
                        </w:rPr>
                        <w:t xml:space="preserve">Questions liées au lieu de travail, à la santé, à la sécurité </w:t>
                      </w:r>
                    </w:p>
                    <w:p w14:paraId="00D9FCF2" w14:textId="77777777" w:rsidR="00566BEF" w:rsidRPr="00760480" w:rsidRDefault="00566BEF" w:rsidP="00566BEF">
                      <w:pPr>
                        <w:autoSpaceDE w:val="0"/>
                        <w:autoSpaceDN w:val="0"/>
                        <w:adjustRightInd w:val="0"/>
                        <w:spacing w:after="0"/>
                        <w:rPr>
                          <w:rFonts w:ascii="Arial" w:hAnsi="Arial" w:cs="Arial"/>
                          <w:color w:val="000000"/>
                          <w:sz w:val="20"/>
                          <w:lang w:val="fr-BE"/>
                        </w:rPr>
                      </w:pPr>
                      <w:r w:rsidRPr="00760480">
                        <w:rPr>
                          <w:rFonts w:ascii="Arial" w:hAnsi="Arial" w:cs="Arial"/>
                          <w:color w:val="000000"/>
                          <w:sz w:val="20"/>
                          <w:lang w:val="fr-BE"/>
                        </w:rPr>
                        <w:t>[ ] Environnement bruyant</w:t>
                      </w:r>
                    </w:p>
                    <w:p w14:paraId="45C98351" w14:textId="77777777" w:rsidR="00566BEF" w:rsidRPr="00760480" w:rsidRDefault="00566BEF" w:rsidP="00566BEF">
                      <w:pPr>
                        <w:autoSpaceDE w:val="0"/>
                        <w:autoSpaceDN w:val="0"/>
                        <w:adjustRightInd w:val="0"/>
                        <w:spacing w:after="0"/>
                        <w:rPr>
                          <w:rFonts w:ascii="Arial" w:hAnsi="Arial" w:cs="Arial"/>
                          <w:color w:val="000000"/>
                          <w:sz w:val="20"/>
                          <w:lang w:val="fr-BE"/>
                        </w:rPr>
                      </w:pPr>
                      <w:r w:rsidRPr="00760480">
                        <w:rPr>
                          <w:rFonts w:ascii="Arial" w:hAnsi="Arial" w:cs="Arial"/>
                          <w:color w:val="000000"/>
                          <w:sz w:val="20"/>
                          <w:lang w:val="fr-BE"/>
                        </w:rPr>
                        <w:t>[ ] Effort physique/manipulation des matériaux</w:t>
                      </w:r>
                    </w:p>
                    <w:p w14:paraId="5EBF8521" w14:textId="77777777" w:rsidR="00566BEF" w:rsidRPr="00760480" w:rsidRDefault="00566BEF" w:rsidP="00566BEF">
                      <w:pPr>
                        <w:autoSpaceDE w:val="0"/>
                        <w:autoSpaceDN w:val="0"/>
                        <w:adjustRightInd w:val="0"/>
                        <w:spacing w:after="0"/>
                        <w:rPr>
                          <w:rFonts w:ascii="Arial" w:hAnsi="Arial" w:cs="Arial"/>
                          <w:color w:val="000000"/>
                          <w:sz w:val="20"/>
                          <w:lang w:val="fr-BE"/>
                        </w:rPr>
                      </w:pPr>
                      <w:r w:rsidRPr="00760480">
                        <w:rPr>
                          <w:rFonts w:ascii="Arial" w:hAnsi="Arial" w:cs="Arial"/>
                          <w:color w:val="000000"/>
                          <w:sz w:val="20"/>
                          <w:lang w:val="fr-BE"/>
                        </w:rPr>
                        <w:t>[ ] Travail avec les produits chimiques/matériaux biologiques</w:t>
                      </w:r>
                    </w:p>
                    <w:p w14:paraId="74632BF6" w14:textId="77777777" w:rsidR="00566BEF" w:rsidRPr="00760480" w:rsidRDefault="00566BEF" w:rsidP="00566BEF">
                      <w:pPr>
                        <w:autoSpaceDE w:val="0"/>
                        <w:autoSpaceDN w:val="0"/>
                        <w:adjustRightInd w:val="0"/>
                        <w:spacing w:after="0"/>
                        <w:rPr>
                          <w:rFonts w:ascii="Arial" w:hAnsi="Arial" w:cs="Arial"/>
                          <w:color w:val="000000"/>
                          <w:sz w:val="20"/>
                          <w:lang w:val="fr-BE"/>
                        </w:rPr>
                      </w:pPr>
                      <w:r w:rsidRPr="00760480">
                        <w:rPr>
                          <w:rFonts w:ascii="Arial" w:hAnsi="Arial" w:cs="Arial"/>
                          <w:color w:val="000000"/>
                          <w:sz w:val="20"/>
                          <w:lang w:val="fr-BE"/>
                        </w:rPr>
                        <w:t>[ ] Zone de radioprotection</w:t>
                      </w:r>
                    </w:p>
                    <w:p w14:paraId="1B9A6891" w14:textId="77777777" w:rsidR="00566BEF" w:rsidRPr="00760480" w:rsidRDefault="00566BEF" w:rsidP="00566BEF">
                      <w:pPr>
                        <w:autoSpaceDE w:val="0"/>
                        <w:autoSpaceDN w:val="0"/>
                        <w:adjustRightInd w:val="0"/>
                        <w:spacing w:after="0"/>
                        <w:rPr>
                          <w:rFonts w:ascii="Arial" w:hAnsi="Arial" w:cs="Arial"/>
                          <w:color w:val="000000"/>
                          <w:sz w:val="20"/>
                          <w:lang w:val="fr-BE"/>
                        </w:rPr>
                      </w:pPr>
                      <w:r w:rsidRPr="00760480">
                        <w:rPr>
                          <w:rFonts w:ascii="Arial" w:hAnsi="Arial" w:cs="Arial"/>
                          <w:color w:val="000000"/>
                          <w:sz w:val="20"/>
                          <w:lang w:val="fr-BE"/>
                        </w:rPr>
                        <w:t xml:space="preserve">[ ] Utilisation d’équipements de protection individuelle </w:t>
                      </w:r>
                    </w:p>
                    <w:p w14:paraId="0DAA413F" w14:textId="77777777" w:rsidR="00566BEF" w:rsidRPr="00760480" w:rsidRDefault="00566BEF" w:rsidP="00566BEF">
                      <w:pPr>
                        <w:autoSpaceDE w:val="0"/>
                        <w:autoSpaceDN w:val="0"/>
                        <w:adjustRightInd w:val="0"/>
                        <w:spacing w:after="0"/>
                        <w:rPr>
                          <w:rFonts w:ascii="Arial" w:hAnsi="Arial" w:cs="Arial"/>
                          <w:color w:val="000000"/>
                          <w:sz w:val="20"/>
                          <w:lang w:val="en-GB"/>
                        </w:rPr>
                      </w:pPr>
                      <w:r w:rsidRPr="00760480">
                        <w:rPr>
                          <w:rFonts w:ascii="Arial" w:hAnsi="Arial" w:cs="Arial"/>
                          <w:color w:val="000000"/>
                          <w:sz w:val="20"/>
                          <w:lang w:val="en-GB"/>
                        </w:rPr>
                        <w:t>[ ] Autres</w:t>
                      </w:r>
                    </w:p>
                    <w:p w14:paraId="5795B4B3" w14:textId="77777777" w:rsidR="00566BEF" w:rsidRPr="00760480" w:rsidRDefault="00566BEF" w:rsidP="00566BEF">
                      <w:pPr>
                        <w:autoSpaceDE w:val="0"/>
                        <w:autoSpaceDN w:val="0"/>
                        <w:adjustRightInd w:val="0"/>
                        <w:spacing w:after="0"/>
                        <w:rPr>
                          <w:rFonts w:ascii="Arial" w:hAnsi="Arial" w:cs="Arial"/>
                          <w:b/>
                          <w:bCs/>
                          <w:i/>
                          <w:iCs/>
                          <w:color w:val="000000"/>
                          <w:sz w:val="20"/>
                        </w:rPr>
                      </w:pPr>
                    </w:p>
                    <w:p w14:paraId="25421451" w14:textId="77777777" w:rsidR="00566BEF" w:rsidRPr="00760480" w:rsidRDefault="00566BEF" w:rsidP="00566BEF">
                      <w:pPr>
                        <w:autoSpaceDE w:val="0"/>
                        <w:autoSpaceDN w:val="0"/>
                        <w:adjustRightInd w:val="0"/>
                        <w:spacing w:after="0"/>
                        <w:rPr>
                          <w:rFonts w:ascii="Arial" w:hAnsi="Arial" w:cs="Arial"/>
                          <w:b/>
                          <w:bCs/>
                          <w:i/>
                          <w:iCs/>
                          <w:color w:val="000000"/>
                          <w:sz w:val="20"/>
                        </w:rPr>
                      </w:pPr>
                      <w:r w:rsidRPr="00760480">
                        <w:rPr>
                          <w:rFonts w:ascii="Arial" w:hAnsi="Arial" w:cs="Arial"/>
                          <w:b/>
                          <w:bCs/>
                          <w:i/>
                          <w:iCs/>
                          <w:color w:val="000000"/>
                          <w:sz w:val="20"/>
                        </w:rPr>
                        <w:t>Autre</w:t>
                      </w:r>
                    </w:p>
                    <w:p w14:paraId="1970B827" w14:textId="043A085D" w:rsidR="00566BEF" w:rsidRPr="00760480" w:rsidRDefault="00566BEF" w:rsidP="00566BEF">
                      <w:pPr>
                        <w:autoSpaceDE w:val="0"/>
                        <w:autoSpaceDN w:val="0"/>
                        <w:adjustRightInd w:val="0"/>
                        <w:spacing w:after="0"/>
                        <w:rPr>
                          <w:rFonts w:ascii="Arial" w:hAnsi="Arial" w:cs="Arial"/>
                          <w:sz w:val="20"/>
                          <w:lang w:val="fr-BE" w:eastAsia="en-GB"/>
                        </w:rPr>
                      </w:pPr>
                      <w:r w:rsidRPr="00760480">
                        <w:rPr>
                          <w:rFonts w:ascii="Arial" w:hAnsi="Arial" w:cs="Arial"/>
                          <w:color w:val="000000"/>
                          <w:sz w:val="20"/>
                          <w:lang w:val="en-GB"/>
                        </w:rPr>
                        <w:t>Commentaires :</w:t>
                      </w:r>
                    </w:p>
                  </w:sdtContent>
                </w:sdt>
                <w:p w14:paraId="14556957" w14:textId="77777777" w:rsidR="00566BEF" w:rsidRPr="00760480" w:rsidRDefault="00B90828" w:rsidP="00566BEF">
                  <w:pPr>
                    <w:spacing w:after="0"/>
                    <w:rPr>
                      <w:rFonts w:ascii="Arial" w:hAnsi="Arial" w:cs="Arial"/>
                      <w:sz w:val="20"/>
                      <w:lang w:val="fr-BE"/>
                    </w:rPr>
                  </w:pPr>
                </w:p>
              </w:sdtContent>
            </w:sdt>
            <w:p w14:paraId="7343FF77" w14:textId="4A2E5726" w:rsidR="00936181" w:rsidRDefault="00B90828" w:rsidP="00566BEF">
              <w:pPr>
                <w:spacing w:after="0"/>
                <w:rPr>
                  <w:lang w:val="fr-BE" w:eastAsia="en-GB"/>
                </w:rPr>
              </w:pPr>
            </w:p>
          </w:sdtContent>
        </w:sdt>
        <w:p w14:paraId="7E409EA7" w14:textId="29BA6130" w:rsidR="001A0074" w:rsidRPr="005556D9" w:rsidRDefault="00B90828" w:rsidP="00936181">
          <w:pPr>
            <w:spacing w:after="0"/>
            <w:rPr>
              <w:lang w:val="fr-BE" w:eastAsia="en-GB"/>
            </w:rPr>
          </w:pPr>
        </w:p>
      </w:sdtContent>
    </w:sdt>
    <w:p w14:paraId="5D76C15C" w14:textId="77777777" w:rsidR="00F65CC2" w:rsidRPr="005556D9"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lastRenderedPageBreak/>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footerReference w:type="even" r:id="rId25"/>
      <w:footerReference w:type="default" r:id="rId2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596DF855" w:rsidR="008241B0" w:rsidRDefault="00E0579E">
    <w:pPr>
      <w:pStyle w:val="FooterLine"/>
      <w:jc w:val="center"/>
    </w:pPr>
    <w:r>
      <w:fldChar w:fldCharType="begin"/>
    </w:r>
    <w:r>
      <w:instrText>PAGE   \* MERGEFORMAT</w:instrText>
    </w:r>
    <w:r>
      <w:fldChar w:fldCharType="separate"/>
    </w:r>
    <w:r w:rsidR="00914B77">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2044282818">
    <w:abstractNumId w:val="0"/>
  </w:num>
  <w:num w:numId="2" w16cid:durableId="733968256">
    <w:abstractNumId w:val="11"/>
  </w:num>
  <w:num w:numId="3" w16cid:durableId="310794849">
    <w:abstractNumId w:val="7"/>
  </w:num>
  <w:num w:numId="4" w16cid:durableId="1623608629">
    <w:abstractNumId w:val="12"/>
  </w:num>
  <w:num w:numId="5" w16cid:durableId="1853883693">
    <w:abstractNumId w:val="17"/>
  </w:num>
  <w:num w:numId="6" w16cid:durableId="790199837">
    <w:abstractNumId w:val="21"/>
  </w:num>
  <w:num w:numId="7" w16cid:durableId="841701593">
    <w:abstractNumId w:val="1"/>
  </w:num>
  <w:num w:numId="8" w16cid:durableId="665090146">
    <w:abstractNumId w:val="6"/>
  </w:num>
  <w:num w:numId="9" w16cid:durableId="465859503">
    <w:abstractNumId w:val="14"/>
  </w:num>
  <w:num w:numId="10" w16cid:durableId="660237143">
    <w:abstractNumId w:val="2"/>
  </w:num>
  <w:num w:numId="11" w16cid:durableId="1118718916">
    <w:abstractNumId w:val="4"/>
  </w:num>
  <w:num w:numId="12" w16cid:durableId="1272862305">
    <w:abstractNumId w:val="5"/>
  </w:num>
  <w:num w:numId="13" w16cid:durableId="1113326216">
    <w:abstractNumId w:val="8"/>
  </w:num>
  <w:num w:numId="14" w16cid:durableId="1278677779">
    <w:abstractNumId w:val="13"/>
  </w:num>
  <w:num w:numId="15" w16cid:durableId="201523418">
    <w:abstractNumId w:val="16"/>
  </w:num>
  <w:num w:numId="16" w16cid:durableId="1683973109">
    <w:abstractNumId w:val="22"/>
  </w:num>
  <w:num w:numId="17" w16cid:durableId="1963069453">
    <w:abstractNumId w:val="9"/>
  </w:num>
  <w:num w:numId="18" w16cid:durableId="1319263745">
    <w:abstractNumId w:val="10"/>
  </w:num>
  <w:num w:numId="19" w16cid:durableId="1810977689">
    <w:abstractNumId w:val="23"/>
  </w:num>
  <w:num w:numId="20" w16cid:durableId="572467236">
    <w:abstractNumId w:val="15"/>
  </w:num>
  <w:num w:numId="21" w16cid:durableId="1771045844">
    <w:abstractNumId w:val="18"/>
  </w:num>
  <w:num w:numId="22" w16cid:durableId="604967551">
    <w:abstractNumId w:val="3"/>
  </w:num>
  <w:num w:numId="23" w16cid:durableId="1415736570">
    <w:abstractNumId w:val="19"/>
  </w:num>
  <w:num w:numId="24" w16cid:durableId="741440788">
    <w:abstractNumId w:val="20"/>
  </w:num>
  <w:num w:numId="25" w16cid:durableId="34452697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6" w:nlCheck="1" w:checkStyle="0"/>
  <w:activeWritingStyle w:appName="MSWord" w:lang="en-IE" w:vendorID="64" w:dllVersion="6" w:nlCheck="1" w:checkStyle="1"/>
  <w:activeWritingStyle w:appName="MSWord" w:lang="en-GB" w:vendorID="64" w:dllVersion="6" w:nlCheck="1" w:checkStyle="1"/>
  <w:activeWritingStyle w:appName="MSWord" w:lang="fr-FR" w:vendorID="64" w:dllVersion="6"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17FBA"/>
    <w:rsid w:val="0002040C"/>
    <w:rsid w:val="00080A71"/>
    <w:rsid w:val="000914BF"/>
    <w:rsid w:val="00097587"/>
    <w:rsid w:val="000C21A6"/>
    <w:rsid w:val="000E227C"/>
    <w:rsid w:val="001A0074"/>
    <w:rsid w:val="001D3EEC"/>
    <w:rsid w:val="00215A56"/>
    <w:rsid w:val="00237677"/>
    <w:rsid w:val="0028413D"/>
    <w:rsid w:val="002841B7"/>
    <w:rsid w:val="002A6E30"/>
    <w:rsid w:val="002B37EB"/>
    <w:rsid w:val="003012E5"/>
    <w:rsid w:val="00301CA3"/>
    <w:rsid w:val="00356C22"/>
    <w:rsid w:val="00377580"/>
    <w:rsid w:val="00380212"/>
    <w:rsid w:val="00394581"/>
    <w:rsid w:val="003F2CC1"/>
    <w:rsid w:val="00443957"/>
    <w:rsid w:val="00460E14"/>
    <w:rsid w:val="00462268"/>
    <w:rsid w:val="004A4BB7"/>
    <w:rsid w:val="004D3B51"/>
    <w:rsid w:val="004D7E98"/>
    <w:rsid w:val="0053405E"/>
    <w:rsid w:val="005556D9"/>
    <w:rsid w:val="00556CBD"/>
    <w:rsid w:val="00566BEF"/>
    <w:rsid w:val="006303DC"/>
    <w:rsid w:val="006A1CB2"/>
    <w:rsid w:val="006B47B6"/>
    <w:rsid w:val="006F23BA"/>
    <w:rsid w:val="00713FF8"/>
    <w:rsid w:val="00721DB1"/>
    <w:rsid w:val="00742C7D"/>
    <w:rsid w:val="0074301E"/>
    <w:rsid w:val="007A10AA"/>
    <w:rsid w:val="007A1396"/>
    <w:rsid w:val="007B5FAE"/>
    <w:rsid w:val="007E131B"/>
    <w:rsid w:val="007E4F35"/>
    <w:rsid w:val="008241B0"/>
    <w:rsid w:val="008315CD"/>
    <w:rsid w:val="00866E7F"/>
    <w:rsid w:val="00884010"/>
    <w:rsid w:val="008A0FF3"/>
    <w:rsid w:val="009077C2"/>
    <w:rsid w:val="00914B77"/>
    <w:rsid w:val="0092295D"/>
    <w:rsid w:val="00936181"/>
    <w:rsid w:val="00A65B97"/>
    <w:rsid w:val="00A917BE"/>
    <w:rsid w:val="00B31DC8"/>
    <w:rsid w:val="00B90828"/>
    <w:rsid w:val="00BF389A"/>
    <w:rsid w:val="00C26950"/>
    <w:rsid w:val="00C518F5"/>
    <w:rsid w:val="00D03B1C"/>
    <w:rsid w:val="00D703FC"/>
    <w:rsid w:val="00D82B48"/>
    <w:rsid w:val="00DA238D"/>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BalloonText">
    <w:name w:val="Balloon Text"/>
    <w:basedOn w:val="Normal"/>
    <w:link w:val="BalloonTextChar"/>
    <w:semiHidden/>
    <w:locked/>
    <w:rsid w:val="00237677"/>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237677"/>
    <w:rPr>
      <w:rFonts w:ascii="Segoe UI" w:hAnsi="Segoe UI" w:cs="Segoe UI"/>
      <w:sz w:val="18"/>
      <w:szCs w:val="18"/>
    </w:rPr>
  </w:style>
  <w:style w:type="paragraph" w:styleId="NormalWeb">
    <w:name w:val="Normal (Web)"/>
    <w:basedOn w:val="Normal"/>
    <w:uiPriority w:val="99"/>
    <w:unhideWhenUsed/>
    <w:locked/>
    <w:rsid w:val="00460E14"/>
    <w:pPr>
      <w:spacing w:before="100" w:beforeAutospacing="1" w:after="100" w:afterAutospacing="1"/>
      <w:jc w:val="left"/>
    </w:pPr>
    <w:rPr>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983500">
      <w:bodyDiv w:val="1"/>
      <w:marLeft w:val="0"/>
      <w:marRight w:val="0"/>
      <w:marTop w:val="0"/>
      <w:marBottom w:val="0"/>
      <w:divBdr>
        <w:top w:val="none" w:sz="0" w:space="0" w:color="auto"/>
        <w:left w:val="none" w:sz="0" w:space="0" w:color="auto"/>
        <w:bottom w:val="none" w:sz="0" w:space="0" w:color="auto"/>
        <w:right w:val="none" w:sz="0" w:space="0" w:color="auto"/>
      </w:divBdr>
      <w:divsChild>
        <w:div w:id="967974391">
          <w:marLeft w:val="0"/>
          <w:marRight w:val="0"/>
          <w:marTop w:val="0"/>
          <w:marBottom w:val="0"/>
          <w:divBdr>
            <w:top w:val="none" w:sz="0" w:space="0" w:color="auto"/>
            <w:left w:val="none" w:sz="0" w:space="0" w:color="auto"/>
            <w:bottom w:val="none" w:sz="0" w:space="0" w:color="auto"/>
            <w:right w:val="none" w:sz="0" w:space="0" w:color="auto"/>
          </w:divBdr>
          <w:divsChild>
            <w:div w:id="1194424190">
              <w:marLeft w:val="0"/>
              <w:marRight w:val="0"/>
              <w:marTop w:val="0"/>
              <w:marBottom w:val="0"/>
              <w:divBdr>
                <w:top w:val="none" w:sz="0" w:space="0" w:color="auto"/>
                <w:left w:val="none" w:sz="0" w:space="0" w:color="auto"/>
                <w:bottom w:val="none" w:sz="0" w:space="0" w:color="auto"/>
                <w:right w:val="none" w:sz="0" w:space="0" w:color="auto"/>
              </w:divBdr>
              <w:divsChild>
                <w:div w:id="205562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glossaryDocument" Target="glossary/document.xml"/><Relationship Id="rId10" Type="http://schemas.openxmlformats.org/officeDocument/2006/relationships/image" Target="media/image1.png"/><Relationship Id="rId19" Type="http://schemas.openxmlformats.org/officeDocument/2006/relationships/image" Target="media/image6.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BD2E6E" w:rsidRDefault="00F00294" w:rsidP="00F00294">
          <w:pPr>
            <w:pStyle w:val="D33812E3C570400484B558C421C8A64E"/>
          </w:pPr>
          <w:r w:rsidRPr="003D4996">
            <w:rPr>
              <w:rStyle w:val="PlaceholderText"/>
            </w:rPr>
            <w:t>Click or tap to enter a date.</w:t>
          </w:r>
        </w:p>
      </w:docPartBody>
    </w:docPart>
    <w:docPart>
      <w:docPartPr>
        <w:name w:val="C986AD8002724694BD07786087EC312C"/>
        <w:category>
          <w:name w:val="General"/>
          <w:gallery w:val="placeholder"/>
        </w:category>
        <w:types>
          <w:type w:val="bbPlcHdr"/>
        </w:types>
        <w:behaviors>
          <w:behavior w:val="content"/>
        </w:behaviors>
        <w:guid w:val="{58DAA137-21AC-40D8-B16E-FAB1EA07A986}"/>
      </w:docPartPr>
      <w:docPartBody>
        <w:p w:rsidR="006660D3" w:rsidRDefault="00146A9A" w:rsidP="00146A9A">
          <w:pPr>
            <w:pStyle w:val="C986AD8002724694BD07786087EC312C"/>
          </w:pPr>
          <w:r w:rsidRPr="0028413D">
            <w:rPr>
              <w:rStyle w:val="PlaceholderText"/>
              <w:lang w:val="en-IE"/>
            </w:rPr>
            <w:t>Click or tap here to enter text.</w:t>
          </w:r>
        </w:p>
      </w:docPartBody>
    </w:docPart>
    <w:docPart>
      <w:docPartPr>
        <w:name w:val="2E1CCFE2907146A2B3238B3AB947C035"/>
        <w:category>
          <w:name w:val="General"/>
          <w:gallery w:val="placeholder"/>
        </w:category>
        <w:types>
          <w:type w:val="bbPlcHdr"/>
        </w:types>
        <w:behaviors>
          <w:behavior w:val="content"/>
        </w:behaviors>
        <w:guid w:val="{FC37AEFB-FF97-4346-BA96-7BA03F317F37}"/>
      </w:docPartPr>
      <w:docPartBody>
        <w:p w:rsidR="006660D3" w:rsidRDefault="00146A9A" w:rsidP="00146A9A">
          <w:pPr>
            <w:pStyle w:val="2E1CCFE2907146A2B3238B3AB947C035"/>
          </w:pPr>
          <w:r w:rsidRPr="00E927FE">
            <w:rPr>
              <w:rStyle w:val="PlaceholderText"/>
              <w:lang w:val="en-IE"/>
            </w:rPr>
            <w:t>Click or tap here to enter text.</w:t>
          </w:r>
        </w:p>
      </w:docPartBody>
    </w:docPart>
    <w:docPart>
      <w:docPartPr>
        <w:name w:val="3EE2BCC43E6245578630A5DA3A4E06EF"/>
        <w:category>
          <w:name w:val="General"/>
          <w:gallery w:val="placeholder"/>
        </w:category>
        <w:types>
          <w:type w:val="bbPlcHdr"/>
        </w:types>
        <w:behaviors>
          <w:behavior w:val="content"/>
        </w:behaviors>
        <w:guid w:val="{F1C02466-B200-4B86-A6B0-A5295DECED4B}"/>
      </w:docPartPr>
      <w:docPartBody>
        <w:p w:rsidR="006660D3" w:rsidRDefault="00146A9A" w:rsidP="00146A9A">
          <w:pPr>
            <w:pStyle w:val="3EE2BCC43E6245578630A5DA3A4E06EF"/>
          </w:pPr>
          <w:r w:rsidRPr="00A65B97">
            <w:rPr>
              <w:rStyle w:val="PlaceholderText"/>
              <w:lang w:val="en-IE"/>
            </w:rPr>
            <w:t>Click or tap here to enter text.</w:t>
          </w:r>
        </w:p>
      </w:docPartBody>
    </w:docPart>
    <w:docPart>
      <w:docPartPr>
        <w:name w:val="6926710EA0F94EBF84EEC2D10822D8E3"/>
        <w:category>
          <w:name w:val="General"/>
          <w:gallery w:val="placeholder"/>
        </w:category>
        <w:types>
          <w:type w:val="bbPlcHdr"/>
        </w:types>
        <w:behaviors>
          <w:behavior w:val="content"/>
        </w:behaviors>
        <w:guid w:val="{0AAD9532-6ACD-4414-8131-BC0E3D4DBF14}"/>
      </w:docPartPr>
      <w:docPartBody>
        <w:p w:rsidR="009F33B8" w:rsidRDefault="006660D3" w:rsidP="006660D3">
          <w:pPr>
            <w:pStyle w:val="6926710EA0F94EBF84EEC2D10822D8E3"/>
          </w:pPr>
          <w:r w:rsidRPr="00E927FE">
            <w:rPr>
              <w:rStyle w:val="PlaceholderText"/>
              <w:lang w:val="en-IE"/>
            </w:rPr>
            <w:t>Click or tap here to enter text.</w:t>
          </w:r>
        </w:p>
      </w:docPartBody>
    </w:docPart>
    <w:docPart>
      <w:docPartPr>
        <w:name w:val="84051C1B8369454FA0429EAD31FFF553"/>
        <w:category>
          <w:name w:val="General"/>
          <w:gallery w:val="placeholder"/>
        </w:category>
        <w:types>
          <w:type w:val="bbPlcHdr"/>
        </w:types>
        <w:behaviors>
          <w:behavior w:val="content"/>
        </w:behaviors>
        <w:guid w:val="{D847128F-D1A5-4ABD-A77F-4EC4A5016144}"/>
      </w:docPartPr>
      <w:docPartBody>
        <w:p w:rsidR="009F33B8" w:rsidRDefault="006660D3" w:rsidP="006660D3">
          <w:pPr>
            <w:pStyle w:val="84051C1B8369454FA0429EAD31FFF553"/>
          </w:pPr>
          <w:r w:rsidRPr="00E927FE">
            <w:rPr>
              <w:rStyle w:val="PlaceholderText"/>
              <w:lang w:val="en-IE"/>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354647458">
    <w:abstractNumId w:val="1"/>
  </w:num>
  <w:num w:numId="2" w16cid:durableId="1622297548">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146A9A"/>
    <w:rsid w:val="00534FB6"/>
    <w:rsid w:val="006660D3"/>
    <w:rsid w:val="007818B4"/>
    <w:rsid w:val="008F2A96"/>
    <w:rsid w:val="00983F83"/>
    <w:rsid w:val="009F33B8"/>
    <w:rsid w:val="00B36F01"/>
    <w:rsid w:val="00BD2E6E"/>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660D3"/>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C986AD8002724694BD07786087EC312C">
    <w:name w:val="C986AD8002724694BD07786087EC312C"/>
    <w:rsid w:val="00146A9A"/>
    <w:rPr>
      <w:lang w:val="en-GB" w:eastAsia="en-GB"/>
    </w:rPr>
  </w:style>
  <w:style w:type="paragraph" w:customStyle="1" w:styleId="2E1CCFE2907146A2B3238B3AB947C035">
    <w:name w:val="2E1CCFE2907146A2B3238B3AB947C035"/>
    <w:rsid w:val="00146A9A"/>
    <w:rPr>
      <w:lang w:val="en-GB" w:eastAsia="en-GB"/>
    </w:rPr>
  </w:style>
  <w:style w:type="paragraph" w:customStyle="1" w:styleId="3EE2BCC43E6245578630A5DA3A4E06EF">
    <w:name w:val="3EE2BCC43E6245578630A5DA3A4E06EF"/>
    <w:rsid w:val="00146A9A"/>
    <w:rPr>
      <w:lang w:val="en-GB" w:eastAsia="en-GB"/>
    </w:rPr>
  </w:style>
  <w:style w:type="paragraph" w:customStyle="1" w:styleId="6926710EA0F94EBF84EEC2D10822D8E3">
    <w:name w:val="6926710EA0F94EBF84EEC2D10822D8E3"/>
    <w:rsid w:val="006660D3"/>
    <w:rPr>
      <w:lang w:val="en-GB" w:eastAsia="en-GB"/>
    </w:rPr>
  </w:style>
  <w:style w:type="paragraph" w:customStyle="1" w:styleId="84051C1B8369454FA0429EAD31FFF553">
    <w:name w:val="84051C1B8369454FA0429EAD31FFF553"/>
    <w:rsid w:val="006660D3"/>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13</TotalTime>
  <Pages>5</Pages>
  <Words>1580</Words>
  <Characters>8726</Characters>
  <Application>Microsoft Office Word</Application>
  <DocSecurity>0</DocSecurity>
  <PresentationFormat>Microsoft Word 14.0</PresentationFormat>
  <Lines>198</Lines>
  <Paragraphs>92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2024-03-04T14:23:00Z</cp:lastPrinted>
  <dcterms:created xsi:type="dcterms:W3CDTF">2024-05-06T08:39:00Z</dcterms:created>
  <dcterms:modified xsi:type="dcterms:W3CDTF">2024-05-15T16:09:00Z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