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006D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006D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006D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006D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006D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006D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D6F4AA6" w:rsidR="00546DB1" w:rsidRPr="008006D5" w:rsidRDefault="000F0863" w:rsidP="00AB56F9">
                <w:pPr>
                  <w:tabs>
                    <w:tab w:val="left" w:pos="426"/>
                  </w:tabs>
                  <w:spacing w:before="120"/>
                  <w:rPr>
                    <w:bCs/>
                    <w:lang w:eastAsia="en-GB"/>
                  </w:rPr>
                </w:pPr>
                <w:r>
                  <w:rPr>
                    <w:bCs/>
                    <w:lang w:eastAsia="en-GB"/>
                  </w:rPr>
                  <w:t xml:space="preserve"> GD REFORM – Direktion B – Referat B.3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926187526"/>
                <w:placeholder>
                  <w:docPart w:val="F7B6E5719FBE49C9982F3B9241749834"/>
                </w:placeholder>
              </w:sdtPr>
              <w:sdtEndPr>
                <w:rPr>
                  <w:lang w:val="en-IE"/>
                </w:rPr>
              </w:sdtEndPr>
              <w:sdtContent>
                <w:tc>
                  <w:tcPr>
                    <w:tcW w:w="5491" w:type="dxa"/>
                  </w:tcPr>
                  <w:p w14:paraId="32FCC887" w14:textId="7C99C031" w:rsidR="00546DB1" w:rsidRPr="003B2E38" w:rsidRDefault="000F0863" w:rsidP="00AB56F9">
                    <w:pPr>
                      <w:tabs>
                        <w:tab w:val="left" w:pos="426"/>
                      </w:tabs>
                      <w:spacing w:before="120"/>
                      <w:rPr>
                        <w:bCs/>
                        <w:lang w:val="en-IE" w:eastAsia="en-GB"/>
                      </w:rPr>
                    </w:pPr>
                    <w:r>
                      <w:rPr>
                        <w:rFonts w:ascii="Arial" w:hAnsi="Arial" w:cs="Arial"/>
                        <w:color w:val="535353"/>
                        <w:sz w:val="20"/>
                        <w:shd w:val="clear" w:color="auto" w:fill="F8F8F8"/>
                      </w:rPr>
                      <w:t>447545</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0BAE657" w:rsidR="00546DB1" w:rsidRPr="003B2E38" w:rsidRDefault="000F0863" w:rsidP="00AB56F9">
                <w:pPr>
                  <w:tabs>
                    <w:tab w:val="left" w:pos="426"/>
                  </w:tabs>
                  <w:spacing w:before="120"/>
                  <w:rPr>
                    <w:bCs/>
                    <w:lang w:val="en-IE" w:eastAsia="en-GB"/>
                  </w:rPr>
                </w:pPr>
                <w:r>
                  <w:rPr>
                    <w:bCs/>
                    <w:lang w:eastAsia="en-GB"/>
                  </w:rPr>
                  <w:t>Kaspar RICHTER</w:t>
                </w:r>
              </w:p>
            </w:sdtContent>
          </w:sdt>
          <w:p w14:paraId="227D6F6E" w14:textId="5E04EE79" w:rsidR="00546DB1" w:rsidRPr="009F216F" w:rsidRDefault="008006D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627BB">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E2F04">
                      <w:rPr>
                        <w:bCs/>
                        <w:lang w:eastAsia="en-GB"/>
                      </w:rPr>
                      <w:t>2024</w:t>
                    </w:r>
                  </w:sdtContent>
                </w:sdt>
              </w:sdtContent>
            </w:sdt>
          </w:p>
          <w:p w14:paraId="4128A55A" w14:textId="0FEC50CC" w:rsidR="00546DB1" w:rsidRPr="00546DB1" w:rsidRDefault="008006D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F086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E2F0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7B331A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508759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006D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006D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006D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D5FE03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DA5EDC4"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61A6F9C8"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8006D5">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4A557D0A" w14:textId="77777777" w:rsidR="000E2F04" w:rsidRPr="000E2F04" w:rsidRDefault="000E2F04" w:rsidP="000E2F04">
          <w:pPr>
            <w:rPr>
              <w:lang w:val="en-US" w:eastAsia="en-GB"/>
            </w:rPr>
          </w:pPr>
          <w:r w:rsidRPr="000E2F04">
            <w:rPr>
              <w:lang w:val="en-US" w:eastAsia="en-GB"/>
            </w:rPr>
            <w:t xml:space="preserve">Die Generaldirektion Unterstützung von Strukturreformen (GD REFORM) wird koordiniert von Kommissarin Ferreira. Die Mission von GD REFORM ist die </w:t>
          </w:r>
          <w:r w:rsidRPr="000E2F04">
            <w:rPr>
              <w:lang w:val="en-US" w:eastAsia="en-GB"/>
            </w:rPr>
            <w:lastRenderedPageBreak/>
            <w:t>Bereitstellung und Koordinierung von technischer Unterstützung für Mitgliedsstaaten zur Vorbereitung und Implementierung von Strukturreformen – insbesondere im Kontext des wirtschaftlichen Steuerungsprozesses – wie auch für die effiziente und effektive Nutzung von Finanzmitteln der Europäischen Union. Die Unterstützung steht allen Mitgliedsstaaten offen, auf deren Anfrage.</w:t>
          </w:r>
        </w:p>
        <w:p w14:paraId="4F26FFCA" w14:textId="77777777" w:rsidR="000E2F04" w:rsidRPr="000E2F04" w:rsidRDefault="000E2F04" w:rsidP="000E2F04">
          <w:pPr>
            <w:rPr>
              <w:lang w:val="en-US" w:eastAsia="en-GB"/>
            </w:rPr>
          </w:pPr>
          <w:r w:rsidRPr="000E2F04">
            <w:rPr>
              <w:lang w:val="en-US" w:eastAsia="en-GB"/>
            </w:rPr>
            <w:t xml:space="preserve">Die GD REFORM stellt derzeit in allen 27 Mitgliedsstaaten Unterstützung zur Verfügung. Sie hat in etwa 200 Mitarbeiter in Brüssel, Athen, Nikosia, Zagreb und Bukarest. </w:t>
          </w:r>
        </w:p>
        <w:p w14:paraId="14D5C6F8" w14:textId="33D99FA9" w:rsidR="000E2F04" w:rsidRPr="000E2F04" w:rsidRDefault="000E2F04" w:rsidP="000E2F04">
          <w:pPr>
            <w:rPr>
              <w:lang w:val="en-US" w:eastAsia="en-GB"/>
            </w:rPr>
          </w:pPr>
          <w:r w:rsidRPr="000E2F04">
            <w:rPr>
              <w:lang w:val="en-US" w:eastAsia="en-GB"/>
            </w:rPr>
            <w:t xml:space="preserve">Es besteht aus einem Managementteam, horizontalen Richtlinieneinheit und zwei Direktionen. Die Direktion A besteht aus </w:t>
          </w:r>
          <w:r>
            <w:rPr>
              <w:lang w:val="en-US" w:eastAsia="en-GB"/>
            </w:rPr>
            <w:t>4</w:t>
          </w:r>
          <w:r w:rsidRPr="000E2F04">
            <w:rPr>
              <w:lang w:val="en-US" w:eastAsia="en-GB"/>
            </w:rPr>
            <w:t xml:space="preserve"> Referaten, die für Haushalt und Finanzen zuständig sind, als auch für Planung, Bewertung und Koordinierung der Unterstützung; zypriotische Siedlungsunterstützung</w:t>
          </w:r>
          <w:r>
            <w:rPr>
              <w:lang w:val="en-US" w:eastAsia="en-GB"/>
            </w:rPr>
            <w:t xml:space="preserve"> und </w:t>
          </w:r>
          <w:r w:rsidRPr="000E2F04">
            <w:rPr>
              <w:lang w:val="en-US" w:eastAsia="en-GB"/>
            </w:rPr>
            <w:t>Kommunikations- und Leistungsmanagement. Die Direktion B besteht aus 5 Referaten, die für die Verwaltung der Einnahmen und das öffentliche Finanzmanagement zuständig sind. Governance und öffentliche Verwaltung; nachhaltiges Wachstum und Geschäftsumfeld; Arbeitsmarkt, Bildung, Gesundheits- und Sozialdienste; und Finanzsektor und Zugang zu Finanzmitteln.</w:t>
          </w:r>
        </w:p>
        <w:p w14:paraId="76DD1EEA" w14:textId="2F4DA0BF" w:rsidR="00803007" w:rsidRDefault="000E2F04" w:rsidP="000E2F04">
          <w:pPr>
            <w:rPr>
              <w:lang w:val="en-US" w:eastAsia="en-GB"/>
            </w:rPr>
          </w:pPr>
          <w:r w:rsidRPr="000E2F04">
            <w:rPr>
              <w:lang w:val="en-US" w:eastAsia="en-GB"/>
            </w:rPr>
            <w:t>Die GD REFORM verwaltet das Nachfolgeprogramm, das Instrument für technische Unterstützung (TSI). Das TSI ist das wichtigste Instrument der Europäischen Kommission zur Unterstützung der Mitgliedstaaten bei der Gestaltung und Umsetzung wachstumsfördernder und integrativer Reformen, das den Mitgliedstaaten auch Unterstützung bei der Vorbereitung und Umsetzung ihres Aufbau- und Resilienzplans bieten kann. TSI verfüg</w:t>
          </w:r>
          <w:r>
            <w:rPr>
              <w:lang w:val="en-US" w:eastAsia="en-GB"/>
            </w:rPr>
            <w:t>t</w:t>
          </w:r>
          <w:r w:rsidRPr="000E2F04">
            <w:rPr>
              <w:lang w:val="en-US" w:eastAsia="en-GB"/>
            </w:rPr>
            <w:t xml:space="preserve"> über ein eigen</w:t>
          </w:r>
          <w:r>
            <w:rPr>
              <w:lang w:val="en-US" w:eastAsia="en-GB"/>
            </w:rPr>
            <w:t>es</w:t>
          </w:r>
          <w:r w:rsidRPr="000E2F04">
            <w:rPr>
              <w:lang w:val="en-US" w:eastAsia="en-GB"/>
            </w:rPr>
            <w:t xml:space="preserve"> Budget und einen Rechtsrahmen für die Bereitstellung technischer Unterstützung für die Mitgliedstaaten. Die GD REFORM verwaltet auch das Hilfsprogramm für die türkisch-zypriotische Gemeinschaft.</w:t>
          </w:r>
        </w:p>
        <w:p w14:paraId="46B51234" w14:textId="1EA2AC92" w:rsidR="000F0863" w:rsidRDefault="00D627BB" w:rsidP="000E2F04">
          <w:pPr>
            <w:rPr>
              <w:lang w:val="en-US" w:eastAsia="en-GB"/>
            </w:rPr>
          </w:pPr>
          <w:r w:rsidRPr="00D627BB">
            <w:rPr>
              <w:lang w:val="en-US" w:eastAsia="en-GB"/>
            </w:rPr>
            <w:t>Das Referat B3 “Nachhaltiges Wachstum und Nachfolgeprogramm</w:t>
          </w:r>
          <w:r>
            <w:rPr>
              <w:lang w:val="en-US" w:eastAsia="en-GB"/>
            </w:rPr>
            <w:t xml:space="preserve">’’ </w:t>
          </w:r>
          <w:r w:rsidRPr="00D627BB">
            <w:rPr>
              <w:lang w:val="en-US" w:eastAsia="en-GB"/>
            </w:rPr>
            <w:t>bietet und koordiniert technische Unterstützung in den Bereichen Wettbewerbsfähigkeit (Industrie, KMU, Wettbewerb, digitale Wirtschaft, Innovation, ausländische Investitionen, Handel, bessere Rechtsetzung, staatliche Vermögenswerte, Verkehr und Mobilität) und Nachhaltigkeit (Klima, Umwelt, nachhaltige Entwicklung und Energie).</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6525DA3" w14:textId="77777777" w:rsidR="00E10D20" w:rsidRPr="00E10D20" w:rsidRDefault="00E10D20" w:rsidP="00E10D20">
          <w:pPr>
            <w:rPr>
              <w:lang w:eastAsia="en-GB"/>
            </w:rPr>
          </w:pPr>
          <w:r w:rsidRPr="00E10D20">
            <w:rPr>
              <w:lang w:eastAsia="en-GB"/>
            </w:rPr>
            <w:t xml:space="preserve">Eine ANS-Stelle, die für die Konzeption, Durchführung und Überwachung von Programmen und Projekten zur technischen Unterstützung der EU-Mitgliedstaaten im Energiebereich zuständig ist. </w:t>
          </w:r>
        </w:p>
        <w:p w14:paraId="10DF1860" w14:textId="77777777" w:rsidR="00E10D20" w:rsidRPr="00E10D20" w:rsidRDefault="00E10D20" w:rsidP="00E10D20">
          <w:pPr>
            <w:rPr>
              <w:lang w:val="en-US" w:eastAsia="en-GB"/>
            </w:rPr>
          </w:pPr>
          <w:r w:rsidRPr="00E10D20">
            <w:rPr>
              <w:lang w:val="en-US" w:eastAsia="en-GB"/>
            </w:rPr>
            <w:t xml:space="preserve">Insbesondere: </w:t>
          </w:r>
        </w:p>
        <w:p w14:paraId="59B6CC67" w14:textId="11665783" w:rsidR="00E10D20" w:rsidRPr="00E10D20" w:rsidRDefault="00E10D20" w:rsidP="00E10D20">
          <w:pPr>
            <w:rPr>
              <w:lang w:val="en-US" w:eastAsia="en-GB"/>
            </w:rPr>
          </w:pPr>
          <w:r w:rsidRPr="00E10D20">
            <w:rPr>
              <w:lang w:val="en-US" w:eastAsia="en-GB"/>
            </w:rPr>
            <w:t>Er</w:t>
          </w:r>
          <w:r w:rsidR="00D627BB">
            <w:rPr>
              <w:lang w:val="en-US" w:eastAsia="en-GB"/>
            </w:rPr>
            <w:t xml:space="preserve">/Sie </w:t>
          </w:r>
          <w:r w:rsidRPr="00E10D20">
            <w:rPr>
              <w:lang w:val="en-US" w:eastAsia="en-GB"/>
            </w:rPr>
            <w:t xml:space="preserve">wird eine allgemeine Analyse der Entwicklungen im Energiebereich in ausgewählten Mitgliedstaaten vorlegen. </w:t>
          </w:r>
        </w:p>
        <w:p w14:paraId="54CC67BB" w14:textId="36437925" w:rsidR="00E10D20" w:rsidRPr="00E10D20" w:rsidRDefault="00E10D20" w:rsidP="00E10D20">
          <w:pPr>
            <w:rPr>
              <w:lang w:val="en-US" w:eastAsia="en-GB"/>
            </w:rPr>
          </w:pPr>
          <w:r w:rsidRPr="00E10D20">
            <w:rPr>
              <w:lang w:val="en-US" w:eastAsia="en-GB"/>
            </w:rPr>
            <w:t>Er</w:t>
          </w:r>
          <w:r w:rsidR="00D627BB">
            <w:rPr>
              <w:lang w:val="en-US" w:eastAsia="en-GB"/>
            </w:rPr>
            <w:t>/Sie</w:t>
          </w:r>
          <w:r w:rsidRPr="00E10D20">
            <w:rPr>
              <w:lang w:val="en-US" w:eastAsia="en-GB"/>
            </w:rPr>
            <w:t xml:space="preserve"> wird in Abstimmung mit anderen E</w:t>
          </w:r>
          <w:r w:rsidR="00D627BB">
            <w:rPr>
              <w:lang w:val="en-US" w:eastAsia="en-GB"/>
            </w:rPr>
            <w:t>K</w:t>
          </w:r>
          <w:r w:rsidRPr="00E10D20">
            <w:rPr>
              <w:lang w:val="en-US" w:eastAsia="en-GB"/>
            </w:rPr>
            <w:t xml:space="preserve">-Diensten und Anbietern technischer Unterstützung zur Entwicklung und Durchführung von Projekten zur technischen Unterstützung beitragen. </w:t>
          </w:r>
        </w:p>
        <w:p w14:paraId="40B44262" w14:textId="055AD17F" w:rsidR="00E10D20" w:rsidRPr="00E10D20" w:rsidRDefault="00E10D20" w:rsidP="00E10D20">
          <w:pPr>
            <w:rPr>
              <w:lang w:val="en-US" w:eastAsia="en-GB"/>
            </w:rPr>
          </w:pPr>
          <w:r w:rsidRPr="00E10D20">
            <w:rPr>
              <w:lang w:val="en-US" w:eastAsia="en-GB"/>
            </w:rPr>
            <w:t>Er</w:t>
          </w:r>
          <w:r w:rsidR="00D627BB">
            <w:rPr>
              <w:lang w:val="en-US" w:eastAsia="en-GB"/>
            </w:rPr>
            <w:t>/Sie</w:t>
          </w:r>
          <w:r w:rsidRPr="00E10D20">
            <w:rPr>
              <w:lang w:val="en-US" w:eastAsia="en-GB"/>
            </w:rPr>
            <w:t xml:space="preserve"> wird in Zusammenarbeit mit den Anbietern technischer Unterstützung Projekte zur technischen Unterstützung vorbereiten, überwachen und für deren wirksame Durchführung sorgen. </w:t>
          </w:r>
        </w:p>
        <w:p w14:paraId="5E636E16" w14:textId="2AA8FE14" w:rsidR="00E10D20" w:rsidRPr="008006D5" w:rsidRDefault="00E10D20" w:rsidP="00E10D20">
          <w:pPr>
            <w:rPr>
              <w:lang w:eastAsia="en-GB"/>
            </w:rPr>
          </w:pPr>
          <w:r w:rsidRPr="008006D5">
            <w:rPr>
              <w:lang w:eastAsia="en-GB"/>
            </w:rPr>
            <w:lastRenderedPageBreak/>
            <w:t>Er</w:t>
          </w:r>
          <w:r w:rsidR="00D627BB" w:rsidRPr="008006D5">
            <w:rPr>
              <w:lang w:eastAsia="en-GB"/>
            </w:rPr>
            <w:t>/Sie</w:t>
          </w:r>
          <w:r w:rsidRPr="008006D5">
            <w:rPr>
              <w:lang w:eastAsia="en-GB"/>
            </w:rPr>
            <w:t xml:space="preserve"> nimmt an den Gesprächen mit den Mitgliedstaaten, die technische Unterstützung erhalten, und mit Anbietern technischer Unterstützung teil und nimmt entsprechend der Arbeit der GD REFORM interne Koordinierungsaufgaben mit anderen Kommissionsdienststellen wahr.  </w:t>
          </w:r>
        </w:p>
        <w:p w14:paraId="12B9C59B" w14:textId="22649578" w:rsidR="00803007" w:rsidRPr="009F216F" w:rsidRDefault="00E10D20" w:rsidP="00E10D20">
          <w:pPr>
            <w:rPr>
              <w:lang w:eastAsia="en-GB"/>
            </w:rPr>
          </w:pPr>
          <w:r w:rsidRPr="00E10D20">
            <w:rPr>
              <w:lang w:val="en-US" w:eastAsia="en-GB"/>
            </w:rPr>
            <w:t>Er</w:t>
          </w:r>
          <w:r w:rsidR="00D627BB">
            <w:rPr>
              <w:lang w:val="en-US" w:eastAsia="en-GB"/>
            </w:rPr>
            <w:t xml:space="preserve">/Sie </w:t>
          </w:r>
          <w:r w:rsidRPr="00E10D20">
            <w:rPr>
              <w:lang w:val="en-US" w:eastAsia="en-GB"/>
            </w:rPr>
            <w:t>bereitet Briefings, Arbeitspapiere und sonstiges Material im Tätigkeitsbereich vor und koordiniert diese.</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58F7B88" w14:textId="77777777" w:rsidR="00D627BB" w:rsidRPr="00D627BB" w:rsidRDefault="00D627BB" w:rsidP="00D627BB">
          <w:pPr>
            <w:rPr>
              <w:lang w:val="en-US" w:eastAsia="en-GB"/>
            </w:rPr>
          </w:pPr>
          <w:r w:rsidRPr="00D627BB">
            <w:rPr>
              <w:lang w:val="en-US" w:eastAsia="en-GB"/>
            </w:rPr>
            <w:t xml:space="preserve">Wir suchen einen Kandidaten/eine Kandidatin mit fundiertem Hintergrund und nachgewiesener Erfahrung im Energiebereich. </w:t>
          </w:r>
        </w:p>
        <w:p w14:paraId="3C82C17C" w14:textId="77777777" w:rsidR="00D627BB" w:rsidRPr="00D627BB" w:rsidRDefault="00D627BB" w:rsidP="00D627BB">
          <w:pPr>
            <w:rPr>
              <w:lang w:val="en-US" w:eastAsia="en-GB"/>
            </w:rPr>
          </w:pPr>
          <w:r w:rsidRPr="00D627BB">
            <w:rPr>
              <w:lang w:val="en-US" w:eastAsia="en-GB"/>
            </w:rPr>
            <w:t xml:space="preserve">Erfahrungen und Kenntnisse in einem der folgenden Bereiche wären von Vorteil: Energieeffizienz, erneuerbare Energien, Energiemärkte, Klimaschutz, Energie- und Klimaplanung. </w:t>
          </w:r>
        </w:p>
        <w:p w14:paraId="7F458AE9" w14:textId="77777777" w:rsidR="00D627BB" w:rsidRPr="00D627BB" w:rsidRDefault="00D627BB" w:rsidP="00D627BB">
          <w:pPr>
            <w:rPr>
              <w:lang w:val="en-US" w:eastAsia="en-GB"/>
            </w:rPr>
          </w:pPr>
          <w:r w:rsidRPr="00D627BB">
            <w:rPr>
              <w:lang w:val="en-US" w:eastAsia="en-GB"/>
            </w:rPr>
            <w:t xml:space="preserve">Der/die erfolgreiche Bewerber/in sollte außerdem über solide analytische Fähigkeiten, gute Kommunikationsfähigkeiten, ausgezeichnete redaktionelle Fähigkeiten in englischer Sprache und ein gutes politisches Urteilsvermögen verfügen. </w:t>
          </w:r>
        </w:p>
        <w:p w14:paraId="29EEF6D2" w14:textId="77777777" w:rsidR="00D627BB" w:rsidRPr="00D627BB" w:rsidRDefault="00D627BB" w:rsidP="00D627BB">
          <w:pPr>
            <w:rPr>
              <w:lang w:val="en-US" w:eastAsia="en-GB"/>
            </w:rPr>
          </w:pPr>
          <w:r w:rsidRPr="00D627BB">
            <w:rPr>
              <w:lang w:val="en-US" w:eastAsia="en-GB"/>
            </w:rPr>
            <w:t xml:space="preserve">Der/die ideale Kandidat/in ist engagiert und begeistert, mit Initiative und einem guten Verantwortungsgefühl, dienstleistungsorientiert, und in der Lage, zu priorisieren und in einem herausfordernden Umfeld zu arbeiten.  </w:t>
          </w:r>
        </w:p>
        <w:p w14:paraId="2A0F153A" w14:textId="72CB16A4" w:rsidR="009321C6" w:rsidRPr="009F216F" w:rsidRDefault="00D627BB" w:rsidP="00E10D20">
          <w:r w:rsidRPr="008006D5">
            <w:rPr>
              <w:lang w:eastAsia="en-GB"/>
            </w:rPr>
            <w:t>Der Bewerber/die Bewerberin  sollte in der Lage sein, sowohl unabhängig als auch mit dem übrigen Referat in einem Team zu arbeiten.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2F04"/>
    <w:rsid w:val="000F0863"/>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06D5"/>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605F4"/>
    <w:rsid w:val="00D627BB"/>
    <w:rsid w:val="00DA711C"/>
    <w:rsid w:val="00E01792"/>
    <w:rsid w:val="00E10D20"/>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E35805" w:rsidRDefault="008C406B" w:rsidP="008C406B">
          <w:pPr>
            <w:pStyle w:val="7A095002B5044C529611DC1FFA548CF4"/>
          </w:pPr>
          <w:r w:rsidRPr="003D4996">
            <w:rPr>
              <w:rStyle w:val="PlaceholderText"/>
            </w:rPr>
            <w:t>Click or tap to enter a date.</w:t>
          </w:r>
        </w:p>
      </w:docPartBody>
    </w:docPart>
    <w:docPart>
      <w:docPartPr>
        <w:name w:val="F7B6E5719FBE49C9982F3B9241749834"/>
        <w:category>
          <w:name w:val="General"/>
          <w:gallery w:val="placeholder"/>
        </w:category>
        <w:types>
          <w:type w:val="bbPlcHdr"/>
        </w:types>
        <w:behaviors>
          <w:behavior w:val="content"/>
        </w:behaviors>
        <w:guid w:val="{1B3206CE-AC3C-4F56-A4DC-E7725D35E1AA}"/>
      </w:docPartPr>
      <w:docPartBody>
        <w:p w:rsidR="003D65CC" w:rsidRDefault="003D65CC" w:rsidP="003D65CC">
          <w:pPr>
            <w:pStyle w:val="F7B6E5719FBE49C9982F3B924174983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D65CC"/>
    <w:rsid w:val="0056186B"/>
    <w:rsid w:val="00723B02"/>
    <w:rsid w:val="008A7C76"/>
    <w:rsid w:val="008C406B"/>
    <w:rsid w:val="008D04E3"/>
    <w:rsid w:val="00A71FAD"/>
    <w:rsid w:val="00B21BDA"/>
    <w:rsid w:val="00DB168D"/>
    <w:rsid w:val="00E32AF1"/>
    <w:rsid w:val="00E35805"/>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D65CC"/>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F7B6E5719FBE49C9982F3B9241749834">
    <w:name w:val="F7B6E5719FBE49C9982F3B9241749834"/>
    <w:rsid w:val="003D65C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Date xmlns="8317c19e-cca4-4512-9863-f90a54efb938" xsi:nil="true"/>
    <Documenttype xmlns="8317c19e-cca4-4512-9863-f90a54efb938" xsi:nil="true"/>
    <Step xmlns="8317c19e-cca4-4512-9863-f90a54efb938" xsi:nil="true"/>
    <TaxCatchAll xmlns="8cfcfa01-37a5-4fff-8044-c3e383911877" xsi:nil="true"/>
    <lcf76f155ced4ddcb4097134ff3c332f xmlns="8317c19e-cca4-4512-9863-f90a54efb93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Quality xmlns="8317c19e-cca4-4512-9863-f90a54efb938" xsi:nil="true"/>
    <Topic xmlns="8317c19e-cca4-4512-9863-f90a54efb938" xsi:nil="true"/>
    <Year xmlns="8317c19e-cca4-4512-9863-f90a54efb938"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A158F09D77E9BC4EBEE767EA46BE9E8C" ma:contentTypeVersion="20" ma:contentTypeDescription="Create a new document." ma:contentTypeScope="" ma:versionID="32ea6cf1b90de044069d250d368acc23">
  <xsd:schema xmlns:xsd="http://www.w3.org/2001/XMLSchema" xmlns:xs="http://www.w3.org/2001/XMLSchema" xmlns:p="http://schemas.microsoft.com/office/2006/metadata/properties" xmlns:ns2="8317c19e-cca4-4512-9863-f90a54efb938" xmlns:ns3="8cfcfa01-37a5-4fff-8044-c3e383911877" targetNamespace="http://schemas.microsoft.com/office/2006/metadata/properties" ma:root="true" ma:fieldsID="e4f61b689c4717b7b872b2f60c0e494f" ns2:_="" ns3:_="">
    <xsd:import namespace="8317c19e-cca4-4512-9863-f90a54efb938"/>
    <xsd:import namespace="8cfcfa01-37a5-4fff-8044-c3e383911877"/>
    <xsd:element name="properties">
      <xsd:complexType>
        <xsd:sequence>
          <xsd:element name="documentManagement">
            <xsd:complexType>
              <xsd:all>
                <xsd:element ref="ns2:Quality" minOccurs="0"/>
                <xsd:element ref="ns2:Documenttype" minOccurs="0"/>
                <xsd:element ref="ns2:Topic" minOccurs="0"/>
                <xsd:element ref="ns2:MediaServiceMetadata" minOccurs="0"/>
                <xsd:element ref="ns2:MediaServiceFastMetadata" minOccurs="0"/>
                <xsd:element ref="ns2:MediaServiceObjectDetectorVersions" minOccurs="0"/>
                <xsd:element ref="ns2:Year" minOccurs="0"/>
                <xsd:element ref="ns2:Date"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Step"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17c19e-cca4-4512-9863-f90a54efb938" elementFormDefault="qualified">
    <xsd:import namespace="http://schemas.microsoft.com/office/2006/documentManagement/types"/>
    <xsd:import namespace="http://schemas.microsoft.com/office/infopath/2007/PartnerControls"/>
    <xsd:element name="Quality" ma:index="8" nillable="true" ma:displayName="Quality" ma:description="A -&gt; fit for use&#10;B -&gt; needs some work or is outdated, but can be used&#10;C -&gt; draft, outdated, not ready for use" ma:format="Dropdown" ma:internalName="Quality">
      <xsd:simpleType>
        <xsd:restriction base="dms:Choice">
          <xsd:enumeration value="A"/>
          <xsd:enumeration value="B"/>
          <xsd:enumeration value="C"/>
        </xsd:restriction>
      </xsd:simpleType>
    </xsd:element>
    <xsd:element name="Documenttype" ma:index="9" nillable="true" ma:displayName="Document type" ma:format="Dropdown" ma:internalName="Documenttype">
      <xsd:complexType>
        <xsd:complexContent>
          <xsd:extension base="dms:MultiChoice">
            <xsd:sequence>
              <xsd:element name="Value" maxOccurs="unbounded" minOccurs="0" nillable="true">
                <xsd:simpleType>
                  <xsd:restriction base="dms:Choice">
                    <xsd:enumeration value="Checklist"/>
                    <xsd:enumeration value="Financing decision"/>
                    <xsd:enumeration value="Guidance note"/>
                    <xsd:enumeration value="Manual"/>
                    <xsd:enumeration value="Meeting minutes"/>
                    <xsd:enumeration value="Note for management"/>
                    <xsd:enumeration value="Presentation"/>
                    <xsd:enumeration value="Report"/>
                    <xsd:enumeration value="Template"/>
                    <xsd:enumeration value="New category to be defined"/>
                  </xsd:restriction>
                </xsd:simpleType>
              </xsd:element>
            </xsd:sequence>
          </xsd:extension>
        </xsd:complexContent>
      </xsd:complexType>
    </xsd:element>
    <xsd:element name="Topic" ma:index="10" nillable="true" ma:displayName="Topic" ma:format="Dropdown" ma:internalName="Topic">
      <xsd:complexType>
        <xsd:complexContent>
          <xsd:extension base="dms:MultiChoice">
            <xsd:sequence>
              <xsd:element name="Value" maxOccurs="unbounded" minOccurs="0" nillable="true">
                <xsd:simpleType>
                  <xsd:restriction base="dms:Choice">
                    <xsd:enumeration value="Accounting"/>
                    <xsd:enumeration value="Administrative agreement"/>
                    <xsd:enumeration value="Anti-fraud"/>
                    <xsd:enumeration value="Audit"/>
                    <xsd:enumeration value="Communication"/>
                    <xsd:enumeration value="Ex-post control"/>
                    <xsd:enumeration value="Finance and budget"/>
                    <xsd:enumeration value="Grant"/>
                    <xsd:enumeration value="HR"/>
                    <xsd:enumeration value="Indirect management"/>
                    <xsd:enumeration value="Contribution agreement"/>
                    <xsd:enumeration value="Umbrella agreement"/>
                    <xsd:enumeration value="Internal control"/>
                    <xsd:enumeration value="IT"/>
                    <xsd:enumeration value="Knowledge management"/>
                    <xsd:enumeration value="Performance management"/>
                    <xsd:enumeration value="Procurement"/>
                    <xsd:enumeration value="Framework contract"/>
                    <xsd:enumeration value="Negotiated procedures"/>
                    <xsd:enumeration value="Reporting"/>
                    <xsd:enumeration value="SRSP"/>
                    <xsd:enumeration value="Strategic Planning and Programming"/>
                    <xsd:enumeration value="TAIEX"/>
                    <xsd:enumeration value="TCc"/>
                    <xsd:enumeration value="TSI"/>
                    <xsd:enumeration value="New topic to be created"/>
                  </xsd:restriction>
                </xsd:simple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Year" ma:index="14" nillable="true" ma:displayName="Year" ma:format="Dropdown" ma:internalName="Year">
      <xsd:simpleType>
        <xsd:restriction base="dms:Choice">
          <xsd:enumeration value="2024"/>
          <xsd:enumeration value="2023"/>
          <xsd:enumeration value="2022"/>
          <xsd:enumeration value="2021"/>
          <xsd:enumeration value="2020"/>
          <xsd:enumeration value="2019"/>
          <xsd:enumeration value="2018"/>
          <xsd:enumeration value="2017"/>
          <xsd:enumeration value="2016"/>
          <xsd:enumeration value="before 2016"/>
        </xsd:restriction>
      </xsd:simpleType>
    </xsd:element>
    <xsd:element name="Date" ma:index="15" nillable="true" ma:displayName="Date" ma:description="cut-off date of the report" ma:format="DateOnly" ma:internalName="Date">
      <xsd:simpleType>
        <xsd:restriction base="dms:DateTim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Step" ma:index="24" nillable="true" ma:displayName="Step" ma:format="Dropdown" ma:internalName="Step">
      <xsd:complexType>
        <xsd:complexContent>
          <xsd:extension base="dms:MultiChoice">
            <xsd:sequence>
              <xsd:element name="Value" maxOccurs="unbounded" minOccurs="0" nillable="true">
                <xsd:simpleType>
                  <xsd:restriction base="dms:Choice">
                    <xsd:enumeration value="Request assessment"/>
                    <xsd:enumeration value="Preparation"/>
                    <xsd:enumeration value="Implementation"/>
                    <xsd:enumeration value="Amendment"/>
                    <xsd:enumeration value="Closure"/>
                    <xsd:enumeration value="Cancellation"/>
                  </xsd:restriction>
                </xsd:simpleType>
              </xsd:element>
            </xsd:sequence>
          </xsd:extension>
        </xsd:complexContent>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fcfa01-37a5-4fff-8044-c3e38391187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62b79cc-fbef-4126-beff-829a3a8f83d3}" ma:internalName="TaxCatchAll" ma:showField="CatchAllData" ma:web="8cfcfa01-37a5-4fff-8044-c3e383911877">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0020E063-DE34-46D2-829D-D243DA1B9BBA}">
  <ds:schemaRefs>
    <ds:schemaRef ds:uri="http://schemas.microsoft.com/office/2006/metadata/properties"/>
    <ds:schemaRef ds:uri="http://schemas.microsoft.com/office/infopath/2007/PartnerControls"/>
    <ds:schemaRef ds:uri="8317c19e-cca4-4512-9863-f90a54efb938"/>
    <ds:schemaRef ds:uri="8cfcfa01-37a5-4fff-8044-c3e383911877"/>
  </ds:schemaRefs>
</ds:datastoreItem>
</file>

<file path=customXml/itemProps5.xml><?xml version="1.0" encoding="utf-8"?>
<ds:datastoreItem xmlns:ds="http://schemas.openxmlformats.org/officeDocument/2006/customXml" ds:itemID="{D971479B-855C-4EAC-A988-CEE8D77CCFC6}">
  <ds:schemaRefs>
    <ds:schemaRef ds:uri="http://schemas.microsoft.com/sharepoint/v3/contenttype/forms"/>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89F6F35A-5D1F-48E4-9A2D-D8F4F7708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17c19e-cca4-4512-9863-f90a54efb938"/>
    <ds:schemaRef ds:uri="8cfcfa01-37a5-4fff-8044-c3e3839118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1441</Words>
  <Characters>7957</Characters>
  <Application>Microsoft Office Word</Application>
  <DocSecurity>0</DocSecurity>
  <PresentationFormat>Microsoft Word 14.0</PresentationFormat>
  <Lines>180</Lines>
  <Paragraphs>84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2024-05-03T11:50:00Z</dcterms:created>
  <dcterms:modified xsi:type="dcterms:W3CDTF">2024-05-15T15:12:00Z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0x010100A158F09D77E9BC4EBEE767EA46BE9E8C</vt:lpwstr>
  </property>
</Properties>
</file>