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978E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978E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978E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978E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978E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393331F0" w:rsidR="008241B0" w:rsidRPr="001D3EEC" w:rsidRDefault="004978E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 xml:space="preserve">AVIS DE VACANCE POUR </w:t>
          </w:r>
          <w:r w:rsidR="00302ABB">
            <w:rPr>
              <w:lang w:val="fr-BE"/>
            </w:rPr>
            <w:t>DEUX</w:t>
          </w:r>
          <w:r w:rsidR="00B31DC8" w:rsidRPr="001D3EEC">
            <w:rPr>
              <w:lang w:val="fr-BE"/>
            </w:rPr>
            <w:t xml:space="preserve"> POSTE</w:t>
          </w:r>
          <w:r w:rsidR="00302ABB">
            <w:rPr>
              <w:lang w:val="fr-BE"/>
            </w:rPr>
            <w:t>S</w:t>
          </w:r>
          <w:r w:rsidR="00B31DC8" w:rsidRPr="001D3EEC">
            <w:rPr>
              <w:lang w:val="fr-BE"/>
            </w:rPr>
            <w:t xml:space="preserv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47335"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9180B44" w:rsidR="00377580" w:rsidRPr="00080A71" w:rsidRDefault="00447335" w:rsidP="005F6927">
                <w:pPr>
                  <w:tabs>
                    <w:tab w:val="left" w:pos="426"/>
                  </w:tabs>
                  <w:rPr>
                    <w:bCs/>
                    <w:lang w:val="en-IE" w:eastAsia="en-GB"/>
                  </w:rPr>
                </w:pPr>
                <w:r>
                  <w:rPr>
                    <w:bCs/>
                    <w:lang w:val="fr-BE" w:eastAsia="en-GB"/>
                  </w:rPr>
                  <w:t>HR-DS-Investigations&amp;Anal</w:t>
                </w:r>
                <w:r w:rsidR="00FC5EF0">
                  <w:rPr>
                    <w:bCs/>
                    <w:lang w:val="fr-BE" w:eastAsia="en-GB"/>
                  </w:rPr>
                  <w:t>y</w:t>
                </w:r>
                <w:r>
                  <w:rPr>
                    <w:bCs/>
                    <w:lang w:val="fr-BE" w:eastAsia="en-GB"/>
                  </w:rPr>
                  <w:t>s</w:t>
                </w:r>
                <w:r w:rsidR="00FC5EF0">
                  <w:rPr>
                    <w:bCs/>
                    <w:lang w:val="fr-BE" w:eastAsia="en-GB"/>
                  </w:rPr>
                  <w:t>e</w:t>
                </w:r>
              </w:p>
            </w:tc>
          </w:sdtContent>
        </w:sdt>
      </w:tr>
      <w:tr w:rsidR="00377580" w:rsidRPr="00447335"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17BCD59" w:rsidR="00377580" w:rsidRPr="00080A71" w:rsidRDefault="00302ABB" w:rsidP="005F6927">
                <w:pPr>
                  <w:tabs>
                    <w:tab w:val="left" w:pos="426"/>
                  </w:tabs>
                  <w:rPr>
                    <w:bCs/>
                    <w:lang w:val="en-IE" w:eastAsia="en-GB"/>
                  </w:rPr>
                </w:pPr>
                <w:r>
                  <w:t>3885</w:t>
                </w:r>
                <w:r w:rsidR="004B23CD">
                  <w:t>62</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E914212" w:rsidR="00377580" w:rsidRPr="004B23CD" w:rsidRDefault="00447335" w:rsidP="005F6927">
                <w:pPr>
                  <w:tabs>
                    <w:tab w:val="left" w:pos="426"/>
                  </w:tabs>
                  <w:rPr>
                    <w:bCs/>
                    <w:lang w:val="fr-BE" w:eastAsia="en-GB"/>
                  </w:rPr>
                </w:pPr>
                <w:r>
                  <w:rPr>
                    <w:bCs/>
                    <w:lang w:val="fr-BE" w:eastAsia="en-GB"/>
                  </w:rPr>
                  <w:t xml:space="preserve">M </w:t>
                </w:r>
                <w:r w:rsidR="004B23CD">
                  <w:rPr>
                    <w:bCs/>
                    <w:lang w:val="fr-BE" w:eastAsia="en-GB"/>
                  </w:rPr>
                  <w:t>Attila Lajos</w:t>
                </w:r>
              </w:p>
            </w:sdtContent>
          </w:sdt>
          <w:p w14:paraId="32DD8032" w14:textId="7E169567" w:rsidR="00377580" w:rsidRPr="001D3EEC" w:rsidRDefault="004978E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447335">
                  <w:rPr>
                    <w:bCs/>
                    <w:lang w:val="fr-BE" w:eastAsia="en-GB"/>
                  </w:rPr>
                  <w:t>3</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4B23CD">
                      <w:rPr>
                        <w:bCs/>
                        <w:lang w:val="fr-BE" w:eastAsia="en-GB"/>
                      </w:rPr>
                      <w:t>2024</w:t>
                    </w:r>
                  </w:sdtContent>
                </w:sdt>
              </w:sdtContent>
            </w:sdt>
          </w:p>
          <w:p w14:paraId="768BBE26" w14:textId="1232864B" w:rsidR="00377580" w:rsidRPr="001D3EEC" w:rsidRDefault="004978E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47335">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447335">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153710A"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2pt;height:21.55pt" o:ole="">
                  <v:imagedata r:id="rId11" o:title=""/>
                </v:shape>
                <w:control r:id="rId12" w:name="OptionButton6" w:shapeid="_x0000_i1037"/>
              </w:object>
            </w:r>
            <w:r>
              <w:rPr>
                <w:bCs/>
                <w:szCs w:val="24"/>
                <w:lang w:val="en-GB" w:eastAsia="en-GB"/>
              </w:rPr>
              <w:object w:dxaOrig="225" w:dyaOrig="225" w14:anchorId="70119E70">
                <v:shape id="_x0000_i1039" type="#_x0000_t75" style="width:108.2pt;height:21.5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D89CC1C"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0.95pt;height:21.5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4978E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978E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978E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6869DDC"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35pt;height:21.5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3FC5C0CB"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50" type="#_x0000_t75" style="width:108.2pt;height:21.55pt" o:ole="">
                  <v:imagedata r:id="rId19" o:title=""/>
                </v:shape>
                <w:control r:id="rId20" w:name="OptionButton2" w:shapeid="_x0000_i1050"/>
              </w:object>
            </w:r>
            <w:r>
              <w:rPr>
                <w:bCs/>
                <w:szCs w:val="24"/>
                <w:lang w:val="en-GB" w:eastAsia="en-GB"/>
              </w:rPr>
              <w:object w:dxaOrig="225" w:dyaOrig="225" w14:anchorId="7A15FAEE">
                <v:shape id="_x0000_i1049" type="#_x0000_t75" style="width:108.2pt;height:21.55pt" o:ole="">
                  <v:imagedata r:id="rId21" o:title=""/>
                </v:shape>
                <w:control r:id="rId22" w:name="OptionButton3" w:shapeid="_x0000_i1049"/>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3D95D8D1" w:rsidR="001A0074" w:rsidRPr="004C6AA6" w:rsidRDefault="00C22DEB" w:rsidP="001A0074">
          <w:pPr>
            <w:rPr>
              <w:lang w:val="fr-BE" w:eastAsia="en-GB"/>
            </w:rPr>
          </w:pPr>
          <w:r>
            <w:rPr>
              <w:lang w:val="fr-BE" w:eastAsia="en-GB"/>
            </w:rPr>
            <w:t>L’</w:t>
          </w:r>
          <w:r w:rsidR="004C6AA6" w:rsidRPr="004C6AA6">
            <w:rPr>
              <w:lang w:val="fr-BE" w:eastAsia="en-GB"/>
            </w:rPr>
            <w:t xml:space="preserve">unité </w:t>
          </w:r>
          <w:r w:rsidR="004C6AA6">
            <w:rPr>
              <w:lang w:val="fr-BE" w:eastAsia="en-GB"/>
            </w:rPr>
            <w:t>HR.DS.2 est chargée</w:t>
          </w:r>
          <w:r w:rsidR="004C6AA6" w:rsidRPr="004C6AA6">
            <w:rPr>
              <w:lang w:val="fr-BE" w:eastAsia="en-GB"/>
            </w:rPr>
            <w:t xml:space="preserve"> d</w:t>
          </w:r>
          <w:r w:rsidR="004C6AA6">
            <w:rPr>
              <w:lang w:val="fr-BE" w:eastAsia="en-GB"/>
            </w:rPr>
            <w:t xml:space="preserve">’investigation </w:t>
          </w:r>
          <w:r w:rsidR="0038510D">
            <w:rPr>
              <w:lang w:val="fr-BE" w:eastAsia="en-GB"/>
            </w:rPr>
            <w:t>et</w:t>
          </w:r>
          <w:r w:rsidR="004C6AA6">
            <w:rPr>
              <w:lang w:val="fr-BE" w:eastAsia="en-GB"/>
            </w:rPr>
            <w:t xml:space="preserve"> d’</w:t>
          </w:r>
          <w:r w:rsidR="004C6AA6" w:rsidRPr="004C6AA6">
            <w:rPr>
              <w:lang w:val="fr-BE" w:eastAsia="en-GB"/>
            </w:rPr>
            <w:t xml:space="preserve">analyse au sein de la direction de la sécurité de la DG Ressources </w:t>
          </w:r>
          <w:r w:rsidR="004C6AA6">
            <w:rPr>
              <w:lang w:val="fr-BE" w:eastAsia="en-GB"/>
            </w:rPr>
            <w:t>H</w:t>
          </w:r>
          <w:r w:rsidR="004C6AA6" w:rsidRPr="004C6AA6">
            <w:rPr>
              <w:lang w:val="fr-BE" w:eastAsia="en-GB"/>
            </w:rPr>
            <w:t xml:space="preserve">umaines et </w:t>
          </w:r>
          <w:r w:rsidR="004C6AA6">
            <w:rPr>
              <w:lang w:val="fr-BE" w:eastAsia="en-GB"/>
            </w:rPr>
            <w:t>S</w:t>
          </w:r>
          <w:r w:rsidR="004C6AA6" w:rsidRPr="004C6AA6">
            <w:rPr>
              <w:lang w:val="fr-BE" w:eastAsia="en-GB"/>
            </w:rPr>
            <w:t xml:space="preserve">écurité. </w:t>
          </w:r>
          <w:r>
            <w:rPr>
              <w:lang w:val="fr-BE" w:eastAsia="en-GB"/>
            </w:rPr>
            <w:t>Sa</w:t>
          </w:r>
          <w:r w:rsidR="004C6AA6" w:rsidRPr="004C6AA6">
            <w:rPr>
              <w:lang w:val="fr-BE" w:eastAsia="en-GB"/>
            </w:rPr>
            <w:t xml:space="preserve"> mission est de protéger l</w:t>
          </w:r>
          <w:r w:rsidR="004C6AA6">
            <w:rPr>
              <w:lang w:val="fr-BE" w:eastAsia="en-GB"/>
            </w:rPr>
            <w:t>a</w:t>
          </w:r>
          <w:r w:rsidR="004C6AA6" w:rsidRPr="004C6AA6">
            <w:rPr>
              <w:lang w:val="fr-BE" w:eastAsia="en-GB"/>
            </w:rPr>
            <w:t xml:space="preserve"> </w:t>
          </w:r>
          <w:r w:rsidR="004C6AA6">
            <w:rPr>
              <w:lang w:val="fr-BE" w:eastAsia="en-GB"/>
            </w:rPr>
            <w:t>Commission (</w:t>
          </w:r>
          <w:r w:rsidR="004C6AA6" w:rsidRPr="004C6AA6">
            <w:rPr>
              <w:lang w:val="fr-BE" w:eastAsia="en-GB"/>
            </w:rPr>
            <w:t xml:space="preserve">personnel, </w:t>
          </w:r>
          <w:r w:rsidR="004C6AA6">
            <w:rPr>
              <w:lang w:val="fr-BE" w:eastAsia="en-GB"/>
            </w:rPr>
            <w:t>infrastructures</w:t>
          </w:r>
          <w:r w:rsidR="004C6AA6" w:rsidRPr="004C6AA6">
            <w:rPr>
              <w:lang w:val="fr-BE" w:eastAsia="en-GB"/>
            </w:rPr>
            <w:t xml:space="preserve"> et information</w:t>
          </w:r>
          <w:r w:rsidR="004C6AA6">
            <w:rPr>
              <w:lang w:val="fr-BE" w:eastAsia="en-GB"/>
            </w:rPr>
            <w:t>)</w:t>
          </w:r>
          <w:r w:rsidR="004C6AA6" w:rsidRPr="004C6AA6">
            <w:rPr>
              <w:lang w:val="fr-BE" w:eastAsia="en-GB"/>
            </w:rPr>
            <w:t xml:space="preserve"> contre </w:t>
          </w:r>
          <w:r w:rsidR="0038510D">
            <w:rPr>
              <w:lang w:val="fr-BE" w:eastAsia="en-GB"/>
            </w:rPr>
            <w:t xml:space="preserve">toute </w:t>
          </w:r>
          <w:r w:rsidR="004C6AA6" w:rsidRPr="004C6AA6">
            <w:rPr>
              <w:lang w:val="fr-BE" w:eastAsia="en-GB"/>
            </w:rPr>
            <w:t>menace</w:t>
          </w:r>
          <w:r w:rsidR="0038510D">
            <w:rPr>
              <w:lang w:val="fr-BE" w:eastAsia="en-GB"/>
            </w:rPr>
            <w:t xml:space="preserve"> en lien avec le</w:t>
          </w:r>
          <w:r w:rsidR="004C6AA6" w:rsidRPr="004C6AA6">
            <w:rPr>
              <w:lang w:val="fr-BE" w:eastAsia="en-GB"/>
            </w:rPr>
            <w:t xml:space="preserve"> terrorisme, l'extrémisme violent, </w:t>
          </w:r>
          <w:r w:rsidR="0038510D">
            <w:rPr>
              <w:lang w:val="fr-BE" w:eastAsia="en-GB"/>
            </w:rPr>
            <w:t>et l’espionage notamment</w:t>
          </w:r>
          <w:r w:rsidR="004C6AA6" w:rsidRPr="004C6AA6">
            <w:rPr>
              <w:lang w:val="fr-BE" w:eastAsia="en-GB"/>
            </w:rPr>
            <w:t>. L'unité est composée d'environ 40 membres (</w:t>
          </w:r>
          <w:r w:rsidR="0038510D">
            <w:rPr>
              <w:lang w:val="fr-BE" w:eastAsia="en-GB"/>
            </w:rPr>
            <w:t>dont</w:t>
          </w:r>
          <w:r w:rsidR="004C6AA6" w:rsidRPr="004C6AA6">
            <w:rPr>
              <w:lang w:val="fr-BE" w:eastAsia="en-GB"/>
            </w:rPr>
            <w:t xml:space="preserve"> des experts nationaux détachés), répartis en quatre sections, travaill</w:t>
          </w:r>
          <w:r w:rsidR="0038510D">
            <w:rPr>
              <w:lang w:val="fr-BE" w:eastAsia="en-GB"/>
            </w:rPr>
            <w:t>a</w:t>
          </w:r>
          <w:r w:rsidR="004C6AA6" w:rsidRPr="004C6AA6">
            <w:rPr>
              <w:lang w:val="fr-BE" w:eastAsia="en-GB"/>
            </w:rPr>
            <w:t xml:space="preserve">nt dans un environnement dynamique et </w:t>
          </w:r>
          <w:r w:rsidR="0038510D">
            <w:rPr>
              <w:lang w:val="fr-BE" w:eastAsia="en-GB"/>
            </w:rPr>
            <w:t>convivial</w:t>
          </w:r>
          <w:r w:rsidR="004C6AA6" w:rsidRPr="004C6AA6">
            <w:rPr>
              <w:lang w:val="fr-BE" w:eastAsia="en-GB"/>
            </w:rPr>
            <w:t>. Les principales tâches de l'unité sont le contre-espionnage (CI) et le contre-terrorisme (CT), l'évaluation des menaces, la cyber-</w:t>
          </w:r>
          <w:r w:rsidR="0038510D">
            <w:rPr>
              <w:lang w:val="fr-BE" w:eastAsia="en-GB"/>
            </w:rPr>
            <w:t>défense</w:t>
          </w:r>
          <w:r w:rsidR="004C6AA6" w:rsidRPr="004C6AA6">
            <w:rPr>
              <w:lang w:val="fr-BE" w:eastAsia="en-GB"/>
            </w:rPr>
            <w:t xml:space="preserve"> (CART) et le renseignement de source ouverte (OSINT). L'unité est chargée de mener des enquêtes de sécurité dans les domaines d</w:t>
          </w:r>
          <w:r w:rsidR="0038510D">
            <w:rPr>
              <w:lang w:val="fr-BE" w:eastAsia="en-GB"/>
            </w:rPr>
            <w:t>u contre-</w:t>
          </w:r>
          <w:r w:rsidR="004C6AA6" w:rsidRPr="004C6AA6">
            <w:rPr>
              <w:lang w:val="fr-BE" w:eastAsia="en-GB"/>
            </w:rPr>
            <w:t xml:space="preserve">espionnage et du </w:t>
          </w:r>
          <w:r w:rsidR="004C6AA6" w:rsidRPr="004C6AA6">
            <w:rPr>
              <w:lang w:val="fr-BE" w:eastAsia="en-GB"/>
            </w:rPr>
            <w:lastRenderedPageBreak/>
            <w:t>terrorisme</w:t>
          </w:r>
          <w:r w:rsidR="002B57C9">
            <w:rPr>
              <w:lang w:val="fr-BE" w:eastAsia="en-GB"/>
            </w:rPr>
            <w:t>. Elle est aussi chargée d</w:t>
          </w:r>
          <w:r w:rsidR="00053306">
            <w:rPr>
              <w:lang w:val="fr-BE" w:eastAsia="en-GB"/>
            </w:rPr>
            <w:t>e</w:t>
          </w:r>
          <w:r w:rsidR="0038510D">
            <w:rPr>
              <w:lang w:val="fr-BE" w:eastAsia="en-GB"/>
            </w:rPr>
            <w:t xml:space="preserve"> mission</w:t>
          </w:r>
          <w:r w:rsidR="00053306">
            <w:rPr>
              <w:lang w:val="fr-BE" w:eastAsia="en-GB"/>
            </w:rPr>
            <w:t>s</w:t>
          </w:r>
          <w:r w:rsidR="0038510D">
            <w:rPr>
              <w:lang w:val="fr-BE" w:eastAsia="en-GB"/>
            </w:rPr>
            <w:t xml:space="preserve"> de sensibilisation auprès de l’ensemble du personnel</w:t>
          </w:r>
          <w:r w:rsidR="00053306">
            <w:rPr>
              <w:lang w:val="fr-BE" w:eastAsia="en-GB"/>
            </w:rPr>
            <w:t>,</w:t>
          </w:r>
          <w:r w:rsidR="0038510D">
            <w:rPr>
              <w:lang w:val="fr-BE" w:eastAsia="en-GB"/>
            </w:rPr>
            <w:t xml:space="preserve"> dont</w:t>
          </w:r>
          <w:r w:rsidR="004C6AA6" w:rsidRPr="004C6AA6">
            <w:rPr>
              <w:lang w:val="fr-BE" w:eastAsia="en-GB"/>
            </w:rPr>
            <w:t xml:space="preserve"> les commissaires</w:t>
          </w:r>
          <w:r w:rsidR="002B57C9">
            <w:rPr>
              <w:lang w:val="fr-BE" w:eastAsia="en-GB"/>
            </w:rPr>
            <w:t xml:space="preserve"> et les membres de</w:t>
          </w:r>
          <w:r w:rsidR="00053306">
            <w:rPr>
              <w:lang w:val="fr-BE" w:eastAsia="en-GB"/>
            </w:rPr>
            <w:t>s</w:t>
          </w:r>
          <w:r w:rsidR="002B57C9">
            <w:rPr>
              <w:lang w:val="fr-BE" w:eastAsia="en-GB"/>
            </w:rPr>
            <w:t xml:space="preserve"> cabinet</w:t>
          </w:r>
          <w:r w:rsidR="00053306">
            <w:rPr>
              <w:lang w:val="fr-BE" w:eastAsia="en-GB"/>
            </w:rPr>
            <w:t>s</w:t>
          </w:r>
          <w:r w:rsidR="004C6AA6" w:rsidRPr="004C6AA6">
            <w:rPr>
              <w:lang w:val="fr-BE" w:eastAsia="en-GB"/>
            </w:rPr>
            <w:t xml:space="preserve">, aux risques de sécurité liés au contre-espionnage et au contre-terrorisme. L'unité est le point de contact </w:t>
          </w:r>
          <w:r w:rsidR="00053306">
            <w:rPr>
              <w:lang w:val="fr-BE" w:eastAsia="en-GB"/>
            </w:rPr>
            <w:t xml:space="preserve">privilégié </w:t>
          </w:r>
          <w:r w:rsidR="004C6AA6" w:rsidRPr="004C6AA6">
            <w:rPr>
              <w:lang w:val="fr-BE" w:eastAsia="en-GB"/>
            </w:rPr>
            <w:t>de la Commission pour les services de sécurité et de renseignement des États membres.</w:t>
          </w:r>
        </w:p>
      </w:sdtContent>
    </w:sdt>
    <w:p w14:paraId="30B422AA" w14:textId="77777777" w:rsidR="00301CA3" w:rsidRPr="004C6AA6"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0A54847" w14:textId="63AF1566" w:rsidR="004C6AA6" w:rsidRPr="004C6AA6" w:rsidRDefault="004C6AA6" w:rsidP="004C6AA6">
          <w:pPr>
            <w:rPr>
              <w:lang w:val="fr-BE" w:eastAsia="en-GB"/>
            </w:rPr>
          </w:pPr>
          <w:r w:rsidRPr="004C6AA6">
            <w:rPr>
              <w:lang w:val="fr-BE" w:eastAsia="en-GB"/>
            </w:rPr>
            <w:t xml:space="preserve">Nous proposons un poste d'analyste/enquêteur </w:t>
          </w:r>
          <w:r w:rsidR="002B57C9">
            <w:rPr>
              <w:lang w:val="fr-BE" w:eastAsia="en-GB"/>
            </w:rPr>
            <w:t>au sein du secteur chargé</w:t>
          </w:r>
          <w:r w:rsidRPr="004C6AA6">
            <w:rPr>
              <w:lang w:val="fr-BE" w:eastAsia="en-GB"/>
            </w:rPr>
            <w:t xml:space="preserve"> de la lutte contre le terrorisme et l'extrémisme (CT/CE), composé de </w:t>
          </w:r>
          <w:r w:rsidR="00E814AC">
            <w:rPr>
              <w:lang w:val="fr-BE" w:eastAsia="en-GB"/>
            </w:rPr>
            <w:t>10</w:t>
          </w:r>
          <w:r w:rsidRPr="004C6AA6">
            <w:rPr>
              <w:lang w:val="fr-BE" w:eastAsia="en-GB"/>
            </w:rPr>
            <w:t xml:space="preserve"> personnes. </w:t>
          </w:r>
          <w:r w:rsidR="002B57C9">
            <w:rPr>
              <w:lang w:val="fr-BE" w:eastAsia="en-GB"/>
            </w:rPr>
            <w:t>C</w:t>
          </w:r>
          <w:r w:rsidRPr="004C6AA6">
            <w:rPr>
              <w:lang w:val="fr-BE" w:eastAsia="en-GB"/>
            </w:rPr>
            <w:t xml:space="preserve">e secteur identifie, analyse, évalue, enquête et </w:t>
          </w:r>
          <w:r w:rsidR="002B57C9">
            <w:rPr>
              <w:lang w:val="fr-BE" w:eastAsia="en-GB"/>
            </w:rPr>
            <w:t>réalise le suivi d</w:t>
          </w:r>
          <w:r w:rsidRPr="004C6AA6">
            <w:rPr>
              <w:lang w:val="fr-BE" w:eastAsia="en-GB"/>
            </w:rPr>
            <w:t xml:space="preserve">e menaces potentielles </w:t>
          </w:r>
          <w:r w:rsidR="002B57C9">
            <w:rPr>
              <w:lang w:val="fr-BE" w:eastAsia="en-GB"/>
            </w:rPr>
            <w:t>liées au</w:t>
          </w:r>
          <w:r w:rsidRPr="004C6AA6">
            <w:rPr>
              <w:lang w:val="fr-BE" w:eastAsia="en-GB"/>
            </w:rPr>
            <w:t xml:space="preserve"> terrorisme, </w:t>
          </w:r>
          <w:r w:rsidR="002B57C9">
            <w:rPr>
              <w:lang w:val="fr-BE" w:eastAsia="en-GB"/>
            </w:rPr>
            <w:t>aux</w:t>
          </w:r>
          <w:r w:rsidRPr="004C6AA6">
            <w:rPr>
              <w:lang w:val="fr-BE" w:eastAsia="en-GB"/>
            </w:rPr>
            <w:t xml:space="preserve"> formes violentes d'extrémisme et d</w:t>
          </w:r>
          <w:r w:rsidR="002B57C9">
            <w:rPr>
              <w:lang w:val="fr-BE" w:eastAsia="en-GB"/>
            </w:rPr>
            <w:t>’activisme</w:t>
          </w:r>
          <w:r w:rsidRPr="004C6AA6">
            <w:rPr>
              <w:lang w:val="fr-BE" w:eastAsia="en-GB"/>
            </w:rPr>
            <w:t xml:space="preserve">, </w:t>
          </w:r>
          <w:r w:rsidR="002B57C9">
            <w:rPr>
              <w:lang w:val="fr-BE" w:eastAsia="en-GB"/>
            </w:rPr>
            <w:t>aux</w:t>
          </w:r>
          <w:r w:rsidRPr="004C6AA6">
            <w:rPr>
              <w:lang w:val="fr-BE" w:eastAsia="en-GB"/>
            </w:rPr>
            <w:t xml:space="preserve"> conflits armés, </w:t>
          </w:r>
          <w:r w:rsidR="002B57C9">
            <w:rPr>
              <w:lang w:val="fr-BE" w:eastAsia="en-GB"/>
            </w:rPr>
            <w:t>à</w:t>
          </w:r>
          <w:r w:rsidRPr="004C6AA6">
            <w:rPr>
              <w:lang w:val="fr-BE" w:eastAsia="en-GB"/>
            </w:rPr>
            <w:t xml:space="preserve"> la criminalité, ainsi qu</w:t>
          </w:r>
          <w:r w:rsidR="002B57C9">
            <w:rPr>
              <w:lang w:val="fr-BE" w:eastAsia="en-GB"/>
            </w:rPr>
            <w:t xml:space="preserve">’aux </w:t>
          </w:r>
          <w:r w:rsidRPr="004C6AA6">
            <w:rPr>
              <w:lang w:val="fr-BE" w:eastAsia="en-GB"/>
            </w:rPr>
            <w:t xml:space="preserve">individus </w:t>
          </w:r>
          <w:r w:rsidR="002B57C9">
            <w:rPr>
              <w:lang w:val="fr-BE" w:eastAsia="en-GB"/>
            </w:rPr>
            <w:t>potentiellement violents susceptibles de viser l</w:t>
          </w:r>
          <w:r w:rsidRPr="004C6AA6">
            <w:rPr>
              <w:lang w:val="fr-BE" w:eastAsia="en-GB"/>
            </w:rPr>
            <w:t xml:space="preserve">es intérêts de la Commission (personnel, VIP, </w:t>
          </w:r>
          <w:r w:rsidR="002B57C9">
            <w:rPr>
              <w:lang w:val="fr-BE" w:eastAsia="en-GB"/>
            </w:rPr>
            <w:t>évènements, infrastructures)</w:t>
          </w:r>
          <w:r w:rsidRPr="004C6AA6">
            <w:rPr>
              <w:lang w:val="fr-BE" w:eastAsia="en-GB"/>
            </w:rPr>
            <w:t xml:space="preserve">, à la fois au sein de l'UE et dans des pays tiers. Le cas échéant, le secteur </w:t>
          </w:r>
          <w:r w:rsidR="00FA5B16">
            <w:rPr>
              <w:lang w:val="fr-BE" w:eastAsia="en-GB"/>
            </w:rPr>
            <w:t>peut être amené à effectuer</w:t>
          </w:r>
          <w:r w:rsidRPr="004C6AA6">
            <w:rPr>
              <w:lang w:val="fr-BE" w:eastAsia="en-GB"/>
            </w:rPr>
            <w:t xml:space="preserve"> des enquêtes de sécurité en collaboration avec les autorités compétentes des États membres de l'UE.</w:t>
          </w:r>
        </w:p>
        <w:p w14:paraId="2FD28C9B" w14:textId="77777777" w:rsidR="004C6AA6" w:rsidRPr="004C6AA6" w:rsidRDefault="004C6AA6" w:rsidP="004C6AA6">
          <w:pPr>
            <w:rPr>
              <w:lang w:val="fr-BE" w:eastAsia="en-GB"/>
            </w:rPr>
          </w:pPr>
          <w:r w:rsidRPr="004C6AA6">
            <w:rPr>
              <w:lang w:val="fr-BE" w:eastAsia="en-GB"/>
            </w:rPr>
            <w:t>La personne sera chargée de :</w:t>
          </w:r>
        </w:p>
        <w:p w14:paraId="3B68F4B8" w14:textId="21C0D082" w:rsidR="004C6AA6" w:rsidRPr="004C6AA6" w:rsidRDefault="004C6AA6" w:rsidP="004C6AA6">
          <w:pPr>
            <w:rPr>
              <w:lang w:val="fr-BE" w:eastAsia="en-GB"/>
            </w:rPr>
          </w:pPr>
          <w:r w:rsidRPr="004C6AA6">
            <w:rPr>
              <w:lang w:val="fr-BE" w:eastAsia="en-GB"/>
            </w:rPr>
            <w:t>- Identifier, analyser et évaluer les menaces provenant du terrorisme, des formes violentes d'extrémisme et de</w:t>
          </w:r>
          <w:r w:rsidR="00FA5B16">
            <w:rPr>
              <w:lang w:val="fr-BE" w:eastAsia="en-GB"/>
            </w:rPr>
            <w:t xml:space="preserve"> tout autre menace sécuritaire physique susceptible de viser</w:t>
          </w:r>
          <w:r w:rsidRPr="004C6AA6">
            <w:rPr>
              <w:lang w:val="fr-BE" w:eastAsia="en-GB"/>
            </w:rPr>
            <w:t xml:space="preserve"> les intérêts de la Commission européenne (personnel </w:t>
          </w:r>
          <w:r w:rsidR="00FA5B16">
            <w:rPr>
              <w:lang w:val="fr-BE" w:eastAsia="en-GB"/>
            </w:rPr>
            <w:t>infrastructures</w:t>
          </w:r>
          <w:r w:rsidRPr="004C6AA6">
            <w:rPr>
              <w:lang w:val="fr-BE" w:eastAsia="en-GB"/>
            </w:rPr>
            <w:t>) au sein de l'Union européenne ;</w:t>
          </w:r>
        </w:p>
        <w:p w14:paraId="44810B96" w14:textId="7512C562" w:rsidR="004C6AA6" w:rsidRPr="004C6AA6" w:rsidRDefault="004C6AA6" w:rsidP="004C6AA6">
          <w:pPr>
            <w:rPr>
              <w:lang w:val="fr-BE" w:eastAsia="en-GB"/>
            </w:rPr>
          </w:pPr>
          <w:r w:rsidRPr="004C6AA6">
            <w:rPr>
              <w:lang w:val="fr-BE" w:eastAsia="en-GB"/>
            </w:rPr>
            <w:t xml:space="preserve">- Surveiller les sources </w:t>
          </w:r>
          <w:r w:rsidR="00C17322">
            <w:rPr>
              <w:lang w:val="fr-BE" w:eastAsia="en-GB"/>
            </w:rPr>
            <w:t xml:space="preserve">ouvertes </w:t>
          </w:r>
          <w:r w:rsidRPr="004C6AA6">
            <w:rPr>
              <w:lang w:val="fr-BE" w:eastAsia="en-GB"/>
            </w:rPr>
            <w:t>pertinentes (</w:t>
          </w:r>
          <w:r w:rsidR="00C17322">
            <w:rPr>
              <w:lang w:val="fr-BE" w:eastAsia="en-GB"/>
            </w:rPr>
            <w:t>dont</w:t>
          </w:r>
          <w:r w:rsidRPr="004C6AA6">
            <w:rPr>
              <w:lang w:val="fr-BE" w:eastAsia="en-GB"/>
            </w:rPr>
            <w:t xml:space="preserve"> les réseaux sociaux) </w:t>
          </w:r>
          <w:r w:rsidR="00FA5B16">
            <w:rPr>
              <w:lang w:val="fr-BE" w:eastAsia="en-GB"/>
            </w:rPr>
            <w:t>s’agissant d</w:t>
          </w:r>
          <w:r w:rsidRPr="004C6AA6">
            <w:rPr>
              <w:lang w:val="fr-BE" w:eastAsia="en-GB"/>
            </w:rPr>
            <w:t>es facteurs de menace mentionnés ci-dessus ;</w:t>
          </w:r>
        </w:p>
        <w:p w14:paraId="25A6640B" w14:textId="59A246A3" w:rsidR="004C6AA6" w:rsidRPr="004C6AA6" w:rsidRDefault="004C6AA6" w:rsidP="004C6AA6">
          <w:pPr>
            <w:rPr>
              <w:lang w:val="fr-BE" w:eastAsia="en-GB"/>
            </w:rPr>
          </w:pPr>
          <w:r w:rsidRPr="004C6AA6">
            <w:rPr>
              <w:lang w:val="fr-BE" w:eastAsia="en-GB"/>
            </w:rPr>
            <w:t xml:space="preserve">- Préparer </w:t>
          </w:r>
          <w:r w:rsidR="00FA5B16">
            <w:rPr>
              <w:lang w:val="fr-BE" w:eastAsia="en-GB"/>
            </w:rPr>
            <w:t>d</w:t>
          </w:r>
          <w:r w:rsidRPr="004C6AA6">
            <w:rPr>
              <w:lang w:val="fr-BE" w:eastAsia="en-GB"/>
            </w:rPr>
            <w:t xml:space="preserve">es </w:t>
          </w:r>
          <w:r w:rsidR="00FA5B16">
            <w:rPr>
              <w:lang w:val="fr-BE" w:eastAsia="en-GB"/>
            </w:rPr>
            <w:t>documents</w:t>
          </w:r>
          <w:r w:rsidRPr="004C6AA6">
            <w:rPr>
              <w:lang w:val="fr-BE" w:eastAsia="en-GB"/>
            </w:rPr>
            <w:t xml:space="preserve"> de sécurité </w:t>
          </w:r>
          <w:r w:rsidR="00FA5B16">
            <w:rPr>
              <w:lang w:val="fr-BE" w:eastAsia="en-GB"/>
            </w:rPr>
            <w:t xml:space="preserve">destinés au personnel </w:t>
          </w:r>
          <w:r w:rsidR="00C17322">
            <w:rPr>
              <w:lang w:val="fr-BE" w:eastAsia="en-GB"/>
            </w:rPr>
            <w:t xml:space="preserve">et VIP </w:t>
          </w:r>
          <w:r w:rsidR="00007C2E">
            <w:rPr>
              <w:lang w:val="fr-BE" w:eastAsia="en-GB"/>
            </w:rPr>
            <w:t xml:space="preserve">de la Commission </w:t>
          </w:r>
          <w:r w:rsidR="00C17322">
            <w:rPr>
              <w:lang w:val="fr-BE" w:eastAsia="en-GB"/>
            </w:rPr>
            <w:t>en mission de courte durée</w:t>
          </w:r>
          <w:r w:rsidR="00007C2E">
            <w:rPr>
              <w:lang w:val="fr-BE" w:eastAsia="en-GB"/>
            </w:rPr>
            <w:t xml:space="preserve"> </w:t>
          </w:r>
          <w:r w:rsidRPr="004C6AA6">
            <w:rPr>
              <w:lang w:val="fr-BE" w:eastAsia="en-GB"/>
            </w:rPr>
            <w:t>dans des pays tiers</w:t>
          </w:r>
          <w:r w:rsidR="00C17322">
            <w:rPr>
              <w:lang w:val="fr-BE" w:eastAsia="en-GB"/>
            </w:rPr>
            <w:t> ; prodiguer</w:t>
          </w:r>
          <w:r w:rsidRPr="004C6AA6">
            <w:rPr>
              <w:lang w:val="fr-BE" w:eastAsia="en-GB"/>
            </w:rPr>
            <w:t xml:space="preserve"> des conseils sur la manière d</w:t>
          </w:r>
          <w:r w:rsidR="00C17322">
            <w:rPr>
              <w:lang w:val="fr-BE" w:eastAsia="en-GB"/>
            </w:rPr>
            <w:t>e par</w:t>
          </w:r>
          <w:r w:rsidRPr="004C6AA6">
            <w:rPr>
              <w:lang w:val="fr-BE" w:eastAsia="en-GB"/>
            </w:rPr>
            <w:t xml:space="preserve">er </w:t>
          </w:r>
          <w:r w:rsidR="00C17322">
            <w:rPr>
              <w:lang w:val="fr-BE" w:eastAsia="en-GB"/>
            </w:rPr>
            <w:t>aux</w:t>
          </w:r>
          <w:r w:rsidRPr="004C6AA6">
            <w:rPr>
              <w:lang w:val="fr-BE" w:eastAsia="en-GB"/>
            </w:rPr>
            <w:t xml:space="preserve"> menaces identifiées ;</w:t>
          </w:r>
        </w:p>
        <w:p w14:paraId="7B58B8B5" w14:textId="77777777" w:rsidR="004C6AA6" w:rsidRPr="004C6AA6" w:rsidRDefault="004C6AA6" w:rsidP="004C6AA6">
          <w:pPr>
            <w:rPr>
              <w:lang w:val="fr-BE" w:eastAsia="en-GB"/>
            </w:rPr>
          </w:pPr>
          <w:r w:rsidRPr="004C6AA6">
            <w:rPr>
              <w:lang w:val="fr-BE" w:eastAsia="en-GB"/>
            </w:rPr>
            <w:t xml:space="preserve">- Produire des rapports d'incidents ad hoc ; </w:t>
          </w:r>
        </w:p>
        <w:p w14:paraId="15B2F93C" w14:textId="3375EEB7" w:rsidR="004C6AA6" w:rsidRPr="004C6AA6" w:rsidRDefault="004C6AA6" w:rsidP="004C6AA6">
          <w:pPr>
            <w:rPr>
              <w:lang w:val="fr-BE" w:eastAsia="en-GB"/>
            </w:rPr>
          </w:pPr>
          <w:r w:rsidRPr="004C6AA6">
            <w:rPr>
              <w:lang w:val="fr-BE" w:eastAsia="en-GB"/>
            </w:rPr>
            <w:t xml:space="preserve">- </w:t>
          </w:r>
          <w:r w:rsidR="00C17322">
            <w:rPr>
              <w:lang w:val="fr-BE" w:eastAsia="en-GB"/>
            </w:rPr>
            <w:t>Evaluer la</w:t>
          </w:r>
          <w:r w:rsidRPr="004C6AA6">
            <w:rPr>
              <w:lang w:val="fr-BE" w:eastAsia="en-GB"/>
            </w:rPr>
            <w:t xml:space="preserve"> menace</w:t>
          </w:r>
          <w:r w:rsidR="00C17322">
            <w:rPr>
              <w:lang w:val="fr-BE" w:eastAsia="en-GB"/>
            </w:rPr>
            <w:t xml:space="preserve"> visant</w:t>
          </w:r>
          <w:r w:rsidRPr="004C6AA6">
            <w:rPr>
              <w:lang w:val="fr-BE" w:eastAsia="en-GB"/>
            </w:rPr>
            <w:t xml:space="preserve"> les </w:t>
          </w:r>
          <w:r w:rsidR="00C17322">
            <w:rPr>
              <w:lang w:val="fr-BE" w:eastAsia="en-GB"/>
            </w:rPr>
            <w:t xml:space="preserve">infrastructures </w:t>
          </w:r>
          <w:r w:rsidRPr="004C6AA6">
            <w:rPr>
              <w:lang w:val="fr-BE" w:eastAsia="en-GB"/>
            </w:rPr>
            <w:t>de la Commission ;</w:t>
          </w:r>
        </w:p>
        <w:p w14:paraId="0E10217B" w14:textId="7B70F149" w:rsidR="004C6AA6" w:rsidRPr="004C6AA6" w:rsidRDefault="004C6AA6" w:rsidP="004C6AA6">
          <w:pPr>
            <w:rPr>
              <w:lang w:val="fr-BE" w:eastAsia="en-GB"/>
            </w:rPr>
          </w:pPr>
          <w:r w:rsidRPr="004C6AA6">
            <w:rPr>
              <w:lang w:val="fr-BE" w:eastAsia="en-GB"/>
            </w:rPr>
            <w:t xml:space="preserve">- Contribuer aux rapports et </w:t>
          </w:r>
          <w:r w:rsidR="00C17322">
            <w:rPr>
              <w:lang w:val="fr-BE" w:eastAsia="en-GB"/>
            </w:rPr>
            <w:t xml:space="preserve">briefings </w:t>
          </w:r>
          <w:r w:rsidR="009155B2">
            <w:rPr>
              <w:lang w:val="fr-BE" w:eastAsia="en-GB"/>
            </w:rPr>
            <w:t>réalisés par le</w:t>
          </w:r>
          <w:r w:rsidRPr="004C6AA6">
            <w:rPr>
              <w:lang w:val="fr-BE" w:eastAsia="en-GB"/>
            </w:rPr>
            <w:t xml:space="preserve"> secteur</w:t>
          </w:r>
          <w:r w:rsidR="009155B2">
            <w:rPr>
              <w:lang w:val="fr-BE" w:eastAsia="en-GB"/>
            </w:rPr>
            <w:t> ;</w:t>
          </w:r>
        </w:p>
        <w:p w14:paraId="1BE12562" w14:textId="1B7B8405" w:rsidR="004C6AA6" w:rsidRPr="004C6AA6" w:rsidRDefault="004C6AA6" w:rsidP="004C6AA6">
          <w:pPr>
            <w:rPr>
              <w:lang w:val="fr-BE" w:eastAsia="en-GB"/>
            </w:rPr>
          </w:pPr>
          <w:r w:rsidRPr="004C6AA6">
            <w:rPr>
              <w:lang w:val="fr-BE" w:eastAsia="en-GB"/>
            </w:rPr>
            <w:t xml:space="preserve">- Représenter le secteur </w:t>
          </w:r>
          <w:r w:rsidR="00C17322">
            <w:rPr>
              <w:lang w:val="fr-BE" w:eastAsia="en-GB"/>
            </w:rPr>
            <w:t>au sein de comités</w:t>
          </w:r>
          <w:r w:rsidRPr="004C6AA6">
            <w:rPr>
              <w:lang w:val="fr-BE" w:eastAsia="en-GB"/>
            </w:rPr>
            <w:t xml:space="preserve"> et groupes de travail </w:t>
          </w:r>
          <w:r w:rsidR="00C17322">
            <w:rPr>
              <w:lang w:val="fr-BE" w:eastAsia="en-GB"/>
            </w:rPr>
            <w:t>dédi</w:t>
          </w:r>
          <w:r w:rsidRPr="004C6AA6">
            <w:rPr>
              <w:lang w:val="fr-BE" w:eastAsia="en-GB"/>
            </w:rPr>
            <w:t>és ;</w:t>
          </w:r>
        </w:p>
        <w:p w14:paraId="2763CED6" w14:textId="1409992A" w:rsidR="004C6AA6" w:rsidRPr="004C6AA6" w:rsidRDefault="004C6AA6" w:rsidP="004C6AA6">
          <w:pPr>
            <w:rPr>
              <w:lang w:val="fr-BE" w:eastAsia="en-GB"/>
            </w:rPr>
          </w:pPr>
          <w:r w:rsidRPr="004C6AA6">
            <w:rPr>
              <w:lang w:val="fr-BE" w:eastAsia="en-GB"/>
            </w:rPr>
            <w:t xml:space="preserve">- </w:t>
          </w:r>
          <w:r w:rsidR="00C17322">
            <w:rPr>
              <w:lang w:val="fr-BE" w:eastAsia="en-GB"/>
            </w:rPr>
            <w:t>M</w:t>
          </w:r>
          <w:r w:rsidRPr="004C6AA6">
            <w:rPr>
              <w:lang w:val="fr-BE" w:eastAsia="en-GB"/>
            </w:rPr>
            <w:t xml:space="preserve">aintenir et développer les relations opérationnelles et entretenir des échanges réguliers avec les services compétents des États membres et d'autres institutions, </w:t>
          </w:r>
          <w:r w:rsidR="00C17322">
            <w:rPr>
              <w:lang w:val="fr-BE" w:eastAsia="en-GB"/>
            </w:rPr>
            <w:t>entités</w:t>
          </w:r>
          <w:r w:rsidRPr="004C6AA6">
            <w:rPr>
              <w:lang w:val="fr-BE" w:eastAsia="en-GB"/>
            </w:rPr>
            <w:t xml:space="preserve"> et organisations internationales de l'UE dans le domaine de la lutte contre le terrorisme.</w:t>
          </w:r>
        </w:p>
        <w:p w14:paraId="3B1D2FA2" w14:textId="558AD531" w:rsidR="001A0074" w:rsidRPr="004C6AA6" w:rsidRDefault="004C6AA6" w:rsidP="004C6AA6">
          <w:pPr>
            <w:rPr>
              <w:lang w:val="fr-BE" w:eastAsia="en-GB"/>
            </w:rPr>
          </w:pPr>
          <w:r w:rsidRPr="004C6AA6">
            <w:rPr>
              <w:lang w:val="fr-BE" w:eastAsia="en-GB"/>
            </w:rPr>
            <w:t xml:space="preserve">- </w:t>
          </w:r>
          <w:r w:rsidR="000D0296">
            <w:rPr>
              <w:lang w:val="fr-BE" w:eastAsia="en-GB"/>
            </w:rPr>
            <w:t>P</w:t>
          </w:r>
          <w:r w:rsidR="009155B2">
            <w:rPr>
              <w:lang w:val="fr-BE" w:eastAsia="en-GB"/>
            </w:rPr>
            <w:t>articiper</w:t>
          </w:r>
          <w:r w:rsidR="000D0296">
            <w:rPr>
              <w:lang w:val="fr-BE" w:eastAsia="en-GB"/>
            </w:rPr>
            <w:t xml:space="preserve">, le cas échéant, </w:t>
          </w:r>
          <w:r w:rsidR="009155B2">
            <w:rPr>
              <w:lang w:val="fr-BE" w:eastAsia="en-GB"/>
            </w:rPr>
            <w:t>à d</w:t>
          </w:r>
          <w:r w:rsidR="000D0296">
            <w:rPr>
              <w:lang w:val="fr-BE" w:eastAsia="en-GB"/>
            </w:rPr>
            <w:t>es</w:t>
          </w:r>
          <w:r w:rsidR="009155B2">
            <w:rPr>
              <w:lang w:val="fr-BE" w:eastAsia="en-GB"/>
            </w:rPr>
            <w:t xml:space="preserve"> </w:t>
          </w:r>
          <w:r w:rsidRPr="004C6AA6">
            <w:rPr>
              <w:lang w:val="fr-BE" w:eastAsia="en-GB"/>
            </w:rPr>
            <w:t xml:space="preserve">enquêtes de sécurité dans le domaine de la lutte contre le terrorisme et l'extrémisme </w:t>
          </w:r>
          <w:r w:rsidR="009155B2">
            <w:rPr>
              <w:lang w:val="fr-BE" w:eastAsia="en-GB"/>
            </w:rPr>
            <w:t>violent en lien</w:t>
          </w:r>
          <w:r w:rsidRPr="004C6AA6">
            <w:rPr>
              <w:lang w:val="fr-BE" w:eastAsia="en-GB"/>
            </w:rPr>
            <w:t xml:space="preserve"> avec les intérêts de la Commission européenne (son personnel et ses installations), en collaboration avec les services des États membres.</w:t>
          </w:r>
        </w:p>
      </w:sdtContent>
    </w:sdt>
    <w:p w14:paraId="3D69C09B" w14:textId="77777777" w:rsidR="00301CA3" w:rsidRPr="004C6AA6"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B09A28A" w14:textId="5BAB9183" w:rsidR="004C6AA6" w:rsidRPr="004C6AA6" w:rsidRDefault="00C22DEB" w:rsidP="009F69AF">
          <w:pPr>
            <w:pStyle w:val="ListNumber"/>
            <w:numPr>
              <w:ilvl w:val="0"/>
              <w:numId w:val="0"/>
            </w:numPr>
            <w:ind w:left="709" w:hanging="709"/>
            <w:rPr>
              <w:lang w:val="fr-BE" w:eastAsia="en-GB"/>
            </w:rPr>
          </w:pPr>
          <w:r>
            <w:rPr>
              <w:lang w:val="fr-BE" w:eastAsia="en-GB"/>
            </w:rPr>
            <w:t>Le secteur CT/CE est</w:t>
          </w:r>
          <w:r w:rsidR="004C6AA6" w:rsidRPr="004C6AA6">
            <w:rPr>
              <w:lang w:val="fr-BE" w:eastAsia="en-GB"/>
            </w:rPr>
            <w:t xml:space="preserve"> une équipe </w:t>
          </w:r>
          <w:r w:rsidR="009155B2">
            <w:rPr>
              <w:lang w:val="fr-BE" w:eastAsia="en-GB"/>
            </w:rPr>
            <w:t>conviviale</w:t>
          </w:r>
          <w:r w:rsidR="004C6AA6" w:rsidRPr="004C6AA6">
            <w:rPr>
              <w:lang w:val="fr-BE" w:eastAsia="en-GB"/>
            </w:rPr>
            <w:t xml:space="preserve"> et dynamique, à la recherche d'un collègue </w:t>
          </w:r>
          <w:r w:rsidR="000D0296">
            <w:rPr>
              <w:lang w:val="fr-BE" w:eastAsia="en-GB"/>
            </w:rPr>
            <w:t xml:space="preserve">professionnel, </w:t>
          </w:r>
          <w:r w:rsidR="004C6AA6" w:rsidRPr="004C6AA6">
            <w:rPr>
              <w:lang w:val="fr-BE" w:eastAsia="en-GB"/>
            </w:rPr>
            <w:t>motivé, pragmatique</w:t>
          </w:r>
          <w:r w:rsidR="000D0296">
            <w:rPr>
              <w:lang w:val="fr-BE" w:eastAsia="en-GB"/>
            </w:rPr>
            <w:t xml:space="preserve">, </w:t>
          </w:r>
          <w:r w:rsidR="004C6AA6" w:rsidRPr="004C6AA6">
            <w:rPr>
              <w:lang w:val="fr-BE" w:eastAsia="en-GB"/>
            </w:rPr>
            <w:t>ayant l'esprit d'équipe</w:t>
          </w:r>
          <w:r w:rsidR="000D0296">
            <w:rPr>
              <w:lang w:val="fr-BE" w:eastAsia="en-GB"/>
            </w:rPr>
            <w:t xml:space="preserve"> et</w:t>
          </w:r>
          <w:r w:rsidR="004C6AA6" w:rsidRPr="004C6AA6">
            <w:rPr>
              <w:lang w:val="fr-BE" w:eastAsia="en-GB"/>
            </w:rPr>
            <w:t xml:space="preserve"> doté d'un sens </w:t>
          </w:r>
          <w:r w:rsidR="009155B2">
            <w:rPr>
              <w:lang w:val="fr-BE" w:eastAsia="en-GB"/>
            </w:rPr>
            <w:t>développé</w:t>
          </w:r>
          <w:r w:rsidR="004C6AA6" w:rsidRPr="004C6AA6">
            <w:rPr>
              <w:lang w:val="fr-BE" w:eastAsia="en-GB"/>
            </w:rPr>
            <w:t xml:space="preserve"> des responsabilités, de la discrétion. Le candidat retenu d</w:t>
          </w:r>
          <w:r w:rsidR="00237374">
            <w:rPr>
              <w:lang w:val="fr-BE" w:eastAsia="en-GB"/>
            </w:rPr>
            <w:t>evra</w:t>
          </w:r>
          <w:r w:rsidR="004C6AA6" w:rsidRPr="004C6AA6">
            <w:rPr>
              <w:lang w:val="fr-BE" w:eastAsia="en-GB"/>
            </w:rPr>
            <w:t xml:space="preserve"> </w:t>
          </w:r>
          <w:r w:rsidR="009155B2">
            <w:rPr>
              <w:lang w:val="fr-BE" w:eastAsia="en-GB"/>
            </w:rPr>
            <w:t xml:space="preserve">disposer </w:t>
          </w:r>
          <w:r w:rsidR="009155B2">
            <w:rPr>
              <w:lang w:val="fr-BE" w:eastAsia="en-GB"/>
            </w:rPr>
            <w:lastRenderedPageBreak/>
            <w:t>d’</w:t>
          </w:r>
          <w:r w:rsidR="004C6AA6" w:rsidRPr="004C6AA6">
            <w:rPr>
              <w:lang w:val="fr-BE" w:eastAsia="en-GB"/>
            </w:rPr>
            <w:t xml:space="preserve">une solide connaissance et/ou expérience </w:t>
          </w:r>
          <w:r w:rsidR="009155B2">
            <w:rPr>
              <w:lang w:val="fr-BE" w:eastAsia="en-GB"/>
            </w:rPr>
            <w:t>en matière d’a</w:t>
          </w:r>
          <w:r w:rsidR="004C6AA6" w:rsidRPr="004C6AA6">
            <w:rPr>
              <w:lang w:val="fr-BE" w:eastAsia="en-GB"/>
            </w:rPr>
            <w:t xml:space="preserve">nalyse opérationnelle </w:t>
          </w:r>
          <w:r w:rsidR="000D0296">
            <w:rPr>
              <w:lang w:val="fr-BE" w:eastAsia="en-GB"/>
            </w:rPr>
            <w:t>et</w:t>
          </w:r>
          <w:r w:rsidR="009155B2">
            <w:rPr>
              <w:lang w:val="fr-BE" w:eastAsia="en-GB"/>
            </w:rPr>
            <w:t xml:space="preserve"> d</w:t>
          </w:r>
          <w:r w:rsidR="004C6AA6" w:rsidRPr="004C6AA6">
            <w:rPr>
              <w:lang w:val="fr-BE" w:eastAsia="en-GB"/>
            </w:rPr>
            <w:t xml:space="preserve">'évaluation de </w:t>
          </w:r>
          <w:r w:rsidR="009155B2">
            <w:rPr>
              <w:lang w:val="fr-BE" w:eastAsia="en-GB"/>
            </w:rPr>
            <w:t xml:space="preserve">la </w:t>
          </w:r>
          <w:r w:rsidR="004C6AA6" w:rsidRPr="004C6AA6">
            <w:rPr>
              <w:lang w:val="fr-BE" w:eastAsia="en-GB"/>
            </w:rPr>
            <w:t xml:space="preserve">menace. Une expérience </w:t>
          </w:r>
          <w:r w:rsidR="009155B2">
            <w:rPr>
              <w:lang w:val="fr-BE" w:eastAsia="en-GB"/>
            </w:rPr>
            <w:t>en matière d’</w:t>
          </w:r>
          <w:r w:rsidR="004C6AA6" w:rsidRPr="004C6AA6">
            <w:rPr>
              <w:lang w:val="fr-BE" w:eastAsia="en-GB"/>
            </w:rPr>
            <w:t xml:space="preserve">enquête ou de </w:t>
          </w:r>
          <w:r w:rsidR="009155B2">
            <w:rPr>
              <w:lang w:val="fr-BE" w:eastAsia="en-GB"/>
            </w:rPr>
            <w:t>détection</w:t>
          </w:r>
          <w:r w:rsidR="004C6AA6" w:rsidRPr="004C6AA6">
            <w:rPr>
              <w:lang w:val="fr-BE" w:eastAsia="en-GB"/>
            </w:rPr>
            <w:t xml:space="preserve"> de</w:t>
          </w:r>
          <w:r w:rsidR="009155B2">
            <w:rPr>
              <w:lang w:val="fr-BE" w:eastAsia="en-GB"/>
            </w:rPr>
            <w:t>s</w:t>
          </w:r>
          <w:r w:rsidR="004C6AA6" w:rsidRPr="004C6AA6">
            <w:rPr>
              <w:lang w:val="fr-BE" w:eastAsia="en-GB"/>
            </w:rPr>
            <w:t xml:space="preserve"> communications </w:t>
          </w:r>
          <w:r w:rsidR="009155B2">
            <w:rPr>
              <w:lang w:val="fr-BE" w:eastAsia="en-GB"/>
            </w:rPr>
            <w:t>à risque</w:t>
          </w:r>
          <w:r w:rsidR="004C6AA6" w:rsidRPr="004C6AA6">
            <w:rPr>
              <w:lang w:val="fr-BE" w:eastAsia="en-GB"/>
            </w:rPr>
            <w:t xml:space="preserve"> est un atout.</w:t>
          </w:r>
        </w:p>
        <w:p w14:paraId="4BAD60B3" w14:textId="0944871D" w:rsidR="004C6AA6" w:rsidRPr="004C6AA6" w:rsidRDefault="004C6AA6" w:rsidP="009F69AF">
          <w:pPr>
            <w:pStyle w:val="ListNumber"/>
            <w:numPr>
              <w:ilvl w:val="0"/>
              <w:numId w:val="0"/>
            </w:numPr>
            <w:ind w:left="709" w:hanging="709"/>
            <w:rPr>
              <w:lang w:val="fr-BE" w:eastAsia="en-GB"/>
            </w:rPr>
          </w:pPr>
          <w:r w:rsidRPr="004C6AA6">
            <w:rPr>
              <w:lang w:val="fr-BE" w:eastAsia="en-GB"/>
            </w:rPr>
            <w:t xml:space="preserve">Le poste requiert de solides compétences analytiques, </w:t>
          </w:r>
          <w:r w:rsidR="00237374">
            <w:rPr>
              <w:lang w:val="fr-BE" w:eastAsia="en-GB"/>
            </w:rPr>
            <w:t>une</w:t>
          </w:r>
          <w:r w:rsidRPr="004C6AA6">
            <w:rPr>
              <w:lang w:val="fr-BE" w:eastAsia="en-GB"/>
            </w:rPr>
            <w:t xml:space="preserve"> capacité </w:t>
          </w:r>
          <w:r w:rsidR="00237374">
            <w:rPr>
              <w:lang w:val="fr-BE" w:eastAsia="en-GB"/>
            </w:rPr>
            <w:t>à</w:t>
          </w:r>
          <w:r w:rsidRPr="004C6AA6">
            <w:rPr>
              <w:lang w:val="fr-BE" w:eastAsia="en-GB"/>
            </w:rPr>
            <w:t xml:space="preserve"> travailler de manière structurée, une approche méthodologique et procédurale ainsi que de</w:t>
          </w:r>
          <w:r w:rsidR="000E25DC">
            <w:rPr>
              <w:lang w:val="fr-BE" w:eastAsia="en-GB"/>
            </w:rPr>
            <w:t xml:space="preserve"> </w:t>
          </w:r>
          <w:r w:rsidR="000D0296">
            <w:rPr>
              <w:lang w:val="fr-BE" w:eastAsia="en-GB"/>
            </w:rPr>
            <w:t>bonnes</w:t>
          </w:r>
          <w:r w:rsidRPr="004C6AA6">
            <w:rPr>
              <w:lang w:val="fr-BE" w:eastAsia="en-GB"/>
            </w:rPr>
            <w:t xml:space="preserve"> capacités de jugement. </w:t>
          </w:r>
          <w:r w:rsidR="000E25DC">
            <w:rPr>
              <w:lang w:val="fr-BE" w:eastAsia="en-GB"/>
            </w:rPr>
            <w:t xml:space="preserve">Une </w:t>
          </w:r>
          <w:r w:rsidRPr="004C6AA6">
            <w:rPr>
              <w:lang w:val="fr-BE" w:eastAsia="en-GB"/>
            </w:rPr>
            <w:t xml:space="preserve"> aptitude</w:t>
          </w:r>
          <w:r w:rsidR="003E3BB8">
            <w:rPr>
              <w:lang w:val="fr-BE" w:eastAsia="en-GB"/>
            </w:rPr>
            <w:t xml:space="preserve"> à communiquer efficacement ainsi </w:t>
          </w:r>
          <w:r w:rsidRPr="004C6AA6">
            <w:rPr>
              <w:lang w:val="fr-BE" w:eastAsia="en-GB"/>
            </w:rPr>
            <w:t>qu</w:t>
          </w:r>
          <w:r w:rsidR="003E3BB8">
            <w:rPr>
              <w:lang w:val="fr-BE" w:eastAsia="en-GB"/>
            </w:rPr>
            <w:t>’une</w:t>
          </w:r>
          <w:r w:rsidRPr="004C6AA6">
            <w:rPr>
              <w:lang w:val="fr-BE" w:eastAsia="en-GB"/>
            </w:rPr>
            <w:t xml:space="preserve"> capacité à rédiger de manière claire, précise et concise sont requises. Le candidat sélectionné devra être capable de travailler sous </w:t>
          </w:r>
          <w:r w:rsidR="003E3BB8">
            <w:rPr>
              <w:lang w:val="fr-BE" w:eastAsia="en-GB"/>
            </w:rPr>
            <w:t>une certaine pression</w:t>
          </w:r>
          <w:r w:rsidRPr="004C6AA6">
            <w:rPr>
              <w:lang w:val="fr-BE" w:eastAsia="en-GB"/>
            </w:rPr>
            <w:t xml:space="preserve"> et de faire preuve de résilience. Il/elle d</w:t>
          </w:r>
          <w:r w:rsidR="00237374">
            <w:rPr>
              <w:lang w:val="fr-BE" w:eastAsia="en-GB"/>
            </w:rPr>
            <w:t>evra</w:t>
          </w:r>
          <w:r w:rsidRPr="004C6AA6">
            <w:rPr>
              <w:lang w:val="fr-BE" w:eastAsia="en-GB"/>
            </w:rPr>
            <w:t xml:space="preserve"> avoir une attitude positive</w:t>
          </w:r>
          <w:r w:rsidR="000D0296">
            <w:rPr>
              <w:lang w:val="fr-BE" w:eastAsia="en-GB"/>
            </w:rPr>
            <w:t>,</w:t>
          </w:r>
          <w:r w:rsidRPr="004C6AA6">
            <w:rPr>
              <w:lang w:val="fr-BE" w:eastAsia="en-GB"/>
            </w:rPr>
            <w:t xml:space="preserve"> et être orienté(e) vers les résultats, ouvert(e) d'esprit et flexible, avec de bonnes capacités d'organisation et de hiérarchisation.</w:t>
          </w:r>
        </w:p>
        <w:p w14:paraId="55638154" w14:textId="383D050D" w:rsidR="004C6AA6" w:rsidRPr="004C6AA6" w:rsidRDefault="004C6AA6" w:rsidP="009F69AF">
          <w:pPr>
            <w:pStyle w:val="ListNumber"/>
            <w:numPr>
              <w:ilvl w:val="0"/>
              <w:numId w:val="0"/>
            </w:numPr>
            <w:ind w:left="709" w:hanging="709"/>
            <w:rPr>
              <w:lang w:val="fr-BE" w:eastAsia="en-GB"/>
            </w:rPr>
          </w:pPr>
          <w:r w:rsidRPr="004C6AA6">
            <w:rPr>
              <w:lang w:val="fr-BE" w:eastAsia="en-GB"/>
            </w:rPr>
            <w:t>La principale langue de travail de l'unité est l'anglais, dont la maîtrise est requise, tant pour la production écrite (notes et rapports) que pour l</w:t>
          </w:r>
          <w:r w:rsidR="00C22DEB">
            <w:rPr>
              <w:lang w:val="fr-BE" w:eastAsia="en-GB"/>
            </w:rPr>
            <w:t>’expression</w:t>
          </w:r>
          <w:r w:rsidRPr="004C6AA6">
            <w:rPr>
              <w:lang w:val="fr-BE" w:eastAsia="en-GB"/>
            </w:rPr>
            <w:t xml:space="preserve"> orale (réunions et présentations à des publics restreints ou larges). Une bonne connaissance du français est considérée comme un atout.</w:t>
          </w:r>
        </w:p>
        <w:p w14:paraId="7E409EA7" w14:textId="6565463C" w:rsidR="001A0074" w:rsidRPr="004C6AA6" w:rsidRDefault="004C6AA6" w:rsidP="004C6AA6">
          <w:pPr>
            <w:pStyle w:val="ListNumber"/>
            <w:numPr>
              <w:ilvl w:val="0"/>
              <w:numId w:val="0"/>
            </w:numPr>
            <w:rPr>
              <w:lang w:val="fr-BE" w:eastAsia="en-GB"/>
            </w:rPr>
          </w:pPr>
          <w:r w:rsidRPr="004C6AA6">
            <w:rPr>
              <w:lang w:val="fr-BE" w:eastAsia="en-GB"/>
            </w:rPr>
            <w:t>Le candidat doit être titulaire d'une habilitation de sécurité en cours de validité jusqu'au niveau "SECRET UE/EU SECRET" ou être disposé à se soumettre à la procédure d'habilitation de sécurité nationale pour être autorisé à exercer ses fonctions.</w:t>
          </w:r>
        </w:p>
      </w:sdtContent>
    </w:sdt>
    <w:p w14:paraId="5D76C15C" w14:textId="77777777" w:rsidR="00F65CC2" w:rsidRPr="004C6AA6"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07C2E"/>
    <w:rsid w:val="00017FBA"/>
    <w:rsid w:val="00053306"/>
    <w:rsid w:val="00080A71"/>
    <w:rsid w:val="000914BF"/>
    <w:rsid w:val="00097587"/>
    <w:rsid w:val="000D0296"/>
    <w:rsid w:val="000E25DC"/>
    <w:rsid w:val="001A0074"/>
    <w:rsid w:val="001D3EEC"/>
    <w:rsid w:val="00215A56"/>
    <w:rsid w:val="00237374"/>
    <w:rsid w:val="0028413D"/>
    <w:rsid w:val="002841B7"/>
    <w:rsid w:val="002A6E30"/>
    <w:rsid w:val="002B37EB"/>
    <w:rsid w:val="002B57C9"/>
    <w:rsid w:val="00301CA3"/>
    <w:rsid w:val="00302ABB"/>
    <w:rsid w:val="00377580"/>
    <w:rsid w:val="0038510D"/>
    <w:rsid w:val="00394581"/>
    <w:rsid w:val="003E3BB8"/>
    <w:rsid w:val="00443957"/>
    <w:rsid w:val="00447335"/>
    <w:rsid w:val="00462268"/>
    <w:rsid w:val="004978E6"/>
    <w:rsid w:val="004A4BB7"/>
    <w:rsid w:val="004B23CD"/>
    <w:rsid w:val="004C6AA6"/>
    <w:rsid w:val="004D3B51"/>
    <w:rsid w:val="0053405E"/>
    <w:rsid w:val="00556CBD"/>
    <w:rsid w:val="006A1CB2"/>
    <w:rsid w:val="006C1371"/>
    <w:rsid w:val="006F23BA"/>
    <w:rsid w:val="0074301E"/>
    <w:rsid w:val="007A10AA"/>
    <w:rsid w:val="007A1396"/>
    <w:rsid w:val="007B5FAE"/>
    <w:rsid w:val="007E131B"/>
    <w:rsid w:val="008241B0"/>
    <w:rsid w:val="008315CD"/>
    <w:rsid w:val="00866E7F"/>
    <w:rsid w:val="008A0FF3"/>
    <w:rsid w:val="009155B2"/>
    <w:rsid w:val="0092295D"/>
    <w:rsid w:val="009F69AF"/>
    <w:rsid w:val="00A65B97"/>
    <w:rsid w:val="00A917BE"/>
    <w:rsid w:val="00B31DC8"/>
    <w:rsid w:val="00C17322"/>
    <w:rsid w:val="00C22DEB"/>
    <w:rsid w:val="00C518F5"/>
    <w:rsid w:val="00D703FC"/>
    <w:rsid w:val="00D82B48"/>
    <w:rsid w:val="00DC5C83"/>
    <w:rsid w:val="00E0579E"/>
    <w:rsid w:val="00E5708E"/>
    <w:rsid w:val="00E814AC"/>
    <w:rsid w:val="00E850B7"/>
    <w:rsid w:val="00E927FE"/>
    <w:rsid w:val="00F65CC2"/>
    <w:rsid w:val="00FA5B16"/>
    <w:rsid w:val="00FC5E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8A2A6B"/>
    <w:multiLevelType w:val="multilevel"/>
    <w:tmpl w:val="14CC55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37821233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DEUX POSTES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65</TotalTime>
  <Pages>5</Pages>
  <Words>1505</Words>
  <Characters>8581</Characters>
  <Application>Microsoft Office Word</Application>
  <DocSecurity>0</DocSecurity>
  <PresentationFormat>Microsoft Word 14.0</PresentationFormat>
  <Lines>71</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DOBLEAGA Elena-Loredana (HR)</cp:lastModifiedBy>
  <cp:revision>9</cp:revision>
  <cp:lastPrinted>2023-04-18T07:01:00Z</cp:lastPrinted>
  <dcterms:created xsi:type="dcterms:W3CDTF">2023-06-07T15:30:00Z</dcterms:created>
  <dcterms:modified xsi:type="dcterms:W3CDTF">2024-04-02T08:55:00Z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