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BE98B64" w:rsidR="00F6462F" w:rsidRDefault="00BE548F">
                <w:pPr>
                  <w:pStyle w:val="ZCom"/>
                </w:pPr>
                <w:sdt>
                  <w:sdtPr>
                    <w:id w:val="1852987933"/>
                    <w:dataBinding w:xpath="/Texts/OrgaRoot" w:storeItemID="{4EF90DE6-88B6-4264-9629-4D8DFDFE87D2}"/>
                    <w:text w:multiLine="1"/>
                  </w:sdtPr>
                  <w:sdtEndPr/>
                  <w:sdtContent>
                    <w:r w:rsidR="00602702">
                      <w:t>EUROPÄISCHE KOMMISSION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GD – Direktion – Referat</w:t>
            </w:r>
          </w:p>
        </w:tc>
        <w:sdt>
          <w:sdtPr>
            <w:rPr>
              <w:bCs/>
            </w:rPr>
            <w:id w:val="-1729989648"/>
            <w:placeholder>
              <w:docPart w:val="70AAD37E9A1F4B5EA5C1270588299908"/>
            </w:placeholder>
          </w:sdtPr>
          <w:sdtEndPr/>
          <w:sdtContent>
            <w:tc>
              <w:tcPr>
                <w:tcW w:w="5491" w:type="dxa"/>
              </w:tcPr>
              <w:p w14:paraId="20248E1D" w14:textId="77777777" w:rsidR="00955CBD" w:rsidRDefault="00955CBD" w:rsidP="00955CBD">
                <w:pPr>
                  <w:keepLines/>
                  <w:jc w:val="left"/>
                  <w:rPr>
                    <w:bCs/>
                  </w:rPr>
                </w:pPr>
                <w:r>
                  <w:t>GD Umwelt, Direktion C – Null-Schadstoff-Ziel, Referat C.1, Nachhaltige Süßwasserwirtschaft</w:t>
                </w:r>
              </w:p>
              <w:p w14:paraId="786241CD" w14:textId="3C3E9753" w:rsidR="00B65513" w:rsidRPr="00955CBD" w:rsidRDefault="00955CBD" w:rsidP="00955CBD">
                <w:pPr>
                  <w:keepLines/>
                  <w:jc w:val="left"/>
                  <w:rPr>
                    <w:rFonts w:ascii="Helvetica Neue" w:hAnsi="Helvetica Neue"/>
                    <w:b/>
                    <w:bCs/>
                    <w:color w:val="333333"/>
                    <w:sz w:val="21"/>
                    <w:szCs w:val="21"/>
                    <w:shd w:val="clear" w:color="auto" w:fill="FFFFFF"/>
                  </w:rPr>
                </w:pPr>
                <w:r>
                  <w:rPr>
                    <w:rFonts w:ascii="Helvetica Neue" w:hAnsi="Helvetica Neue"/>
                    <w:b/>
                    <w:color w:val="333333"/>
                    <w:sz w:val="21"/>
                    <w:shd w:val="clear" w:color="auto" w:fill="FFFFFF"/>
                  </w:rPr>
                  <w:t xml:space="preserve">Referent (m/w) – </w:t>
                </w:r>
                <w:r>
                  <w:rPr>
                    <w:rFonts w:ascii="Helvetica Neue" w:hAnsi="Helvetica Neue"/>
                    <w:b/>
                    <w:color w:val="333333"/>
                    <w:sz w:val="21"/>
                    <w:shd w:val="clear" w:color="auto" w:fill="FFFFFF"/>
                  </w:rPr>
                  <w:tab/>
                  <w:t xml:space="preserve">EU–Wasserschutzvorschriften und </w:t>
                </w:r>
                <w:r>
                  <w:rPr>
                    <w:rFonts w:ascii="Helvetica Neue" w:hAnsi="Helvetica Neue"/>
                    <w:b/>
                    <w:color w:val="333333"/>
                    <w:sz w:val="21"/>
                    <w:shd w:val="clear" w:color="auto" w:fill="FFFFFF"/>
                  </w:rPr>
                  <w:noBreakHyphen/>
                  <w:t>politik (</w:t>
                </w:r>
                <w:r w:rsidR="00DE7233">
                  <w:rPr>
                    <w:rFonts w:ascii="Helvetica Neue" w:hAnsi="Helvetica Neue"/>
                    <w:b/>
                    <w:color w:val="333333"/>
                    <w:sz w:val="21"/>
                    <w:shd w:val="clear" w:color="auto" w:fill="FFFFFF"/>
                  </w:rPr>
                  <w:t>mit den Schwerpunkten governance und wasser effizienz</w:t>
                </w:r>
                <w:r>
                  <w:rPr>
                    <w:rFonts w:ascii="Helvetica Neue" w:hAnsi="Helvetica Neue"/>
                    <w:b/>
                    <w:color w:val="333333"/>
                    <w:sz w:val="21"/>
                    <w:shd w:val="clear" w:color="auto" w:fill="FFFFFF"/>
                  </w:rPr>
                  <w: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Stellennummer in Sysper:</w:t>
            </w:r>
          </w:p>
        </w:tc>
        <w:sdt>
          <w:sdtPr>
            <w:rPr>
              <w:bCs/>
            </w:rPr>
            <w:id w:val="-686597872"/>
            <w:placeholder>
              <w:docPart w:val="722A130BB2FD42CB99AF58537814D26D"/>
            </w:placeholder>
          </w:sdtPr>
          <w:sdtEndPr/>
          <w:sdtContent>
            <w:tc>
              <w:tcPr>
                <w:tcW w:w="5491" w:type="dxa"/>
              </w:tcPr>
              <w:p w14:paraId="26B6BD75" w14:textId="2B9818F9" w:rsidR="00D96984" w:rsidRPr="0007110E" w:rsidRDefault="00220E01" w:rsidP="00E82667">
                <w:pPr>
                  <w:tabs>
                    <w:tab w:val="left" w:pos="426"/>
                  </w:tabs>
                  <w:spacing w:before="120"/>
                  <w:rPr>
                    <w:bCs/>
                  </w:rPr>
                </w:pPr>
                <w:r>
                  <w:rPr>
                    <w:bCs/>
                  </w:rPr>
                  <w:t>163844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Kontaktperson:</w:t>
            </w:r>
          </w:p>
          <w:p w14:paraId="1BD76B84" w14:textId="2ED3769A" w:rsidR="00E21DBD" w:rsidRPr="0007110E" w:rsidRDefault="00C75BA4" w:rsidP="00E82667">
            <w:pPr>
              <w:tabs>
                <w:tab w:val="left" w:pos="1697"/>
              </w:tabs>
              <w:ind w:right="-1739"/>
              <w:contextualSpacing/>
              <w:rPr>
                <w:bCs/>
                <w:szCs w:val="24"/>
              </w:rPr>
            </w:pPr>
            <w:r>
              <w:t>Gewünschter Dienstantritt:</w:t>
            </w:r>
          </w:p>
          <w:p w14:paraId="324479C0" w14:textId="6E052826" w:rsidR="00E21DBD" w:rsidRPr="0007110E" w:rsidRDefault="00C75BA4" w:rsidP="00E82667">
            <w:pPr>
              <w:tabs>
                <w:tab w:val="left" w:pos="1697"/>
              </w:tabs>
              <w:ind w:right="-1739"/>
              <w:contextualSpacing/>
              <w:rPr>
                <w:bCs/>
                <w:szCs w:val="24"/>
              </w:rPr>
            </w:pPr>
            <w:r>
              <w:t>Dauer der 1. Abordnung:</w:t>
            </w:r>
          </w:p>
          <w:p w14:paraId="07FF8994" w14:textId="77777777" w:rsidR="00E21DBD" w:rsidRPr="0007110E" w:rsidRDefault="00E21DBD" w:rsidP="00E82667">
            <w:pPr>
              <w:tabs>
                <w:tab w:val="left" w:pos="426"/>
              </w:tabs>
              <w:spacing w:after="0"/>
              <w:contextualSpacing/>
              <w:rPr>
                <w:bCs/>
              </w:rPr>
            </w:pPr>
            <w:r>
              <w:t>Dienstort:</w:t>
            </w:r>
          </w:p>
        </w:tc>
        <w:tc>
          <w:tcPr>
            <w:tcW w:w="5491" w:type="dxa"/>
          </w:tcPr>
          <w:sdt>
            <w:sdtPr>
              <w:rPr>
                <w:bCs/>
              </w:rPr>
              <w:id w:val="226507670"/>
              <w:placeholder>
                <w:docPart w:val="E4139A8A81AD41B0A456F71CC855670B"/>
              </w:placeholder>
            </w:sdtPr>
            <w:sdtEndPr/>
            <w:sdtContent>
              <w:p w14:paraId="17D356BF" w14:textId="301C6BF5" w:rsidR="004103AB" w:rsidRPr="004103AB" w:rsidRDefault="00955CBD" w:rsidP="00E82667">
                <w:pPr>
                  <w:tabs>
                    <w:tab w:val="left" w:pos="426"/>
                  </w:tabs>
                  <w:spacing w:before="120"/>
                  <w:rPr>
                    <w:bCs/>
                  </w:rPr>
                </w:pPr>
                <w:r>
                  <w:t xml:space="preserve">Claudia OLAZABAL, Referatsleiterin, </w:t>
                </w:r>
                <w:hyperlink r:id="rId15" w:history="1">
                  <w:r>
                    <w:rPr>
                      <w:rStyle w:val="Hyperlink"/>
                    </w:rPr>
                    <w:t>Claudia.Olazabal@ec.europa.eu</w:t>
                  </w:r>
                </w:hyperlink>
                <w:r>
                  <w:t xml:space="preserve"> </w:t>
                </w:r>
              </w:p>
            </w:sdtContent>
          </w:sdt>
          <w:p w14:paraId="34CF737A" w14:textId="1C5FCC8A" w:rsidR="00E21DBD" w:rsidRPr="0007110E" w:rsidRDefault="00BE548F" w:rsidP="00E82667">
            <w:pPr>
              <w:tabs>
                <w:tab w:val="left" w:pos="426"/>
              </w:tabs>
              <w:contextualSpacing/>
              <w:rPr>
                <w:bCs/>
              </w:rPr>
            </w:pPr>
            <w:sdt>
              <w:sdtPr>
                <w:rPr>
                  <w:bCs/>
                </w:rPr>
                <w:id w:val="1175461244"/>
                <w:placeholder>
                  <w:docPart w:val="DefaultPlaceholder_-1854013440"/>
                </w:placeholder>
              </w:sdtPr>
              <w:sdtEndPr/>
              <w:sdtContent>
                <w:r>
                  <w:t>3</w:t>
                </w:r>
                <w:r w:rsidR="00602702">
                  <w:t>.</w:t>
                </w:r>
              </w:sdtContent>
            </w:sdt>
            <w:r w:rsidR="00602702">
              <w:t xml:space="preserve"> Quartal </w:t>
            </w:r>
            <w:sdt>
              <w:sdtPr>
                <w:rPr>
                  <w:bCs/>
                </w:rPr>
                <w:alias w:val="Jah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rPr>
                  <w:t>2024</w:t>
                </w:r>
              </w:sdtContent>
            </w:sdt>
          </w:p>
          <w:p w14:paraId="158DD156" w14:textId="4EF9EEE5" w:rsidR="00E21DBD" w:rsidRPr="0007110E" w:rsidRDefault="00BE548F" w:rsidP="00E82667">
            <w:pPr>
              <w:tabs>
                <w:tab w:val="left" w:pos="426"/>
              </w:tabs>
              <w:contextualSpacing/>
              <w:jc w:val="left"/>
              <w:rPr>
                <w:bCs/>
                <w:szCs w:val="24"/>
              </w:rPr>
            </w:pPr>
            <w:sdt>
              <w:sdtPr>
                <w:rPr>
                  <w:bCs/>
                </w:rPr>
                <w:id w:val="202528730"/>
                <w:placeholder>
                  <w:docPart w:val="DefaultPlaceholder_-1854013440"/>
                </w:placeholder>
              </w:sdtPr>
              <w:sdtEndPr/>
              <w:sdtContent>
                <w:r w:rsidR="00602702">
                  <w:t>2</w:t>
                </w:r>
              </w:sdtContent>
            </w:sdt>
            <w:r w:rsidR="00602702">
              <w:t xml:space="preserve"> Jahre</w:t>
            </w:r>
            <w:r w:rsidR="00602702">
              <w:br/>
            </w:r>
            <w:sdt>
              <w:sdtPr>
                <w:rPr>
                  <w:bCs/>
                  <w:szCs w:val="24"/>
                </w:rPr>
                <w:id w:val="-69433268"/>
                <w14:checkbox>
                  <w14:checked w14:val="1"/>
                  <w14:checkedState w14:val="2612" w14:font="MS Gothic"/>
                  <w14:uncheckedState w14:val="2610" w14:font="MS Gothic"/>
                </w14:checkbox>
              </w:sdtPr>
              <w:sdtEndPr/>
              <w:sdtContent>
                <w:r w:rsidR="00955CBD">
                  <w:rPr>
                    <w:rFonts w:ascii="MS Gothic" w:eastAsia="MS Gothic" w:hAnsi="MS Gothic" w:hint="eastAsia"/>
                    <w:bCs/>
                    <w:szCs w:val="24"/>
                    <w:lang w:eastAsia="en-GB"/>
                  </w:rPr>
                  <w:t>☒</w:t>
                </w:r>
              </w:sdtContent>
            </w:sdt>
            <w:r w:rsidR="00602702">
              <w:t xml:space="preserve"> Brüssel  </w:t>
            </w:r>
            <w:sdt>
              <w:sdtPr>
                <w:rPr>
                  <w:bCs/>
                  <w:szCs w:val="24"/>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602702">
              <w:t xml:space="preserve"> Luxemburg   </w:t>
            </w:r>
            <w:sdt>
              <w:sdtPr>
                <w:rPr>
                  <w:bCs/>
                  <w:szCs w:val="24"/>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602702">
              <w:t xml:space="preserve"> Anderer: </w:t>
            </w:r>
            <w:sdt>
              <w:sdtPr>
                <w:rPr>
                  <w:bCs/>
                  <w:szCs w:val="24"/>
                </w:rPr>
                <w:id w:val="-186994276"/>
                <w:placeholder>
                  <w:docPart w:val="42CE55A0461841A39534A5E777539A67"/>
                </w:placeholder>
                <w:showingPlcHdr/>
              </w:sdtPr>
              <w:sdtEndPr/>
              <w:sdtContent>
                <w:r w:rsidR="00602702">
                  <w:rPr>
                    <w:rStyle w:val="PlaceholderText"/>
                  </w:rPr>
                  <w:t>Zur Texteingabe hier klicken.</w:t>
                </w:r>
              </w:sdtContent>
            </w:sdt>
          </w:p>
          <w:p w14:paraId="7CA484B0" w14:textId="77777777" w:rsidR="00E21DBD" w:rsidRPr="00882F56" w:rsidRDefault="00E21DBD" w:rsidP="00E82667">
            <w:pPr>
              <w:tabs>
                <w:tab w:val="left" w:pos="426"/>
              </w:tabs>
              <w:spacing w:before="120" w:after="0"/>
              <w:contextualSpacing/>
              <w:rPr>
                <w:bCs/>
                <w:lang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Art der Abordnung</w:t>
            </w:r>
          </w:p>
        </w:tc>
        <w:tc>
          <w:tcPr>
            <w:tcW w:w="5491" w:type="dxa"/>
          </w:tcPr>
          <w:p w14:paraId="6B14399A" w14:textId="55FF31CD"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35pt" o:ole="">
                  <v:imagedata r:id="rId16" o:title=""/>
                </v:shape>
                <w:control r:id="rId17" w:name="OptionButton6" w:shapeid="_x0000_i1037"/>
              </w:object>
            </w:r>
            <w:r>
              <w:object w:dxaOrig="225" w:dyaOrig="225" w14:anchorId="1B1CECAE">
                <v:shape id="_x0000_i1039" type="#_x0000_t75" style="width:108pt;height:21.3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rPr>
            </w:pPr>
            <w:r>
              <w:t>Diese Stellenausschreibung ist offen für:</w:t>
            </w:r>
          </w:p>
          <w:p w14:paraId="4446CE69" w14:textId="68DEFEBB" w:rsidR="00E21DBD" w:rsidRDefault="00E82667" w:rsidP="00E21DBD">
            <w:pPr>
              <w:tabs>
                <w:tab w:val="left" w:pos="426"/>
              </w:tabs>
              <w:contextualSpacing/>
              <w:rPr>
                <w:bCs/>
                <w:szCs w:val="24"/>
              </w:rPr>
            </w:pPr>
            <w:r>
              <w:object w:dxaOrig="225" w:dyaOrig="225" w14:anchorId="7CA3F499">
                <v:shape id="_x0000_i1041" type="#_x0000_t75" style="width:108pt;height:21.3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rPr>
            </w:pPr>
            <w:r>
              <w:t>sowie</w:t>
            </w:r>
          </w:p>
          <w:p w14:paraId="48418475" w14:textId="167A55DC" w:rsidR="0040388A" w:rsidRPr="0007110E" w:rsidRDefault="00BE548F"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rsidR="00602702">
              <w:t xml:space="preserve"> Bedienstete aus folgenden EFTA-Staaten:</w:t>
            </w:r>
          </w:p>
          <w:p w14:paraId="14835B5E" w14:textId="56B8589E"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Island   </w:t>
            </w:r>
            <w:sdt>
              <w:sdtPr>
                <w:rPr>
                  <w:bCs/>
                  <w:szCs w:val="24"/>
                </w:rPr>
                <w:id w:val="1150098653"/>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Norwegen   </w:t>
            </w:r>
            <w:sdt>
              <w:sdtPr>
                <w:rPr>
                  <w:bCs/>
                  <w:szCs w:val="24"/>
                </w:rPr>
                <w:id w:val="-1364357881"/>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Schweiz</w:t>
            </w:r>
          </w:p>
          <w:p w14:paraId="0E54D6FB" w14:textId="4EF3712C" w:rsidR="0040388A" w:rsidRPr="0007110E" w:rsidRDefault="00BE548F"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602702">
              <w:t xml:space="preserve"> Bedienstete aus folgenden Drittländern:</w:t>
            </w:r>
            <w:sdt>
              <w:sdtPr>
                <w:rPr>
                  <w:bCs/>
                  <w:szCs w:val="24"/>
                </w:rPr>
                <w:id w:val="1742369941"/>
                <w:placeholder>
                  <w:docPart w:val="335C0F1576B3499F8D90CE979ABE47D4"/>
                </w:placeholder>
                <w:showingPlcHdr/>
              </w:sdtPr>
              <w:sdtEndPr/>
              <w:sdtContent>
                <w:r w:rsidR="00602702">
                  <w:rPr>
                    <w:rStyle w:val="PlaceholderText"/>
                  </w:rPr>
                  <w:t xml:space="preserve"> ….    </w:t>
                </w:r>
              </w:sdtContent>
            </w:sdt>
          </w:p>
          <w:p w14:paraId="265CD5A1" w14:textId="0FD11D7C" w:rsidR="0040388A" w:rsidRDefault="00BE548F"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602702">
              <w:t xml:space="preserve"> Bedienstete folgender zwischenstaatlicher Organisationen:</w:t>
            </w:r>
            <w:r w:rsidR="00602702">
              <w:tab/>
            </w:r>
            <w:sdt>
              <w:sdtPr>
                <w:rPr>
                  <w:bCs/>
                  <w:szCs w:val="24"/>
                </w:rPr>
                <w:id w:val="1349070026"/>
                <w:placeholder>
                  <w:docPart w:val="42F8A5B327594E519C9F00EDCE7CD95B"/>
                </w:placeholder>
                <w:showingPlcHdr/>
              </w:sdtPr>
              <w:sdtEndPr/>
              <w:sdtContent>
                <w:r w:rsidR="00602702">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0E43D415" w:rsidR="00E21DBD" w:rsidRPr="0007110E" w:rsidRDefault="00E82667" w:rsidP="00252050">
            <w:pPr>
              <w:tabs>
                <w:tab w:val="left" w:pos="426"/>
              </w:tabs>
              <w:rPr>
                <w:bCs/>
              </w:rPr>
            </w:pPr>
            <w:r>
              <w:object w:dxaOrig="225" w:dyaOrig="225" w14:anchorId="624C0115">
                <v:shape id="_x0000_i1043" type="#_x0000_t75" style="width:320.65pt;height:21.35pt" o:ole="">
                  <v:imagedata r:id="rId22" o:title=""/>
                </v:shape>
                <w:control r:id="rId23" w:name="OptionButton5" w:shapeid="_x0000_i1043"/>
              </w:object>
            </w:r>
            <w: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Bewerbungsfrist</w:t>
            </w:r>
          </w:p>
        </w:tc>
        <w:tc>
          <w:tcPr>
            <w:tcW w:w="5491" w:type="dxa"/>
          </w:tcPr>
          <w:p w14:paraId="240262F4" w14:textId="6E94C29C" w:rsidR="00DF1E49" w:rsidRDefault="00E82667" w:rsidP="00E82667">
            <w:pPr>
              <w:tabs>
                <w:tab w:val="left" w:pos="426"/>
              </w:tabs>
              <w:spacing w:before="120" w:after="120"/>
              <w:rPr>
                <w:bCs/>
                <w:szCs w:val="24"/>
              </w:rPr>
            </w:pPr>
            <w:r>
              <w:object w:dxaOrig="225" w:dyaOrig="225" w14:anchorId="51A1B371">
                <v:shape id="_x0000_i1045" type="#_x0000_t75" style="width:108pt;height:21.35pt" o:ole="">
                  <v:imagedata r:id="rId24" o:title=""/>
                </v:shape>
                <w:control r:id="rId25" w:name="OptionButton2" w:shapeid="_x0000_i1045"/>
              </w:object>
            </w:r>
            <w:r>
              <w:object w:dxaOrig="225" w:dyaOrig="225" w14:anchorId="0992615F">
                <v:shape id="_x0000_i1047" type="#_x0000_t75" style="width:108pt;height:21.35pt" o:ole="">
                  <v:imagedata r:id="rId26" o:title=""/>
                </v:shape>
                <w:control r:id="rId27" w:name="OptionButton3" w:shapeid="_x0000_i1047"/>
              </w:object>
            </w:r>
          </w:p>
          <w:p w14:paraId="42C9AD79" w14:textId="647EBBD3" w:rsidR="002C13C3" w:rsidRPr="0007110E" w:rsidRDefault="002C13C3" w:rsidP="00E82667">
            <w:pPr>
              <w:tabs>
                <w:tab w:val="left" w:pos="426"/>
              </w:tabs>
              <w:spacing w:before="120" w:after="120"/>
              <w:rPr>
                <w:bCs/>
              </w:rPr>
            </w:pPr>
            <w:r>
              <w:t xml:space="preserve">Bewerbungsschluss: </w:t>
            </w:r>
            <w:sdt>
              <w:sdtPr>
                <w:rPr>
                  <w:bCs/>
                </w:rPr>
                <w:id w:val="319154040"/>
                <w:placeholder>
                  <w:docPart w:val="F8087F2A3C014B809064D3423F4C13C9"/>
                </w:placeholder>
                <w:date w:fullDate="2024-06-25T00:00:00Z">
                  <w:dateFormat w:val="dd-MM-yyyy"/>
                  <w:lid w:val="de-DE"/>
                  <w:storeMappedDataAs w:val="dateTime"/>
                  <w:calendar w:val="gregorian"/>
                </w:date>
              </w:sdtPr>
              <w:sdtEndPr/>
              <w:sdtContent>
                <w:r w:rsidR="00DE7233">
                  <w:rPr>
                    <w:bCs/>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Vorstellung der Einrichtung (Wer wir sind)</w:t>
      </w:r>
    </w:p>
    <w:sdt>
      <w:sdtPr>
        <w:id w:val="1822233941"/>
        <w:placeholder>
          <w:docPart w:val="A1D7C4E93E5D41968C9784C962AACA55"/>
        </w:placeholder>
      </w:sdtPr>
      <w:sdtEndPr/>
      <w:sdtContent>
        <w:p w14:paraId="5A5A458E" w14:textId="77777777" w:rsidR="005B00EB" w:rsidRPr="005B00EB" w:rsidRDefault="005B00EB" w:rsidP="005B00EB">
          <w:r>
            <w:t xml:space="preserve">Der Auftrag der Generaldirektion Umwelt besteht darin, den EU-Bürgerinnen und </w:t>
          </w:r>
          <w:r>
            <w:noBreakHyphen/>
            <w:t xml:space="preserve">Bürgern ein angenehmes Leben innerhalb der ökologischen Belastbarkeitsgrenzen unseres Planeten zu ermöglichen, und zwar auf der Grundlage einer innovativen Kreislaufwirtschaft, in der die biologische Vielfalt und Ökosysteme geschützt und wiederhergestellt werden, in der umweltbedingte Gesundheitsrisiken so minimiert werden, dass sich die Widerstandsfähigkeit unserer Gesellschaft verbessert, und das Wachstum von der Ressourcennutzung abgekoppelt ist. Die GD ist der wichtigste Motor zur Umsetzung des europäischen Grünen Deals </w:t>
          </w:r>
        </w:p>
        <w:p w14:paraId="542B3280" w14:textId="77777777" w:rsidR="005B00EB" w:rsidRPr="005B00EB" w:rsidRDefault="005B00EB" w:rsidP="005B00EB">
          <w:r>
            <w:t>Innerhalb der GD ENV sind die Politik und die Tätigkeiten der Direktion C darauf ausgerichtet, die Bürgerinnen und Bürger der EU vor schädlichen Auswirkungen auf Umwelt und Gesundheit zu schützen, die von den Bedrohungen für die Luftqualität, das Süßwasser und die Meere ebenso ausgehen wie von der Kontaminierung der Böden durch die Industrie. Die Direktion C leistet somit einen Beitrag zum Schutz und zur Verbesserung der nachhaltigen Nutzung der natürlichen Ressourcen der EU im Einklang mit den Zielen des europäischen Grünen Deals und des Null-Schadstoff-Aktionsplans.</w:t>
          </w:r>
        </w:p>
        <w:p w14:paraId="682BA028" w14:textId="2B78A517" w:rsidR="00080362" w:rsidRPr="00D47BC2" w:rsidRDefault="005B00EB" w:rsidP="005B00EB">
          <w:r>
            <w:t xml:space="preserve">Das Referat C.1 – Nachhaltige Süßwasserwirtschaft arbeitet am Schutz des europäischen Süßwassers, eines wichtigen Teils unseres Naturkapitals. Wir tragen dazu bei, die EU-Wasserschutzvorschriften und </w:t>
          </w:r>
          <w:r>
            <w:noBreakHyphen/>
            <w:t>politik umzusetzen und weiterzuentwickeln. Unser Ziel sind saubere Gewässer und gesunde aquatische Ökosysteme, ein deutlich effizienterer Umgang mit Wasser und die Reduzierung der Auswirkungen von Dürren und Hochwasser.</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Vorstellung der Arbeitsstelle (Was wir bieten)</w:t>
      </w:r>
    </w:p>
    <w:sdt>
      <w:sdtPr>
        <w:id w:val="-723136291"/>
        <w:placeholder>
          <w:docPart w:val="84FB87486BC94E5EB76E972E1BD8265B"/>
        </w:placeholder>
      </w:sdtPr>
      <w:sdtEndPr/>
      <w:sdtContent>
        <w:p w14:paraId="152A1ECB" w14:textId="77777777" w:rsidR="00CD35AC" w:rsidRPr="00B1563E" w:rsidRDefault="00CD35AC" w:rsidP="00CD35AC">
          <w:r w:rsidRPr="00B1563E">
            <w:t xml:space="preserve">Wir bieten eine attraktive Stelle als Referent/in für EU-Wassergesetzgebung und -politik mit den Schwerpunkten Wassereffizienz und -management (einschließlich grenzüberschreitender Zusammenarbeit), Integration des Gewässerschutzes in die regionale Entwicklungspolitik sowie Indikatoren und Berichterstattung zur Verstärkung unseres freundlichen Teams von rund 20 Personen. </w:t>
          </w:r>
        </w:p>
        <w:p w14:paraId="0BEC0D2B" w14:textId="77777777" w:rsidR="00CD35AC" w:rsidRPr="00B1563E" w:rsidRDefault="00CD35AC" w:rsidP="00CD35AC">
          <w:r w:rsidRPr="00B1563E">
            <w:t xml:space="preserve">Der/die Stelleninhaber/in wird fachliche Beratung leisten und zur Entwicklung der EU-Wasserpolitik im breiteren Kontext des Europäischen Green Deals beitragen, indem er/sie zur Entwicklung und Umsetzung einer EU-Agenda für die Widerstandsfähigkeit von Wasser und zur Erreichung der Ziele </w:t>
          </w:r>
          <w:r>
            <w:t>Schadstofffreiheit</w:t>
          </w:r>
          <w:r w:rsidRPr="00B1563E">
            <w:t xml:space="preserve">, Kreislaufwirtschaft und Biodiversität beiträgt. Er/sie trägt zur Verwaltung der Umsetzung, Überwachung und Durchsetzung der Wasserrahmenrichtlinie, der Grundwasserrichtlinie und der Verordnung über die Wiederverwendung von Wasser bei, </w:t>
          </w:r>
          <w:r>
            <w:t xml:space="preserve">insbesondere in Bezug auf Governance-Aspekte, Wassereffizienz, Indikatoren und Straffung des Berichterstattungsverfahrens, und einschließlich der Einbeziehung von Aspekten des Wasserschutzes in die Regionalpolitik. </w:t>
          </w:r>
          <w:r>
            <w:br/>
          </w:r>
          <w:r w:rsidRPr="00B1563E">
            <w:t xml:space="preserve">Der/die Stelleninhaber/in wird auch an der Entwicklung von Sekundär- und Durchführungsvorschriften mitwirken. Er/sie wird sich an der Arbeit der Gemeinsamen Umsetzungsstrategie beteiligen, insbesondere im Hinblick auf die Arbeitsgruppe für den Daten- und Informationsaustausch. </w:t>
          </w:r>
        </w:p>
        <w:p w14:paraId="79C1DFAB" w14:textId="77777777" w:rsidR="00CD35AC" w:rsidRPr="00B1563E" w:rsidRDefault="00CD35AC" w:rsidP="00CD35AC">
          <w:r w:rsidRPr="00B1563E">
            <w:t xml:space="preserve">Der/die Stelleninhaber/in wird auch zur Arbeit des Referats im Bereich der Wassereffizienz, der effizienteren Wassernutzung und der Integration des Gewässerschutzes in die regionale Entwicklungspolitik beitragen und die Koordinierung einschlägiger Aktivitäten der Kommission, der Europäischen Umweltagentur und der Gemeinsamen Forschungsstelle der Europäischen Kommission verfolgen und </w:t>
          </w:r>
          <w:r w:rsidRPr="00B1563E">
            <w:lastRenderedPageBreak/>
            <w:t>unterstützen. Schließlich wird er/sie als Länderreferent/in für 1-2 EU-Mitgliedstaaten in Bezug auf die Unterstützung bei der Umsetzung des gemeinschaftlichen Besitzstandes im Bereich Wasser (schriftliche Anfragen, Briefings, Kohäsionspolitik, Vertragsverletzungen) zuständig sein.</w:t>
          </w:r>
        </w:p>
        <w:p w14:paraId="1DAE940A" w14:textId="77777777" w:rsidR="00CD35AC" w:rsidRPr="00B1563E" w:rsidRDefault="00CD35AC" w:rsidP="00CD35AC">
          <w:r w:rsidRPr="00B1563E">
            <w:t>Die Stelle erfordert die Fähigkeit, eine Reihe von Themen gleichzeitig zu bearbeiten und qualitativ hochwertige Ergebnisse oft innerhalb kurzer Fristen zu erzielen.</w:t>
          </w:r>
        </w:p>
        <w:p w14:paraId="46EE3E07" w14:textId="4D721348" w:rsidR="00E21DBD" w:rsidRPr="00AF7D78" w:rsidRDefault="00CD35AC" w:rsidP="00CD35AC">
          <w:r>
            <w:t xml:space="preserve">Wir suchen einen hoch motivierten, neugierigen, </w:t>
          </w:r>
          <w:r w:rsidRPr="00535196">
            <w:t xml:space="preserve">einfallsreichen </w:t>
          </w:r>
          <w:r>
            <w:t>und gut organisierten Kollegen, der sowohl unabhängig als auch im Team arbeitet und in der Lage ist, komplexe wissenschaftliche und technische Fragen zu behandeln.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Stellenprofil (Was wir suchen)</w:t>
      </w:r>
    </w:p>
    <w:bookmarkStart w:id="3" w:name="_Hlk157507674" w:displacedByCustomXml="next"/>
    <w:sdt>
      <w:sdtPr>
        <w:id w:val="-209197804"/>
        <w:placeholder>
          <w:docPart w:val="D53C757808094631B3D30FCCF370CC97"/>
        </w:placeholder>
      </w:sdtPr>
      <w:sdtEndPr/>
      <w:sdtContent>
        <w:p w14:paraId="0F607273" w14:textId="77777777" w:rsidR="00D47BC2" w:rsidRDefault="00D47BC2" w:rsidP="00D47BC2">
          <w:r>
            <w:t xml:space="preserve">Wir suchen einen hoch motivierten, neugierigen, </w:t>
          </w:r>
          <w:r w:rsidRPr="00535196">
            <w:t xml:space="preserve">einfallsreichen </w:t>
          </w:r>
          <w:r>
            <w:t>und gut organisierten Kollegen, der sowohl unabhängig als auch im Team arbeitet und in der Lage ist, komplexe wissenschaftliche und technische Fragen zu behandeln.</w:t>
          </w:r>
        </w:p>
        <w:p w14:paraId="02135AC1" w14:textId="77777777" w:rsidR="00D47BC2" w:rsidRPr="00535196" w:rsidRDefault="00D47BC2" w:rsidP="00D47BC2">
          <w:r w:rsidRPr="00535196">
            <w:t>Sie/er sollte folgende Voraussetzungen mitbringen:</w:t>
          </w:r>
        </w:p>
        <w:p w14:paraId="2E59F96A" w14:textId="77777777" w:rsidR="00A7047B" w:rsidRPr="00F86160" w:rsidRDefault="00A7047B" w:rsidP="00A7047B">
          <w:pPr>
            <w:pStyle w:val="ListParagraph"/>
            <w:numPr>
              <w:ilvl w:val="0"/>
              <w:numId w:val="36"/>
            </w:numPr>
            <w:spacing w:after="240" w:line="240" w:lineRule="auto"/>
            <w:jc w:val="both"/>
            <w:rPr>
              <w:rFonts w:ascii="Times New Roman" w:hAnsi="Times New Roman" w:cs="Times New Roman"/>
              <w:sz w:val="24"/>
              <w:szCs w:val="24"/>
            </w:rPr>
          </w:pPr>
          <w:r w:rsidRPr="00F86160">
            <w:rPr>
              <w:rFonts w:ascii="Times New Roman" w:hAnsi="Times New Roman" w:cs="Times New Roman"/>
              <w:sz w:val="24"/>
              <w:szCs w:val="24"/>
            </w:rPr>
            <w:t>Einen akademischen Hintergrund /Ausbildung haben in Politikwissenschaften, Recht, Wirtschaft, Umweltwissenschaften oder einem anderen relevanten Bereich.</w:t>
          </w:r>
        </w:p>
        <w:p w14:paraId="4CC21F24" w14:textId="77777777" w:rsidR="00A7047B" w:rsidRPr="00F86160" w:rsidRDefault="00A7047B" w:rsidP="00A7047B">
          <w:pPr>
            <w:pStyle w:val="ListParagraph"/>
            <w:numPr>
              <w:ilvl w:val="0"/>
              <w:numId w:val="36"/>
            </w:numPr>
            <w:spacing w:after="240" w:line="240" w:lineRule="auto"/>
            <w:jc w:val="both"/>
            <w:rPr>
              <w:rFonts w:ascii="Times New Roman" w:hAnsi="Times New Roman" w:cs="Times New Roman"/>
              <w:sz w:val="24"/>
              <w:szCs w:val="24"/>
            </w:rPr>
          </w:pPr>
          <w:r w:rsidRPr="00F86160">
            <w:rPr>
              <w:rFonts w:ascii="Times New Roman" w:hAnsi="Times New Roman" w:cs="Times New Roman"/>
              <w:sz w:val="24"/>
              <w:szCs w:val="24"/>
            </w:rPr>
            <w:t>Frühere Erfahrungen, insbesondere im Bereich der EU-Wassergesetzgebung und -politik, sind ein eindeutiger Vorteil.</w:t>
          </w:r>
        </w:p>
        <w:p w14:paraId="4E31746E" w14:textId="77777777" w:rsidR="00A7047B" w:rsidRPr="00F86160" w:rsidRDefault="00A7047B" w:rsidP="00A7047B">
          <w:pPr>
            <w:pStyle w:val="ListParagraph"/>
            <w:numPr>
              <w:ilvl w:val="0"/>
              <w:numId w:val="36"/>
            </w:numPr>
            <w:spacing w:after="240" w:line="240" w:lineRule="auto"/>
            <w:jc w:val="both"/>
            <w:rPr>
              <w:rFonts w:ascii="Times New Roman" w:hAnsi="Times New Roman" w:cs="Times New Roman"/>
              <w:sz w:val="24"/>
              <w:szCs w:val="24"/>
            </w:rPr>
          </w:pPr>
          <w:r w:rsidRPr="00F86160">
            <w:rPr>
              <w:rFonts w:ascii="Times New Roman" w:hAnsi="Times New Roman" w:cs="Times New Roman"/>
              <w:sz w:val="24"/>
              <w:szCs w:val="24"/>
            </w:rPr>
            <w:t>Nachgewiesene Erfahrung in der Entwicklung und Umsetzung von Umweltvorschriften.</w:t>
          </w:r>
        </w:p>
        <w:p w14:paraId="5A4C7D52" w14:textId="77777777" w:rsidR="00A7047B" w:rsidRPr="00F86160" w:rsidRDefault="00A7047B" w:rsidP="00A7047B">
          <w:pPr>
            <w:pStyle w:val="ListParagraph"/>
            <w:numPr>
              <w:ilvl w:val="0"/>
              <w:numId w:val="36"/>
            </w:numPr>
            <w:spacing w:after="240" w:line="240" w:lineRule="auto"/>
            <w:jc w:val="both"/>
            <w:rPr>
              <w:rFonts w:ascii="Times New Roman" w:hAnsi="Times New Roman" w:cs="Times New Roman"/>
              <w:sz w:val="24"/>
              <w:szCs w:val="24"/>
            </w:rPr>
          </w:pPr>
          <w:r w:rsidRPr="00F86160">
            <w:rPr>
              <w:rFonts w:ascii="Times New Roman" w:hAnsi="Times New Roman" w:cs="Times New Roman"/>
              <w:sz w:val="24"/>
              <w:szCs w:val="24"/>
            </w:rPr>
            <w:t xml:space="preserve">Erfahrung mit Geodaten und </w:t>
          </w:r>
          <w:r w:rsidRPr="00F86160">
            <w:rPr>
              <w:rFonts w:ascii="Times New Roman" w:hAnsi="Times New Roman" w:cs="Times New Roman"/>
              <w:sz w:val="24"/>
              <w:szCs w:val="24"/>
              <w:highlight w:val="yellow"/>
            </w:rPr>
            <w:t>(elektronischen)</w:t>
          </w:r>
          <w:r w:rsidRPr="00F86160">
            <w:rPr>
              <w:rFonts w:ascii="Times New Roman" w:hAnsi="Times New Roman" w:cs="Times New Roman"/>
              <w:sz w:val="24"/>
              <w:szCs w:val="24"/>
            </w:rPr>
            <w:t xml:space="preserve"> Datenverarbeitung wäre von Vorteil. </w:t>
          </w:r>
        </w:p>
        <w:p w14:paraId="43709911" w14:textId="77777777" w:rsidR="00A7047B" w:rsidRPr="00F86160" w:rsidRDefault="00A7047B" w:rsidP="00A7047B">
          <w:pPr>
            <w:pStyle w:val="ListParagraph"/>
            <w:numPr>
              <w:ilvl w:val="0"/>
              <w:numId w:val="36"/>
            </w:numPr>
            <w:spacing w:after="240" w:line="240" w:lineRule="auto"/>
            <w:jc w:val="both"/>
            <w:rPr>
              <w:rFonts w:ascii="Times New Roman" w:hAnsi="Times New Roman" w:cs="Times New Roman"/>
              <w:sz w:val="24"/>
              <w:szCs w:val="24"/>
            </w:rPr>
          </w:pPr>
          <w:r w:rsidRPr="00F86160">
            <w:rPr>
              <w:rFonts w:ascii="Times New Roman" w:hAnsi="Times New Roman" w:cs="Times New Roman"/>
              <w:sz w:val="24"/>
              <w:szCs w:val="24"/>
            </w:rPr>
            <w:t xml:space="preserve">Ausgeprägte analytische Fähigkeiten, ausgezeichnete redaktionelle Fähigkeiten, sehr gute Kommunikations-, Verhandlungs- und Netzwerkfähigkeiten </w:t>
          </w:r>
        </w:p>
        <w:p w14:paraId="51ACF8B1" w14:textId="77777777" w:rsidR="00A7047B" w:rsidRPr="00F86160" w:rsidRDefault="00A7047B" w:rsidP="00A7047B">
          <w:pPr>
            <w:rPr>
              <w:szCs w:val="24"/>
              <w:lang w:val="es-ES"/>
            </w:rPr>
          </w:pPr>
          <w:r w:rsidRPr="00F86160">
            <w:rPr>
              <w:szCs w:val="24"/>
            </w:rPr>
            <w:t>Ein hohes Maß an Eigeninitiative und ein gutes Urteilsvermögen</w:t>
          </w:r>
        </w:p>
        <w:p w14:paraId="51994EDB" w14:textId="57AD577B" w:rsidR="002E40A9" w:rsidRPr="00AF7D78" w:rsidRDefault="00D47BC2" w:rsidP="00D47BC2">
          <w:r w:rsidRPr="00535196">
            <w:t>Sehr gute Beherrschung der englischen Sprache ist erforderlich; Französischkenntnisse wären von Vorteil.</w:t>
          </w:r>
        </w:p>
      </w:sdtContent>
    </w:sdt>
    <w:bookmarkEnd w:id="3" w:displacedByCustomXml="prev"/>
    <w:bookmarkEnd w:id="2"/>
    <w:p w14:paraId="4A6D5708" w14:textId="77777777" w:rsidR="00E21DBD" w:rsidRPr="00882F56" w:rsidRDefault="00E21DBD" w:rsidP="00E21DBD">
      <w:pPr>
        <w:spacing w:after="0"/>
        <w:rPr>
          <w:lang w:eastAsia="en-GB"/>
        </w:rPr>
      </w:pPr>
    </w:p>
    <w:p w14:paraId="5FB0AB31" w14:textId="77777777" w:rsidR="00E21DBD" w:rsidRPr="00882F56" w:rsidRDefault="00E21DBD" w:rsidP="00E21DBD">
      <w:pPr>
        <w:spacing w:after="0"/>
        <w:rPr>
          <w:lang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Zulassungskriterien</w:t>
      </w:r>
    </w:p>
    <w:p w14:paraId="4351CD9B" w14:textId="329965A0" w:rsidR="00E21DBD" w:rsidRPr="00F67B35" w:rsidRDefault="00E21DBD" w:rsidP="00252050">
      <w:pPr>
        <w:keepNext/>
        <w:rPr>
          <w:szCs w:val="24"/>
        </w:rPr>
      </w:pPr>
      <w:r>
        <w:t xml:space="preserve">Abordnungen fallen unter den </w:t>
      </w:r>
      <w:r>
        <w:rPr>
          <w:b/>
          <w:bCs/>
        </w:rPr>
        <w:t>Beschluss C(2008) 6866 der Kommission</w:t>
      </w:r>
      <w:r>
        <w:t xml:space="preserve"> vom 12. November 2008 über die Regelung für zur Kommission abgeordnete oder sich zu Zwecken der beruflichen Weiterbildung bei der Kommission aufhaltende nationale Sachverständige (ANS-Beschluss).</w:t>
      </w:r>
    </w:p>
    <w:p w14:paraId="34498A87" w14:textId="12420708" w:rsidR="00E21DBD" w:rsidRPr="00F67B35" w:rsidRDefault="00E21DBD" w:rsidP="009A2F00">
      <w:r>
        <w:t xml:space="preserve">Gemäß dem ANS-Beschluss müssen die Bewerberinnen und Bewerber </w:t>
      </w:r>
      <w:r>
        <w:rPr>
          <w:b/>
          <w:bCs/>
        </w:rPr>
        <w:t>zu Beginn der Abordnung</w:t>
      </w:r>
      <w:r>
        <w:t xml:space="preserve"> die folgenden Zulassungskriterien erfüllen:</w:t>
      </w:r>
    </w:p>
    <w:p w14:paraId="2A82F38A" w14:textId="4F2D910B" w:rsidR="00E21DBD" w:rsidRPr="00902D72" w:rsidRDefault="00E21DBD" w:rsidP="00B73F08">
      <w:pPr>
        <w:pStyle w:val="ListBullet"/>
      </w:pPr>
      <w:r>
        <w:rPr>
          <w:u w:val="single"/>
        </w:rPr>
        <w:t>Berufserfahrung:</w:t>
      </w:r>
      <w:r>
        <w:t xml:space="preserve"> Die Bewerberinnen und Bewerber müssen über eine mindestens dreijährige Berufserfahrung mit Aufgaben im administrativen, justiziellen, wissenschaftlichen oder technischen Bereich in beratender oder leitender Funktion </w:t>
      </w:r>
      <w:r>
        <w:lastRenderedPageBreak/>
        <w:t>verfügen, die mit den Tätigkeiten der Funktionsgruppe Administration (AD) vergleichbar ist.</w:t>
      </w:r>
    </w:p>
    <w:p w14:paraId="47ED62CE" w14:textId="0A148AC9" w:rsidR="00E21DBD" w:rsidRPr="00902D72" w:rsidRDefault="00E21DBD" w:rsidP="00B73F08">
      <w:pPr>
        <w:pStyle w:val="ListBullet"/>
      </w:pPr>
      <w:r>
        <w:rPr>
          <w:u w:val="single"/>
        </w:rPr>
        <w:t>Dienstalter:</w:t>
      </w:r>
      <w:r>
        <w:t xml:space="preserve"> Sie müssen mindestens ein volles Jahr (12 Monate) bei ihrem derzeitigen Arbeitgeber in einem dienst- oder vertragsrechtlichen Verhältnis gearbeitet haben.</w:t>
      </w:r>
    </w:p>
    <w:p w14:paraId="52986B8D" w14:textId="511D026E" w:rsidR="00E21DBD" w:rsidRPr="00AF417C" w:rsidRDefault="00E21DBD" w:rsidP="00B73F08">
      <w:pPr>
        <w:pStyle w:val="ListBullet"/>
      </w:pPr>
      <w:r>
        <w:rPr>
          <w:u w:val="single"/>
        </w:rPr>
        <w:t>Arbeitgeber:</w:t>
      </w:r>
      <w:r>
        <w:t xml:space="preserve"> Der Arbeitgeber muss eine nationale, regionale oder lokale Verwaltung oder eine zwischenstaatliche öffentliche Organisation sein;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E21DBD" w:rsidRPr="00902D72" w:rsidRDefault="00E21DBD" w:rsidP="00B73F08">
      <w:pPr>
        <w:pStyle w:val="ListBullet"/>
      </w:pPr>
      <w:r>
        <w:rPr>
          <w:u w:val="single"/>
        </w:rPr>
        <w:t>Sprachkenntnisse:</w:t>
      </w:r>
      <w:r>
        <w:t xml:space="preserve"> Die Bewerberinnen und Bewerber müssen gründliche Kenntnisse in einer EU-Amtssprache und ausreichende Kenntnisse in einer weiteren EU-Amtssprache in dem für die Ausübung der Tätigkeit erforderlichen Maß vorweisen. Wenn sie aus einem Drittland kommen, müssen die Bewerberinnen und Bewerber nachweisen, dass Sie über gründliche Kenntnisse in der zur Ausübung ihrer Tätigkeit erforderlichen EU-Amtssprache verfügen.</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Bedingungen für die Abordnung</w:t>
      </w:r>
    </w:p>
    <w:p w14:paraId="42ECB69D" w14:textId="49CFA327" w:rsidR="00E21DBD" w:rsidRPr="00F67B35" w:rsidRDefault="00D96984" w:rsidP="00252050">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9A2F00" w:rsidRDefault="00B73F08" w:rsidP="009A2F00">
      <w:r>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9A2F00" w:rsidRDefault="00B73F08" w:rsidP="009A2F00">
      <w:r>
        <w:t xml:space="preserve">Falls die Stelle mit Zulagen ausgeschrieben wird, können diese nur gewährt werden, wenn Sie die in Artikel 17 des ANS-Beschlusses genannten Bedingungen erfüllen. </w:t>
      </w:r>
    </w:p>
    <w:p w14:paraId="58EAEF9C" w14:textId="2137133C" w:rsidR="00E21DBD" w:rsidRPr="009A2F00" w:rsidRDefault="009A2F00" w:rsidP="009A2F00">
      <w:r>
        <w:t xml:space="preserve">Bedienstete, die in eine Delegation der Europäischen Union entsandt werden, benötigen eine Sicherheitsüberprüfung (bis zum Geheimhaltungsgrad SECRET UE/EU SECRET gemäß dem </w:t>
      </w:r>
      <w:hyperlink r:id="rId28" w:history="1">
        <w:r>
          <w:rPr>
            <w:rStyle w:val="Hyperlink"/>
          </w:rPr>
          <w:t>Beschluss (EU, Euratom) 2015/444 der Kommission vom 13. März 2015</w:t>
        </w:r>
      </w:hyperlink>
      <w:r>
        <w:t>.  Sie müssen selbst das Überprüfungsverfahren einleiten, bevor die Abordnung bestätigt wird.</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Bewerbung und Auswahlverfahren</w:t>
      </w:r>
    </w:p>
    <w:p w14:paraId="737732DB" w14:textId="59C050A8" w:rsidR="00693BC6" w:rsidRDefault="00693BC6" w:rsidP="00693BC6">
      <w:pPr>
        <w:keepNext/>
      </w:pPr>
      <w:r>
        <w:t xml:space="preserve">Falls Sie interessiert sind, folgen Sie bitte den Anweisungen Ihres Arbeitgebers für die Bewerbung. </w:t>
      </w:r>
    </w:p>
    <w:p w14:paraId="01FE2616" w14:textId="3EE6DFF7" w:rsidR="00693BC6" w:rsidRPr="00693BC6" w:rsidRDefault="00693BC6" w:rsidP="00252050">
      <w:pPr>
        <w:keepNext/>
      </w:pPr>
      <w:r>
        <w:t xml:space="preserve">Die Europäische Kommission </w:t>
      </w:r>
      <w:r>
        <w:rPr>
          <w:b/>
          <w:bCs/>
        </w:rPr>
        <w:t>nimmt nur Bewerbungen an, die über die Ständige Vertretung/diplomatische Mission Ihres Landes bei der EU, das EFTA-Sekretariat oder über die Kanäle eingereicht werden, denen sie ausdrücklich zugestimmt hat.</w:t>
      </w:r>
      <w:r>
        <w:t xml:space="preserve"> </w:t>
      </w:r>
      <w:r>
        <w:lastRenderedPageBreak/>
        <w:t>Bewerbungen, die direkt von Ihnen oder Ihrem Arbeitgeber eingehen, werden nicht berücksichtigt.</w:t>
      </w:r>
    </w:p>
    <w:p w14:paraId="0F7E0F3E" w14:textId="42443FEA" w:rsidR="00B73F08" w:rsidRDefault="00693BC6" w:rsidP="00252050">
      <w:pPr>
        <w:keepNext/>
      </w:pPr>
      <w:r>
        <w:t xml:space="preserve">Sie sollten Ihren Lebenslauf in englischer, französischer oder deutscher Sprache </w:t>
      </w:r>
      <w:r>
        <w:rPr>
          <w:b/>
          <w:bCs/>
        </w:rPr>
        <w:t>im Europass-Format</w:t>
      </w:r>
      <w:r>
        <w:t xml:space="preserve"> abfassen (</w:t>
      </w:r>
      <w:hyperlink r:id="rId29" w:history="1">
        <w:hyperlink r:id="rId30" w:history="1">
          <w:r>
            <w:rPr>
              <w:rStyle w:val="Hyperlink"/>
            </w:rPr>
            <w:t>Europass-Lebenslauf erstellen | Europass</w:t>
          </w:r>
        </w:hyperlink>
      </w:hyperlink>
      <w:r>
        <w:t>). Im Lebenslauf muss Ihre Staatsangehörigkeit angegeben werden.</w:t>
      </w:r>
    </w:p>
    <w:p w14:paraId="5D1B7045" w14:textId="53BEFD6E" w:rsidR="00E21DBD" w:rsidRPr="00F67B35" w:rsidRDefault="00665583" w:rsidP="009A2F00">
      <w: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0AF0134" w14:textId="77777777" w:rsidR="00E21DBD" w:rsidRPr="00882F56" w:rsidRDefault="00E21DBD" w:rsidP="009A2F00">
      <w:pPr>
        <w:rPr>
          <w:lang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Verarbeitung personenbezogener Daten</w:t>
      </w:r>
    </w:p>
    <w:p w14:paraId="0D144B0D" w14:textId="1B120317" w:rsidR="00F93413" w:rsidRDefault="00C75BA4" w:rsidP="007F02AC">
      <w:pPr>
        <w:keepNext/>
      </w:pPr>
      <w:r>
        <w:t>Die Kommission trägt dafür Sorge, dass die personenbezogenen Daten der Bewerberinnen und Bewerber gemäß den Anforderungen der Verordnung (EU) 2018/1725 des Europäischen Parlaments und des Rates(</w:t>
      </w:r>
      <w:r>
        <w:rPr>
          <w:rStyle w:val="FootnoteReference"/>
          <w:sz w:val="22"/>
          <w:szCs w:val="22"/>
        </w:rPr>
        <w:footnoteReference w:id="1"/>
      </w:r>
      <w:r>
        <w:t xml:space="preserve">) verarbeitet werden. Dies gilt insbesondere für die Vertraulichkeit und Sicherheit dieser Daten. </w:t>
      </w:r>
      <w:bookmarkStart w:id="4" w:name="_Hlk132131276"/>
      <w:r>
        <w:t>Bevor Sie sich bewerben, lesen Sie bitte die beigefügte Datenschutzerklärung.</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0D3DA" w14:textId="77777777" w:rsidR="007658BD" w:rsidRDefault="007658BD">
      <w:pPr>
        <w:spacing w:after="0"/>
      </w:pPr>
      <w:r>
        <w:separator/>
      </w:r>
    </w:p>
  </w:endnote>
  <w:endnote w:type="continuationSeparator" w:id="0">
    <w:p w14:paraId="7E5CE9BA" w14:textId="77777777" w:rsidR="007658BD" w:rsidRDefault="007658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4826" w14:textId="77777777" w:rsidR="007658BD" w:rsidRDefault="007658BD">
      <w:pPr>
        <w:spacing w:after="0"/>
      </w:pPr>
      <w:r>
        <w:separator/>
      </w:r>
    </w:p>
  </w:footnote>
  <w:footnote w:type="continuationSeparator" w:id="0">
    <w:p w14:paraId="790B0582" w14:textId="77777777" w:rsidR="007658BD" w:rsidRDefault="007658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9B9081C"/>
    <w:multiLevelType w:val="hybridMultilevel"/>
    <w:tmpl w:val="F1DC383A"/>
    <w:lvl w:ilvl="0" w:tplc="49E088B4">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C558EC"/>
    <w:multiLevelType w:val="hybridMultilevel"/>
    <w:tmpl w:val="EBC0DE6C"/>
    <w:lvl w:ilvl="0" w:tplc="888E23C2">
      <w:start w:val="1"/>
      <w:numFmt w:val="lowerLetter"/>
      <w:pStyle w:val="Fiches"/>
      <w:lvlText w:val="%1)"/>
      <w:lvlJc w:val="left"/>
      <w:pPr>
        <w:ind w:left="78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7393379">
    <w:abstractNumId w:val="24"/>
  </w:num>
  <w:num w:numId="35" w16cid:durableId="407580419">
    <w:abstractNumId w:val="24"/>
    <w:lvlOverride w:ilvl="0">
      <w:startOverride w:val="1"/>
    </w:lvlOverride>
  </w:num>
  <w:num w:numId="36" w16cid:durableId="9617684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273B"/>
    <w:rsid w:val="0007110E"/>
    <w:rsid w:val="0007544E"/>
    <w:rsid w:val="00080362"/>
    <w:rsid w:val="00092BCA"/>
    <w:rsid w:val="000A4668"/>
    <w:rsid w:val="000D129C"/>
    <w:rsid w:val="000F371B"/>
    <w:rsid w:val="000F4CD5"/>
    <w:rsid w:val="00111AB6"/>
    <w:rsid w:val="001D0A81"/>
    <w:rsid w:val="002060CA"/>
    <w:rsid w:val="002109E6"/>
    <w:rsid w:val="00220E01"/>
    <w:rsid w:val="00252050"/>
    <w:rsid w:val="00284A94"/>
    <w:rsid w:val="002B3CBF"/>
    <w:rsid w:val="002C13C3"/>
    <w:rsid w:val="002C49D0"/>
    <w:rsid w:val="002E40A9"/>
    <w:rsid w:val="00394447"/>
    <w:rsid w:val="00395EEF"/>
    <w:rsid w:val="003E50A4"/>
    <w:rsid w:val="0040388A"/>
    <w:rsid w:val="004103AB"/>
    <w:rsid w:val="00431778"/>
    <w:rsid w:val="00454CC7"/>
    <w:rsid w:val="00476034"/>
    <w:rsid w:val="005168AD"/>
    <w:rsid w:val="0058240F"/>
    <w:rsid w:val="00592CD5"/>
    <w:rsid w:val="005B00EB"/>
    <w:rsid w:val="005D1B85"/>
    <w:rsid w:val="00602702"/>
    <w:rsid w:val="00665583"/>
    <w:rsid w:val="00693BC6"/>
    <w:rsid w:val="00696070"/>
    <w:rsid w:val="006A6F07"/>
    <w:rsid w:val="007658BD"/>
    <w:rsid w:val="007E531E"/>
    <w:rsid w:val="007F02AC"/>
    <w:rsid w:val="007F7012"/>
    <w:rsid w:val="00882F56"/>
    <w:rsid w:val="008D02B7"/>
    <w:rsid w:val="008F0B52"/>
    <w:rsid w:val="008F12DD"/>
    <w:rsid w:val="008F4BA9"/>
    <w:rsid w:val="00916486"/>
    <w:rsid w:val="00955CBD"/>
    <w:rsid w:val="00994062"/>
    <w:rsid w:val="00996CC6"/>
    <w:rsid w:val="009A1EA0"/>
    <w:rsid w:val="009A2F00"/>
    <w:rsid w:val="009C5E27"/>
    <w:rsid w:val="00A033AD"/>
    <w:rsid w:val="00A7047B"/>
    <w:rsid w:val="00AB2CEA"/>
    <w:rsid w:val="00AF6424"/>
    <w:rsid w:val="00B24CC5"/>
    <w:rsid w:val="00B3644B"/>
    <w:rsid w:val="00B65513"/>
    <w:rsid w:val="00B73F08"/>
    <w:rsid w:val="00B8014C"/>
    <w:rsid w:val="00BE548F"/>
    <w:rsid w:val="00C06724"/>
    <w:rsid w:val="00C3254D"/>
    <w:rsid w:val="00C504C7"/>
    <w:rsid w:val="00C75BA4"/>
    <w:rsid w:val="00CB5B61"/>
    <w:rsid w:val="00CD2C5A"/>
    <w:rsid w:val="00CD35AC"/>
    <w:rsid w:val="00D0015C"/>
    <w:rsid w:val="00D03CF4"/>
    <w:rsid w:val="00D47BC2"/>
    <w:rsid w:val="00D7090C"/>
    <w:rsid w:val="00D84D53"/>
    <w:rsid w:val="00D96984"/>
    <w:rsid w:val="00DD41ED"/>
    <w:rsid w:val="00DE7233"/>
    <w:rsid w:val="00DF1E49"/>
    <w:rsid w:val="00E21DBD"/>
    <w:rsid w:val="00E342CB"/>
    <w:rsid w:val="00E41704"/>
    <w:rsid w:val="00E44D7F"/>
    <w:rsid w:val="00E82667"/>
    <w:rsid w:val="00EB3147"/>
    <w:rsid w:val="00F4683D"/>
    <w:rsid w:val="00F6462F"/>
    <w:rsid w:val="00F91B73"/>
    <w:rsid w:val="00F93413"/>
    <w:rsid w:val="00FA7C3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de-DE"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Fiches">
    <w:name w:val="Fiches"/>
    <w:basedOn w:val="Normal"/>
    <w:qFormat/>
    <w:rsid w:val="00955CBD"/>
    <w:pPr>
      <w:numPr>
        <w:numId w:val="34"/>
      </w:numPr>
      <w:tabs>
        <w:tab w:val="num" w:pos="2200"/>
      </w:tabs>
      <w:spacing w:before="120" w:after="120"/>
      <w:ind w:left="782" w:hanging="357"/>
    </w:pPr>
    <w:rPr>
      <w:rFonts w:ascii="EC Square Sans Pro" w:hAnsi="EC Square Sans Pro"/>
      <w:b/>
      <w:color w:val="325BAA"/>
      <w:szCs w:val="24"/>
      <w:lang w:eastAsia="en-US"/>
    </w:rPr>
  </w:style>
  <w:style w:type="character" w:styleId="UnresolvedMention">
    <w:name w:val="Unresolved Mention"/>
    <w:basedOn w:val="DefaultParagraphFont"/>
    <w:semiHidden/>
    <w:locked/>
    <w:rsid w:val="004103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603659">
      <w:bodyDiv w:val="1"/>
      <w:marLeft w:val="0"/>
      <w:marRight w:val="0"/>
      <w:marTop w:val="0"/>
      <w:marBottom w:val="0"/>
      <w:divBdr>
        <w:top w:val="none" w:sz="0" w:space="0" w:color="auto"/>
        <w:left w:val="none" w:sz="0" w:space="0" w:color="auto"/>
        <w:bottom w:val="none" w:sz="0" w:space="0" w:color="auto"/>
        <w:right w:val="none" w:sz="0" w:space="0" w:color="auto"/>
      </w:divBdr>
    </w:div>
    <w:div w:id="720397256">
      <w:bodyDiv w:val="1"/>
      <w:marLeft w:val="0"/>
      <w:marRight w:val="0"/>
      <w:marTop w:val="0"/>
      <w:marBottom w:val="0"/>
      <w:divBdr>
        <w:top w:val="none" w:sz="0" w:space="0" w:color="auto"/>
        <w:left w:val="none" w:sz="0" w:space="0" w:color="auto"/>
        <w:bottom w:val="none" w:sz="0" w:space="0" w:color="auto"/>
        <w:right w:val="none" w:sz="0" w:space="0" w:color="auto"/>
      </w:divBdr>
    </w:div>
    <w:div w:id="1954749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laudia.Olazabal@ec.europa.eu" TargetMode="External"/><Relationship Id="rId23" Type="http://schemas.openxmlformats.org/officeDocument/2006/relationships/control" Target="activeX/activeX4.xml"/><Relationship Id="rId28" Type="http://schemas.openxmlformats.org/officeDocument/2006/relationships/hyperlink" Target="https://eur-lex.europa.eu/legal-content/DE/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de/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r>
            <w:rPr>
              <w:rStyle w:val="PlaceholderText"/>
            </w:rPr>
            <w:t>Zur Texteingabe hier klicken.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25B96"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25B96"/>
    <w:rsid w:val="006F0611"/>
    <w:rsid w:val="007F7378"/>
    <w:rsid w:val="00893390"/>
    <w:rsid w:val="00894A0C"/>
    <w:rsid w:val="009A12CB"/>
    <w:rsid w:val="00CA527C"/>
    <w:rsid w:val="00D374C1"/>
    <w:rsid w:val="00ED10DB"/>
    <w:rsid w:val="00F401B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1269</Words>
  <Characters>9500</Characters>
  <Application>Microsoft Office Word</Application>
  <DocSecurity>4</DocSecurity>
  <PresentationFormat>Microsoft Word 14.0</PresentationFormat>
  <Lines>633</Lines>
  <Paragraphs>512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2024-03-27T16:14:00Z</cp:lastPrinted>
  <dcterms:created xsi:type="dcterms:W3CDTF">2024-04-08T07:45:00Z</dcterms:created>
  <dcterms:modified xsi:type="dcterms:W3CDTF">2024-04-08T07:45:00Z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