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E4CB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E4CB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E4CB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E4CB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E4CB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E4CB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838821C" w:rsidR="00546DB1" w:rsidRPr="00546DB1" w:rsidRDefault="009D7A93" w:rsidP="00AB56F9">
                <w:pPr>
                  <w:tabs>
                    <w:tab w:val="left" w:pos="426"/>
                  </w:tabs>
                  <w:spacing w:before="120"/>
                  <w:rPr>
                    <w:bCs/>
                    <w:lang w:val="en-IE" w:eastAsia="en-GB"/>
                  </w:rPr>
                </w:pPr>
                <w:r>
                  <w:rPr>
                    <w:bCs/>
                    <w:lang w:eastAsia="en-GB"/>
                  </w:rPr>
                  <w:t>ECFIN.E1</w:t>
                </w:r>
              </w:p>
            </w:tc>
          </w:sdtContent>
        </w:sdt>
      </w:tr>
      <w:tr w:rsidR="00546DB1" w:rsidRPr="009D7A9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22964732"/>
                <w:placeholder>
                  <w:docPart w:val="32621123B0E34D92A1E00DFDB1D7CEEA"/>
                </w:placeholder>
              </w:sdtPr>
              <w:sdtEndPr>
                <w:rPr>
                  <w:lang w:val="en-IE"/>
                </w:rPr>
              </w:sdtEndPr>
              <w:sdtContent>
                <w:tc>
                  <w:tcPr>
                    <w:tcW w:w="5491" w:type="dxa"/>
                  </w:tcPr>
                  <w:p w14:paraId="32FCC887" w14:textId="60CFB330" w:rsidR="00546DB1" w:rsidRPr="003B2E38" w:rsidRDefault="009D7A93" w:rsidP="00AB56F9">
                    <w:pPr>
                      <w:tabs>
                        <w:tab w:val="left" w:pos="426"/>
                      </w:tabs>
                      <w:spacing w:before="120"/>
                      <w:rPr>
                        <w:bCs/>
                        <w:lang w:val="en-IE" w:eastAsia="en-GB"/>
                      </w:rPr>
                    </w:pPr>
                    <w:r w:rsidRPr="0097169D">
                      <w:rPr>
                        <w:bCs/>
                        <w:lang w:val="en-IE" w:eastAsia="en-GB"/>
                      </w:rPr>
                      <w:t>147195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23CC3EB" w:rsidR="00546DB1" w:rsidRPr="00580960" w:rsidRDefault="00D004C5" w:rsidP="00AB56F9">
                <w:pPr>
                  <w:tabs>
                    <w:tab w:val="left" w:pos="426"/>
                  </w:tabs>
                  <w:spacing w:before="120"/>
                  <w:rPr>
                    <w:bCs/>
                    <w:lang w:eastAsia="en-GB"/>
                  </w:rPr>
                </w:pPr>
                <w:r>
                  <w:rPr>
                    <w:bCs/>
                    <w:lang w:eastAsia="en-GB"/>
                  </w:rPr>
                  <w:t>Javier YANIZ IGAL</w:t>
                </w:r>
              </w:p>
            </w:sdtContent>
          </w:sdt>
          <w:p w14:paraId="227D6F6E" w14:textId="18010757" w:rsidR="00546DB1" w:rsidRPr="009F216F" w:rsidRDefault="00AE4CB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D7A93">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D7A93">
                      <w:rPr>
                        <w:bCs/>
                        <w:lang w:eastAsia="en-GB"/>
                      </w:rPr>
                      <w:t>2024</w:t>
                    </w:r>
                  </w:sdtContent>
                </w:sdt>
              </w:sdtContent>
            </w:sdt>
          </w:p>
          <w:p w14:paraId="4128A55A" w14:textId="0AD0C2C9" w:rsidR="00546DB1" w:rsidRPr="00546DB1" w:rsidRDefault="00AE4CB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7A9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DAADD7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4E9DD1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E4CB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E4CB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E4CB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DB69A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B70820D"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14706F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AE4CB6">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E4CB6" w:rsidRDefault="00803007" w:rsidP="007C07D8">
      <w:pPr>
        <w:pStyle w:val="ListNumber"/>
        <w:numPr>
          <w:ilvl w:val="0"/>
          <w:numId w:val="0"/>
        </w:numPr>
        <w:ind w:left="709" w:hanging="709"/>
        <w:rPr>
          <w:lang w:eastAsia="en-GB"/>
        </w:rPr>
      </w:pPr>
      <w:r w:rsidRPr="00AE4CB6">
        <w:rPr>
          <w:b/>
          <w:bCs/>
          <w:lang w:eastAsia="en-GB"/>
        </w:rPr>
        <w:t>Wer wi</w:t>
      </w:r>
      <w:r w:rsidR="002F7504" w:rsidRPr="00AE4CB6">
        <w:rPr>
          <w:b/>
          <w:bCs/>
          <w:lang w:eastAsia="en-GB"/>
        </w:rPr>
        <w:t>r</w:t>
      </w:r>
      <w:r w:rsidRPr="00AE4CB6">
        <w:rPr>
          <w:b/>
          <w:bCs/>
          <w:lang w:eastAsia="en-GB"/>
        </w:rPr>
        <w:t xml:space="preserve"> sind</w:t>
      </w:r>
    </w:p>
    <w:sdt>
      <w:sdtPr>
        <w:rPr>
          <w:lang w:val="en-US" w:eastAsia="en-GB"/>
        </w:rPr>
        <w:id w:val="1822233941"/>
        <w:placeholder>
          <w:docPart w:val="FE6C9874556B47B1A65A432926DB0BCE"/>
        </w:placeholder>
      </w:sdtPr>
      <w:sdtEndPr/>
      <w:sdtContent>
        <w:p w14:paraId="76DD1EEA" w14:textId="0C3623D2" w:rsidR="00803007" w:rsidRPr="009D7A93" w:rsidRDefault="00580960" w:rsidP="00803007">
          <w:pPr>
            <w:rPr>
              <w:lang w:eastAsia="en-GB"/>
            </w:rPr>
          </w:pPr>
          <w:r>
            <w:t>A</w:t>
          </w:r>
          <w:r w:rsidRPr="00BE476F">
            <w:t>ufgabe d</w:t>
          </w:r>
          <w:r>
            <w:t>er</w:t>
          </w:r>
          <w:r w:rsidRPr="00BE476F">
            <w:t xml:space="preserve"> </w:t>
          </w:r>
          <w:r>
            <w:t>Abteilung</w:t>
          </w:r>
          <w:r w:rsidRPr="00BE476F">
            <w:t xml:space="preserve"> ECFIN.E.1 ist es, eine solide Wirtschaftspolitik in Frankreich, Belgien und Luxemburg zu fördern, um nachhaltiges Wachstum, ein hohes Maß an </w:t>
          </w:r>
          <w:r w:rsidRPr="00BE476F">
            <w:lastRenderedPageBreak/>
            <w:t xml:space="preserve">makroökonomischer Stabilität, Fortschritte bei der Verwirklichung der Ziele für nachhaltige Entwicklung und eine stabile und erfolgreiche Wirtschafts- und Währungsunion zu erreichen. Dies umfasst drei Hauptarbeitsbereiche: </w:t>
          </w:r>
          <w:r>
            <w:t>(i</w:t>
          </w:r>
          <w:r w:rsidRPr="00BE476F">
            <w:t xml:space="preserve">) Analyse und Prognose der Wirtschafts- und Haushaltsentwicklung in diesen Mitgliedstaaten; </w:t>
          </w:r>
          <w:r>
            <w:t>(ii</w:t>
          </w:r>
          <w:r w:rsidRPr="00BE476F">
            <w:t xml:space="preserve">) Bewertung der Maßnahmen der Mitgliedstaaten im Anschluss an wirtschaftspolitische Empfehlungen oder politische Zusagen im Rahmen des Europäischen Semesters sowie der Fortschritte bei der Durchführung der in ihren Aufbau- und Resilienzplänen enthaltenen Reformen und Investitionen im Rahmen der Aufbau- und Resilienzfazilität; und </w:t>
          </w:r>
          <w:r>
            <w:t>(</w:t>
          </w:r>
          <w:r w:rsidRPr="00BE476F">
            <w:t xml:space="preserve">iii) </w:t>
          </w:r>
          <w:r>
            <w:t xml:space="preserve">Erarbeitung </w:t>
          </w:r>
          <w:r w:rsidRPr="00BE476F">
            <w:t>evidenzbasierte</w:t>
          </w:r>
          <w:r>
            <w:t>r</w:t>
          </w:r>
          <w:r w:rsidRPr="00BE476F">
            <w:t xml:space="preserve"> politische</w:t>
          </w:r>
          <w:r>
            <w:t>r</w:t>
          </w:r>
          <w:r w:rsidRPr="00BE476F">
            <w:t xml:space="preserve"> Beratung.</w:t>
          </w:r>
        </w:p>
      </w:sdtContent>
    </w:sdt>
    <w:p w14:paraId="3862387A" w14:textId="77777777" w:rsidR="00803007" w:rsidRPr="009D7A9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EDAE5F0" w:rsidR="00803007" w:rsidRPr="009F216F" w:rsidRDefault="00580960" w:rsidP="00803007">
          <w:r w:rsidRPr="002615A4">
            <w:t xml:space="preserve">Der erfolgreiche Bewerber/die erfolgreiche Bewerberin wird Teil eines dynamischen Teams sein, das sich mit der Analyse der wirtschaftlichen Entwicklungen und politischen Maßnahmen in Frankreich befasst, mit besonderem Schwerpunkt auf der wirtschaftlichen Analyse, die </w:t>
          </w:r>
          <w:r>
            <w:t>de</w:t>
          </w:r>
          <w:r w:rsidRPr="002615A4">
            <w:t xml:space="preserve">r Erstellung makroökonomischer Prognosen </w:t>
          </w:r>
          <w:r>
            <w:t>dient</w:t>
          </w:r>
          <w:r w:rsidRPr="002615A4">
            <w:t>, sowie analytische Forschungsarbeiten zu ausgewählten Strukturbereichen der französischen Wirtschaft.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E4A091C" w:rsidR="009321C6" w:rsidRPr="009F216F" w:rsidRDefault="00580960" w:rsidP="00AD5B0F">
          <w:r w:rsidRPr="00BE476F">
            <w:t>Wir suchen eine</w:t>
          </w:r>
          <w:r>
            <w:t>(</w:t>
          </w:r>
          <w:r w:rsidRPr="00BE476F">
            <w:t>n</w:t>
          </w:r>
          <w:r>
            <w:t>)</w:t>
          </w:r>
          <w:r w:rsidRPr="00BE476F">
            <w:t xml:space="preserve"> dynamische</w:t>
          </w:r>
          <w:r>
            <w:t>(</w:t>
          </w:r>
          <w:r w:rsidRPr="00BE476F">
            <w:t>n</w:t>
          </w:r>
          <w:r>
            <w:t>)</w:t>
          </w:r>
          <w:r w:rsidRPr="00BE476F">
            <w:t>, hoch motivierte</w:t>
          </w:r>
          <w:r>
            <w:t>(</w:t>
          </w:r>
          <w:r w:rsidRPr="00BE476F">
            <w:t>n</w:t>
          </w:r>
          <w:r>
            <w:t>)</w:t>
          </w:r>
          <w:r w:rsidRPr="00BE476F">
            <w:t xml:space="preserve"> und analytisch starke</w:t>
          </w:r>
          <w:r>
            <w:t>(</w:t>
          </w:r>
          <w:r w:rsidRPr="00BE476F">
            <w:t>n</w:t>
          </w:r>
          <w:r>
            <w:t>)</w:t>
          </w:r>
          <w:r w:rsidRPr="00BE476F">
            <w:t xml:space="preserve"> Wirtschaftswissenschaftler</w:t>
          </w:r>
          <w:r>
            <w:t>/in</w:t>
          </w:r>
          <w:r w:rsidRPr="00BE476F">
            <w:t>, der</w:t>
          </w:r>
          <w:r>
            <w:t>/die</w:t>
          </w:r>
          <w:r w:rsidRPr="00BE476F">
            <w:t xml:space="preserve"> als Teil eines Teams von </w:t>
          </w:r>
          <w:r>
            <w:t>Länderexperten</w:t>
          </w:r>
          <w:r w:rsidRPr="00BE476F">
            <w:t xml:space="preserve"> für die Überwachung und Analyse der französischen Wirtschaft zuständig sein wird. Die </w:t>
          </w:r>
          <w:r>
            <w:t>Position</w:t>
          </w:r>
          <w:r w:rsidRPr="00BE476F">
            <w:t xml:space="preserve"> umfasst die Analyse und Prognose der makroökonomischen und haushaltspolitischen Entwicklungen sowie die Bewertung und Beratung in Bezug auf </w:t>
          </w:r>
          <w:r>
            <w:t>h</w:t>
          </w:r>
          <w:r w:rsidRPr="00BE476F">
            <w:t xml:space="preserve">aushalts- und </w:t>
          </w:r>
          <w:r>
            <w:t>w</w:t>
          </w:r>
          <w:r w:rsidRPr="00BE476F">
            <w:t>irtschafts</w:t>
          </w:r>
          <w:r>
            <w:t>politische R</w:t>
          </w:r>
          <w:r w:rsidRPr="00BE476F">
            <w:t>eformen. Dazu gehört auch die Erstellung f</w:t>
          </w:r>
          <w:r>
            <w:t>o</w:t>
          </w:r>
          <w:r w:rsidRPr="00BE476F">
            <w:t>rm</w:t>
          </w:r>
          <w:r>
            <w:t>e</w:t>
          </w:r>
          <w:r w:rsidRPr="00BE476F">
            <w:t>l</w:t>
          </w:r>
          <w:r>
            <w:t>l</w:t>
          </w:r>
          <w:r w:rsidRPr="00BE476F">
            <w:t>er politischer Dokumente, insbesondere im Zusammenhang mit der haushaltspolitischen Überwachung, dem Verfahren bei einem makroökonomischen Ungleichgewicht und dem Europäischen Semester.</w:t>
          </w:r>
          <w:r>
            <w:t xml:space="preserve"> </w:t>
          </w:r>
          <w:r w:rsidRPr="00BE476F">
            <w:t>Englisch</w:t>
          </w:r>
          <w:r>
            <w:t>-</w:t>
          </w:r>
          <w:r w:rsidRPr="00BE476F">
            <w:t xml:space="preserve"> und Französisch</w:t>
          </w:r>
          <w:r>
            <w:t>kenntnisse</w:t>
          </w:r>
          <w:r w:rsidRPr="00BE476F">
            <w:t xml:space="preserve"> auf einem fortgeschrittenen Niveau sind erforderlich</w:t>
          </w:r>
          <w:r w:rsidR="00AD5B0F" w:rsidRPr="00BE476F">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80960"/>
    <w:rsid w:val="005D2F2E"/>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7A93"/>
    <w:rsid w:val="009F216F"/>
    <w:rsid w:val="00AB56F9"/>
    <w:rsid w:val="00AD5B0F"/>
    <w:rsid w:val="00AE4CB6"/>
    <w:rsid w:val="00AE6941"/>
    <w:rsid w:val="00B73B91"/>
    <w:rsid w:val="00BF6139"/>
    <w:rsid w:val="00C07259"/>
    <w:rsid w:val="00C27C81"/>
    <w:rsid w:val="00CD33B4"/>
    <w:rsid w:val="00D004C5"/>
    <w:rsid w:val="00D40310"/>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138EF" w:rsidRDefault="008C406B" w:rsidP="008C406B">
          <w:pPr>
            <w:pStyle w:val="7A095002B5044C529611DC1FFA548CF4"/>
          </w:pPr>
          <w:r w:rsidRPr="003D4996">
            <w:rPr>
              <w:rStyle w:val="PlaceholderText"/>
            </w:rPr>
            <w:t>Click or tap to enter a date.</w:t>
          </w:r>
        </w:p>
      </w:docPartBody>
    </w:docPart>
    <w:docPart>
      <w:docPartPr>
        <w:name w:val="32621123B0E34D92A1E00DFDB1D7CEEA"/>
        <w:category>
          <w:name w:val="General"/>
          <w:gallery w:val="placeholder"/>
        </w:category>
        <w:types>
          <w:type w:val="bbPlcHdr"/>
        </w:types>
        <w:behaviors>
          <w:behavior w:val="content"/>
        </w:behaviors>
        <w:guid w:val="{C1589A4D-852A-403A-B929-4BED84540BDF}"/>
      </w:docPartPr>
      <w:docPartBody>
        <w:p w:rsidR="009C3BBF" w:rsidRDefault="009C3BBF" w:rsidP="009C3BBF">
          <w:pPr>
            <w:pStyle w:val="32621123B0E34D92A1E00DFDB1D7CEE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C3BBF"/>
    <w:rsid w:val="00A71FAD"/>
    <w:rsid w:val="00B138EF"/>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BBF"/>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2621123B0E34D92A1E00DFDB1D7CEEA">
    <w:name w:val="32621123B0E34D92A1E00DFDB1D7CEEA"/>
    <w:rsid w:val="009C3BB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purl.org/dc/elements/1.1/"/>
    <ds:schemaRef ds:uri="http://schemas.microsoft.com/sharepoint/v3/fields"/>
    <ds:schemaRef ds:uri="http://www.w3.org/XML/1998/namespace"/>
    <ds:schemaRef ds:uri="http://purl.org/dc/dcmitype/"/>
    <ds:schemaRef ds:uri="08927195-b699-4be0-9ee2-6c66dc215b5a"/>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a41a97bf-0494-41d8-ba3d-259bd7771890"/>
    <ds:schemaRef ds:uri="1929b814-5a78-4bdc-9841-d8b9ef424f65"/>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1013</Words>
  <Characters>6110</Characters>
  <Application>Microsoft Office Word</Application>
  <DocSecurity>0</DocSecurity>
  <PresentationFormat>Microsoft Word 14.0</PresentationFormat>
  <Lines>218</Lines>
  <Paragraphs>129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2024-03-19T10:07:00Z</dcterms:created>
  <dcterms:modified xsi:type="dcterms:W3CDTF">2024-03-20T15:55:00Z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