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2392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23927">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23927">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23927">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23927">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2392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B54D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3995573" w:rsidR="00377580" w:rsidRPr="00080A71" w:rsidRDefault="008F27E1" w:rsidP="005F6927">
                <w:pPr>
                  <w:tabs>
                    <w:tab w:val="left" w:pos="426"/>
                  </w:tabs>
                  <w:rPr>
                    <w:bCs/>
                    <w:lang w:val="en-IE" w:eastAsia="en-GB"/>
                  </w:rPr>
                </w:pPr>
                <w:r>
                  <w:rPr>
                    <w:bCs/>
                    <w:lang w:val="fr-BE" w:eastAsia="en-GB"/>
                  </w:rPr>
                  <w:t>TRADE-G-1</w:t>
                </w:r>
              </w:p>
            </w:tc>
          </w:sdtContent>
        </w:sdt>
      </w:tr>
      <w:tr w:rsidR="00377580" w:rsidRPr="008F27E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5D6229D" w:rsidR="00377580" w:rsidRPr="00080A71" w:rsidRDefault="008F27E1" w:rsidP="005F6927">
                <w:pPr>
                  <w:tabs>
                    <w:tab w:val="left" w:pos="426"/>
                  </w:tabs>
                  <w:rPr>
                    <w:bCs/>
                    <w:lang w:val="en-IE" w:eastAsia="en-GB"/>
                  </w:rPr>
                </w:pPr>
                <w:r>
                  <w:rPr>
                    <w:bCs/>
                    <w:lang w:val="fr-BE" w:eastAsia="en-GB"/>
                  </w:rPr>
                  <w:t>190377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5C51ACE" w:rsidR="00377580" w:rsidRPr="00080A71" w:rsidRDefault="008F27E1" w:rsidP="005F6927">
                <w:pPr>
                  <w:tabs>
                    <w:tab w:val="left" w:pos="426"/>
                  </w:tabs>
                  <w:rPr>
                    <w:bCs/>
                    <w:lang w:val="en-IE" w:eastAsia="en-GB"/>
                  </w:rPr>
                </w:pPr>
                <w:r>
                  <w:rPr>
                    <w:bCs/>
                    <w:lang w:val="fr-BE" w:eastAsia="en-GB"/>
                  </w:rPr>
                  <w:t>Fabrice D’APRILE</w:t>
                </w:r>
                <w:r w:rsidR="00323927">
                  <w:rPr>
                    <w:bCs/>
                    <w:lang w:val="fr-BE" w:eastAsia="en-GB"/>
                  </w:rPr>
                  <w:t>-</w:t>
                </w:r>
                <w:proofErr w:type="gramStart"/>
                <w:r w:rsidR="00323927">
                  <w:rPr>
                    <w:bCs/>
                    <w:lang w:val="fr-BE" w:eastAsia="en-GB"/>
                  </w:rPr>
                  <w:t>fabrice.d’aprile</w:t>
                </w:r>
                <w:proofErr w:type="gramEnd"/>
                <w:r w:rsidR="00323927">
                  <w:rPr>
                    <w:bCs/>
                    <w:lang w:val="fr-BE" w:eastAsia="en-GB"/>
                  </w:rPr>
                  <w:t>@ec.europa.eu</w:t>
                </w:r>
              </w:p>
            </w:sdtContent>
          </w:sdt>
          <w:p w14:paraId="32DD8032" w14:textId="3DCF13ED" w:rsidR="00377580" w:rsidRPr="001D3EEC" w:rsidRDefault="0032392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F27E1">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8F27E1">
                  <w:rPr>
                    <w:bCs/>
                    <w:lang w:val="fr-BE" w:eastAsia="en-GB"/>
                  </w:rPr>
                  <w:t>4</w:t>
                </w:r>
              </w:sdtContent>
            </w:sdt>
          </w:p>
          <w:p w14:paraId="768BBE26" w14:textId="1A958DD7" w:rsidR="00377580" w:rsidRPr="001D3EEC" w:rsidRDefault="0032392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F27E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27E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13CF568" w:rsidR="00377580" w:rsidRPr="001D3EEC" w:rsidRDefault="00323927"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8F27E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7FAD0053" w:rsidR="00377580" w:rsidRPr="001D3EEC" w:rsidRDefault="00323927"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5F0BD0">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323927"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323927"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323927"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323927"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FDEBB0D" w:rsidR="00377580" w:rsidRPr="001D3EEC" w:rsidRDefault="00323927"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5F0BD0">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18670DA" w14:textId="77777777" w:rsidR="009D7604" w:rsidRPr="009D7604" w:rsidRDefault="009D7604" w:rsidP="009D7604">
          <w:pPr>
            <w:rPr>
              <w:lang w:val="fr-BE" w:eastAsia="en-GB"/>
            </w:rPr>
          </w:pPr>
          <w:r w:rsidRPr="009D7604">
            <w:rPr>
              <w:lang w:val="fr-BE" w:eastAsia="en-GB"/>
            </w:rPr>
            <w:t xml:space="preserve">La DG Commerce a pour mission de mener la politique commerciale de l’UE, l’une des compétences exclusives de l’Union. La politique commerciale joue un rôle essentiel dans la politique étrangère pour créer de la croissance et des emplois, dans le cadre de laquelle l’UE négocie les règles commerciales et les fait appliquer tant au sein même de l’UE que sur les marchés d’exportation de l’UE. </w:t>
          </w:r>
        </w:p>
        <w:p w14:paraId="3DA42C6B" w14:textId="283F007E" w:rsidR="009D7604" w:rsidRPr="009D7604" w:rsidRDefault="009D7604" w:rsidP="009D7604">
          <w:pPr>
            <w:rPr>
              <w:lang w:val="fr-BE" w:eastAsia="en-GB"/>
            </w:rPr>
          </w:pPr>
          <w:r w:rsidRPr="009D7604">
            <w:rPr>
              <w:lang w:val="fr-BE" w:eastAsia="en-GB"/>
            </w:rPr>
            <w:t xml:space="preserve">Au sein </w:t>
          </w:r>
          <w:r w:rsidR="005E07AE">
            <w:rPr>
              <w:lang w:val="fr-BE" w:eastAsia="en-GB"/>
            </w:rPr>
            <w:t>de la DG</w:t>
          </w:r>
          <w:r w:rsidRPr="009D7604">
            <w:rPr>
              <w:lang w:val="fr-BE" w:eastAsia="en-GB"/>
            </w:rPr>
            <w:t xml:space="preserve"> </w:t>
          </w:r>
          <w:r w:rsidR="005E07AE">
            <w:rPr>
              <w:lang w:val="fr-BE" w:eastAsia="en-GB"/>
            </w:rPr>
            <w:t>C</w:t>
          </w:r>
          <w:r w:rsidRPr="009D7604">
            <w:rPr>
              <w:lang w:val="fr-BE" w:eastAsia="en-GB"/>
            </w:rPr>
            <w:t xml:space="preserve">ommerce, la direction G gère les instruments de défense commerciale [antidumping (AD), antisubventions (AS) et </w:t>
          </w:r>
          <w:r w:rsidR="005E07AE">
            <w:rPr>
              <w:lang w:val="fr-BE" w:eastAsia="en-GB"/>
            </w:rPr>
            <w:t>sauvegarde</w:t>
          </w:r>
          <w:r w:rsidRPr="009D7604">
            <w:rPr>
              <w:lang w:val="fr-BE" w:eastAsia="en-GB"/>
            </w:rPr>
            <w:t xml:space="preserve">]. </w:t>
          </w:r>
        </w:p>
        <w:p w14:paraId="18140A21" w14:textId="1AFD1FFD" w:rsidR="001A0074" w:rsidRPr="009D7604" w:rsidRDefault="009D7604" w:rsidP="009D7604">
          <w:pPr>
            <w:rPr>
              <w:lang w:val="fr-BE" w:eastAsia="en-GB"/>
            </w:rPr>
          </w:pPr>
          <w:r w:rsidRPr="009D7604">
            <w:rPr>
              <w:lang w:val="fr-BE" w:eastAsia="en-GB"/>
            </w:rPr>
            <w:t xml:space="preserve">Il s’agit là d’outils essentiels pour garantir que le commerce reste équitable </w:t>
          </w:r>
          <w:r w:rsidR="005E07AE">
            <w:rPr>
              <w:lang w:val="fr-BE" w:eastAsia="en-GB"/>
            </w:rPr>
            <w:t>à l’appui de</w:t>
          </w:r>
          <w:r w:rsidRPr="009D7604">
            <w:rPr>
              <w:lang w:val="fr-BE" w:eastAsia="en-GB"/>
            </w:rPr>
            <w:t xml:space="preserve"> l’engagement de l’UE en faveur de l’ouverture des marchés et du libre-échange. Au sein </w:t>
          </w:r>
          <w:r w:rsidRPr="009D7604">
            <w:rPr>
              <w:lang w:val="fr-BE" w:eastAsia="en-GB"/>
            </w:rPr>
            <w:lastRenderedPageBreak/>
            <w:t>de l’unité G1, le bureau des plaintes est chargé de l’analyse de toutes les plaintes en vue de l’ouverture de nouvelles enquêtes antidumping et antisubventions ainsi que de toutes les demandes d’ouverture d’enquêtes de réexamen portant sur des mesures antidumping et antisubventions existantes.</w:t>
          </w:r>
        </w:p>
      </w:sdtContent>
    </w:sdt>
    <w:p w14:paraId="30B422AA" w14:textId="77777777" w:rsidR="00301CA3" w:rsidRPr="009D7604"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22B93C" w14:textId="77777777" w:rsidR="009D7604" w:rsidRPr="009D7604" w:rsidRDefault="009D7604" w:rsidP="009D7604">
          <w:pPr>
            <w:rPr>
              <w:lang w:val="fr-BE" w:eastAsia="en-GB"/>
            </w:rPr>
          </w:pPr>
          <w:r w:rsidRPr="009D7604">
            <w:rPr>
              <w:lang w:val="fr-BE" w:eastAsia="en-GB"/>
            </w:rPr>
            <w:t xml:space="preserve">L’Office des plaintes recherche un nouvel analyste des plaintes. </w:t>
          </w:r>
        </w:p>
        <w:p w14:paraId="502934A6" w14:textId="469FB359" w:rsidR="009D7604" w:rsidRPr="009D7604" w:rsidRDefault="009D7604" w:rsidP="009D7604">
          <w:pPr>
            <w:rPr>
              <w:lang w:val="fr-BE" w:eastAsia="en-GB"/>
            </w:rPr>
          </w:pPr>
          <w:r w:rsidRPr="009D7604">
            <w:rPr>
              <w:lang w:val="fr-BE" w:eastAsia="en-GB"/>
            </w:rPr>
            <w:t>Nous recherchons un</w:t>
          </w:r>
          <w:r w:rsidR="005E07AE">
            <w:rPr>
              <w:lang w:val="fr-BE" w:eastAsia="en-GB"/>
            </w:rPr>
            <w:t>€</w:t>
          </w:r>
          <w:r w:rsidRPr="009D7604">
            <w:rPr>
              <w:lang w:val="fr-BE" w:eastAsia="en-GB"/>
            </w:rPr>
            <w:t xml:space="preserve"> collègue dynamique et motivé</w:t>
          </w:r>
          <w:r w:rsidR="005E07AE">
            <w:rPr>
              <w:lang w:val="fr-BE" w:eastAsia="en-GB"/>
            </w:rPr>
            <w:t>(e)</w:t>
          </w:r>
          <w:r w:rsidRPr="009D7604">
            <w:rPr>
              <w:lang w:val="fr-BE" w:eastAsia="en-GB"/>
            </w:rPr>
            <w:t xml:space="preserve">, dont les principales tâches consisteront à évaluer si </w:t>
          </w:r>
          <w:r w:rsidR="005E07AE">
            <w:rPr>
              <w:lang w:val="fr-BE" w:eastAsia="en-GB"/>
            </w:rPr>
            <w:t>d</w:t>
          </w:r>
          <w:r w:rsidRPr="009D7604">
            <w:rPr>
              <w:lang w:val="fr-BE" w:eastAsia="en-GB"/>
            </w:rPr>
            <w:t>es enquêtes antidumping et antisubventions doivent être menées par la Commission. Tout en étant responsable de ses dossiers, il</w:t>
          </w:r>
          <w:r w:rsidR="005E07AE">
            <w:rPr>
              <w:lang w:val="fr-BE" w:eastAsia="en-GB"/>
            </w:rPr>
            <w:t xml:space="preserve"> ou elle</w:t>
          </w:r>
          <w:r w:rsidRPr="009D7604">
            <w:rPr>
              <w:lang w:val="fr-BE" w:eastAsia="en-GB"/>
            </w:rPr>
            <w:t xml:space="preserve"> travaillera </w:t>
          </w:r>
          <w:r w:rsidR="005E07AE">
            <w:rPr>
              <w:lang w:val="fr-BE" w:eastAsia="en-GB"/>
            </w:rPr>
            <w:t>sous</w:t>
          </w:r>
          <w:r w:rsidRPr="009D7604">
            <w:rPr>
              <w:lang w:val="fr-BE" w:eastAsia="en-GB"/>
            </w:rPr>
            <w:t xml:space="preserve"> la supervision d’un fonctionnaire avec le soutien </w:t>
          </w:r>
          <w:r w:rsidR="005E07AE">
            <w:rPr>
              <w:lang w:val="fr-BE" w:eastAsia="en-GB"/>
            </w:rPr>
            <w:t xml:space="preserve">d’une </w:t>
          </w:r>
          <w:r w:rsidRPr="009D7604">
            <w:rPr>
              <w:lang w:val="fr-BE" w:eastAsia="en-GB"/>
            </w:rPr>
            <w:t xml:space="preserve">équipe de 20 personnes. </w:t>
          </w:r>
        </w:p>
        <w:p w14:paraId="3B5429C4" w14:textId="3FB0A9AA" w:rsidR="009D7604" w:rsidRPr="009D7604" w:rsidRDefault="009D7604" w:rsidP="009D7604">
          <w:pPr>
            <w:rPr>
              <w:lang w:val="fr-BE" w:eastAsia="en-GB"/>
            </w:rPr>
          </w:pPr>
          <w:r w:rsidRPr="009D7604">
            <w:rPr>
              <w:lang w:val="fr-BE" w:eastAsia="en-GB"/>
            </w:rPr>
            <w:t xml:space="preserve">L’expert national détaché </w:t>
          </w:r>
          <w:proofErr w:type="spellStart"/>
          <w:r w:rsidR="005E07AE">
            <w:rPr>
              <w:lang w:val="fr-BE" w:eastAsia="en-GB"/>
            </w:rPr>
            <w:t>se ra</w:t>
          </w:r>
          <w:proofErr w:type="spellEnd"/>
          <w:r w:rsidR="005E07AE">
            <w:rPr>
              <w:lang w:val="fr-BE" w:eastAsia="en-GB"/>
            </w:rPr>
            <w:t xml:space="preserve"> chargé </w:t>
          </w:r>
          <w:r w:rsidRPr="009D7604">
            <w:rPr>
              <w:lang w:val="fr-BE" w:eastAsia="en-GB"/>
            </w:rPr>
            <w:t xml:space="preserve">: </w:t>
          </w:r>
        </w:p>
        <w:p w14:paraId="26D31B7F" w14:textId="235F29E0" w:rsidR="009D7604" w:rsidRPr="009D7604" w:rsidRDefault="009D7604" w:rsidP="009D7604">
          <w:pPr>
            <w:rPr>
              <w:lang w:val="fr-BE" w:eastAsia="en-GB"/>
            </w:rPr>
          </w:pPr>
          <w:r w:rsidRPr="009D7604">
            <w:rPr>
              <w:lang w:val="fr-BE" w:eastAsia="en-GB"/>
            </w:rPr>
            <w:t xml:space="preserve">• </w:t>
          </w:r>
          <w:r w:rsidR="005E07AE">
            <w:rPr>
              <w:lang w:val="fr-BE" w:eastAsia="en-GB"/>
            </w:rPr>
            <w:t>d’a</w:t>
          </w:r>
          <w:r w:rsidRPr="009D7604">
            <w:rPr>
              <w:lang w:val="fr-BE" w:eastAsia="en-GB"/>
            </w:rPr>
            <w:t xml:space="preserve">nalyser les plaintes et </w:t>
          </w:r>
          <w:r w:rsidR="005E07AE">
            <w:rPr>
              <w:lang w:val="fr-BE" w:eastAsia="en-GB"/>
            </w:rPr>
            <w:t>requêtes</w:t>
          </w:r>
          <w:r w:rsidRPr="009D7604">
            <w:rPr>
              <w:lang w:val="fr-BE" w:eastAsia="en-GB"/>
            </w:rPr>
            <w:t xml:space="preserve"> antidumping et antisubventions de l’industrie de l’Union et d’autres opérateurs économiques. </w:t>
          </w:r>
        </w:p>
        <w:p w14:paraId="0BD2A212" w14:textId="7F752111" w:rsidR="009D7604" w:rsidRPr="009D7604" w:rsidRDefault="009D7604" w:rsidP="009D7604">
          <w:pPr>
            <w:rPr>
              <w:lang w:val="fr-BE" w:eastAsia="en-GB"/>
            </w:rPr>
          </w:pPr>
          <w:r w:rsidRPr="009D7604">
            <w:rPr>
              <w:lang w:val="fr-BE" w:eastAsia="en-GB"/>
            </w:rPr>
            <w:t xml:space="preserve">• </w:t>
          </w:r>
          <w:r w:rsidR="005E07AE">
            <w:rPr>
              <w:lang w:val="fr-BE" w:eastAsia="en-GB"/>
            </w:rPr>
            <w:t>de r</w:t>
          </w:r>
          <w:r w:rsidRPr="009D7604">
            <w:rPr>
              <w:lang w:val="fr-BE" w:eastAsia="en-GB"/>
            </w:rPr>
            <w:t xml:space="preserve">édiger et présenter des propositions à la hiérarchie. </w:t>
          </w:r>
        </w:p>
        <w:p w14:paraId="2AA0323B" w14:textId="7EB7AECA" w:rsidR="009D7604" w:rsidRPr="009D7604" w:rsidRDefault="009D7604" w:rsidP="009D7604">
          <w:pPr>
            <w:rPr>
              <w:lang w:val="fr-BE" w:eastAsia="en-GB"/>
            </w:rPr>
          </w:pPr>
          <w:r w:rsidRPr="009D7604">
            <w:rPr>
              <w:lang w:val="fr-BE" w:eastAsia="en-GB"/>
            </w:rPr>
            <w:t xml:space="preserve">• </w:t>
          </w:r>
          <w:r w:rsidR="005E07AE">
            <w:rPr>
              <w:lang w:val="fr-BE" w:eastAsia="en-GB"/>
            </w:rPr>
            <w:t>de r</w:t>
          </w:r>
          <w:r w:rsidRPr="009D7604">
            <w:rPr>
              <w:lang w:val="fr-BE" w:eastAsia="en-GB"/>
            </w:rPr>
            <w:t xml:space="preserve">édiger des documents et </w:t>
          </w:r>
          <w:r w:rsidR="005E07AE">
            <w:rPr>
              <w:lang w:val="fr-BE" w:eastAsia="en-GB"/>
            </w:rPr>
            <w:t>la</w:t>
          </w:r>
          <w:r w:rsidRPr="009D7604">
            <w:rPr>
              <w:lang w:val="fr-BE" w:eastAsia="en-GB"/>
            </w:rPr>
            <w:t xml:space="preserve"> correspondance avec les parties intéressées, d’autres services de la Commission, les États membres et les autorités des pays tiers. </w:t>
          </w:r>
        </w:p>
        <w:p w14:paraId="3149A822" w14:textId="2CB33749" w:rsidR="009D7604" w:rsidRPr="009D7604" w:rsidRDefault="009D7604" w:rsidP="009D7604">
          <w:pPr>
            <w:rPr>
              <w:lang w:val="fr-BE" w:eastAsia="en-GB"/>
            </w:rPr>
          </w:pPr>
          <w:r w:rsidRPr="009D7604">
            <w:rPr>
              <w:lang w:val="fr-BE" w:eastAsia="en-GB"/>
            </w:rPr>
            <w:t xml:space="preserve">• </w:t>
          </w:r>
          <w:r w:rsidR="005E07AE">
            <w:rPr>
              <w:lang w:val="fr-BE" w:eastAsia="en-GB"/>
            </w:rPr>
            <w:t>de p</w:t>
          </w:r>
          <w:r w:rsidRPr="009D7604">
            <w:rPr>
              <w:lang w:val="fr-BE" w:eastAsia="en-GB"/>
            </w:rPr>
            <w:t xml:space="preserve">articiper à l’élaboration de la politique concernant l’ouverture d’enquêtes en matière de défense commerciale et accomplir d’autres tâches horizontales. </w:t>
          </w:r>
        </w:p>
        <w:p w14:paraId="3B1D2FA2" w14:textId="71C3F65E" w:rsidR="001A0074" w:rsidRPr="009D7604" w:rsidRDefault="009D7604" w:rsidP="009D7604">
          <w:pPr>
            <w:rPr>
              <w:lang w:val="fr-BE" w:eastAsia="en-GB"/>
            </w:rPr>
          </w:pPr>
          <w:r w:rsidRPr="009D7604">
            <w:rPr>
              <w:lang w:val="fr-BE" w:eastAsia="en-GB"/>
            </w:rPr>
            <w:t>L’emploi implique des contacts réguliers avec des entreprises de l’UE et de pays tiers, ainsi qu’avec leurs conseillers juridiques et économiques, les autorités des pays tiers et les États membres.</w:t>
          </w:r>
        </w:p>
      </w:sdtContent>
    </w:sdt>
    <w:p w14:paraId="3D69C09B" w14:textId="77777777" w:rsidR="00301CA3" w:rsidRPr="009D7604"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165A4CCE" w14:textId="6A4FA6FF" w:rsidR="009D7604" w:rsidRPr="009D7604" w:rsidRDefault="009D7604" w:rsidP="009D7604">
          <w:pPr>
            <w:pStyle w:val="ListNumber"/>
            <w:rPr>
              <w:b/>
              <w:bCs/>
              <w:lang w:val="fr-BE" w:eastAsia="en-GB"/>
            </w:rPr>
          </w:pPr>
          <w:r w:rsidRPr="009D7604">
            <w:rPr>
              <w:b/>
              <w:bCs/>
              <w:lang w:val="fr-BE" w:eastAsia="en-GB"/>
            </w:rPr>
            <w:t xml:space="preserve">Idéalement, la personne choisie aura une expérience en économie, comptabilité et/ou audit. Une expérience antérieure dans le domaine de la défense commerciale, des aides d’État ou des douanes (notamment en matière tarifaire, d’application de la législation et de </w:t>
          </w:r>
          <w:r w:rsidR="005E07AE">
            <w:rPr>
              <w:b/>
              <w:bCs/>
              <w:lang w:val="fr-BE" w:eastAsia="en-GB"/>
            </w:rPr>
            <w:t xml:space="preserve">lutte </w:t>
          </w:r>
          <w:proofErr w:type="spellStart"/>
          <w:r w:rsidR="005E07AE">
            <w:rPr>
              <w:b/>
              <w:bCs/>
              <w:lang w:val="fr-BE" w:eastAsia="en-GB"/>
            </w:rPr>
            <w:t>conter</w:t>
          </w:r>
          <w:proofErr w:type="spellEnd"/>
          <w:r w:rsidR="005E07AE">
            <w:rPr>
              <w:b/>
              <w:bCs/>
              <w:lang w:val="fr-BE" w:eastAsia="en-GB"/>
            </w:rPr>
            <w:t xml:space="preserve"> la </w:t>
          </w:r>
          <w:r w:rsidRPr="009D7604">
            <w:rPr>
              <w:b/>
              <w:bCs/>
              <w:lang w:val="fr-BE" w:eastAsia="en-GB"/>
            </w:rPr>
            <w:t xml:space="preserve">fraude douanière) constituerait un avantage. </w:t>
          </w:r>
        </w:p>
        <w:p w14:paraId="21412BEB" w14:textId="73E83302" w:rsidR="009D7604" w:rsidRPr="009D7604" w:rsidRDefault="009D7604" w:rsidP="009D7604">
          <w:pPr>
            <w:pStyle w:val="ListNumber"/>
            <w:rPr>
              <w:b/>
              <w:bCs/>
              <w:lang w:val="fr-BE" w:eastAsia="en-GB"/>
            </w:rPr>
          </w:pPr>
          <w:r w:rsidRPr="009D7604">
            <w:rPr>
              <w:b/>
              <w:bCs/>
              <w:lang w:val="fr-BE" w:eastAsia="en-GB"/>
            </w:rPr>
            <w:t>Il/elle aura de très bonnes compétences analytiques, tant juridiques qu’économiques/</w:t>
          </w:r>
          <w:r w:rsidR="008B54D2">
            <w:rPr>
              <w:b/>
              <w:bCs/>
              <w:lang w:val="fr-BE" w:eastAsia="en-GB"/>
            </w:rPr>
            <w:t>quantitatives</w:t>
          </w:r>
          <w:r w:rsidRPr="009D7604">
            <w:rPr>
              <w:b/>
              <w:bCs/>
              <w:lang w:val="fr-BE" w:eastAsia="en-GB"/>
            </w:rPr>
            <w:t xml:space="preserve">. Il/elle connaîtra Excel, aura de bonnes capacités rédactionnelles et disposera d’une certaine expérience administrative. Une bonne capacité de communication et de bonnes capacités rédactionnelles en anglais sont nécessaires à l’exécution des tâches. D’autres exigences importantes sont le sens de l’initiative, la capacité à travailler sous pression et le souci du détail. </w:t>
          </w:r>
        </w:p>
        <w:p w14:paraId="7E409EA7" w14:textId="39608E87" w:rsidR="001A0074" w:rsidRPr="005E07AE" w:rsidRDefault="009D7604" w:rsidP="009D7604">
          <w:pPr>
            <w:pStyle w:val="ListNumber"/>
            <w:numPr>
              <w:ilvl w:val="0"/>
              <w:numId w:val="0"/>
            </w:numPr>
            <w:ind w:left="709" w:hanging="709"/>
            <w:rPr>
              <w:b/>
              <w:bCs/>
              <w:lang w:val="fr-BE" w:eastAsia="en-GB"/>
            </w:rPr>
          </w:pPr>
          <w:r w:rsidRPr="009D7604">
            <w:rPr>
              <w:b/>
              <w:bCs/>
              <w:lang w:val="fr-BE" w:eastAsia="en-GB"/>
            </w:rPr>
            <w:t xml:space="preserve">Une expérience antérieure </w:t>
          </w:r>
          <w:proofErr w:type="gramStart"/>
          <w:r w:rsidRPr="009D7604">
            <w:rPr>
              <w:b/>
              <w:bCs/>
              <w:lang w:val="fr-BE" w:eastAsia="en-GB"/>
            </w:rPr>
            <w:t>de  collaboration</w:t>
          </w:r>
          <w:proofErr w:type="gramEnd"/>
          <w:r w:rsidRPr="009D7604">
            <w:rPr>
              <w:b/>
              <w:bCs/>
              <w:lang w:val="fr-BE" w:eastAsia="en-GB"/>
            </w:rPr>
            <w:t xml:space="preserve"> avec des parties prenantes publiques et privées est un atout. Le respect des délais et la confidentialité sont essentiels.</w:t>
          </w:r>
        </w:p>
      </w:sdtContent>
    </w:sdt>
    <w:p w14:paraId="5D76C15C" w14:textId="77777777" w:rsidR="00F65CC2" w:rsidRPr="005E07A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23927"/>
    <w:rsid w:val="00377580"/>
    <w:rsid w:val="00443957"/>
    <w:rsid w:val="00462268"/>
    <w:rsid w:val="004D3B51"/>
    <w:rsid w:val="005E07AE"/>
    <w:rsid w:val="005F0BD0"/>
    <w:rsid w:val="006A1CB2"/>
    <w:rsid w:val="006F23BA"/>
    <w:rsid w:val="0074301E"/>
    <w:rsid w:val="007A1396"/>
    <w:rsid w:val="007B5FAE"/>
    <w:rsid w:val="007E131B"/>
    <w:rsid w:val="008241B0"/>
    <w:rsid w:val="008315CD"/>
    <w:rsid w:val="008B54D2"/>
    <w:rsid w:val="008F27E1"/>
    <w:rsid w:val="0092295D"/>
    <w:rsid w:val="009D7604"/>
    <w:rsid w:val="00A917BE"/>
    <w:rsid w:val="00B31DC8"/>
    <w:rsid w:val="00C518F5"/>
    <w:rsid w:val="00E0579E"/>
    <w:rsid w:val="00E44053"/>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C7413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74130"/>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1198</Words>
  <Characters>6830</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MICHALIK Marta (TRADE)</cp:lastModifiedBy>
  <cp:revision>3</cp:revision>
  <cp:lastPrinted>2023-04-18T07:01:00Z</cp:lastPrinted>
  <dcterms:created xsi:type="dcterms:W3CDTF">2024-03-06T07:53:00Z</dcterms:created>
  <dcterms:modified xsi:type="dcterms:W3CDTF">2024-03-06T08:12:00Z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