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145482">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145482">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145482">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145482">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145482">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145482"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14548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9E98EFB" w:rsidR="00546DB1" w:rsidRPr="00546DB1" w:rsidRDefault="009B3001" w:rsidP="00AB56F9">
                <w:pPr>
                  <w:tabs>
                    <w:tab w:val="left" w:pos="426"/>
                  </w:tabs>
                  <w:spacing w:before="120"/>
                  <w:rPr>
                    <w:bCs/>
                    <w:lang w:val="en-IE" w:eastAsia="en-GB"/>
                  </w:rPr>
                </w:pPr>
                <w:r>
                  <w:rPr>
                    <w:bCs/>
                    <w:lang w:val="en-IE" w:eastAsia="en-GB"/>
                  </w:rPr>
                  <w:t>GD</w:t>
                </w:r>
                <w:r w:rsidR="007A07E4" w:rsidRPr="00FE0AFA">
                  <w:rPr>
                    <w:bCs/>
                    <w:lang w:val="en-IE" w:eastAsia="en-GB"/>
                  </w:rPr>
                  <w:t xml:space="preserve"> GROW – </w:t>
                </w:r>
                <w:r w:rsidR="009743A1" w:rsidRPr="00FE0AFA">
                  <w:rPr>
                    <w:bCs/>
                    <w:lang w:val="en-IE" w:eastAsia="en-GB"/>
                  </w:rPr>
                  <w:t>Dir</w:t>
                </w:r>
                <w:r>
                  <w:rPr>
                    <w:bCs/>
                    <w:lang w:val="en-IE" w:eastAsia="en-GB"/>
                  </w:rPr>
                  <w:t>ektion</w:t>
                </w:r>
                <w:r w:rsidR="009743A1" w:rsidRPr="00FE0AFA">
                  <w:rPr>
                    <w:bCs/>
                    <w:lang w:val="en-IE" w:eastAsia="en-GB"/>
                  </w:rPr>
                  <w:t xml:space="preserve"> I </w:t>
                </w:r>
                <w:r>
                  <w:rPr>
                    <w:bCs/>
                    <w:lang w:val="en-IE" w:eastAsia="en-GB"/>
                  </w:rPr>
                  <w:t>–</w:t>
                </w:r>
                <w:r w:rsidR="009743A1" w:rsidRPr="00FE0AFA">
                  <w:rPr>
                    <w:bCs/>
                    <w:lang w:val="en-IE" w:eastAsia="en-GB"/>
                  </w:rPr>
                  <w:t xml:space="preserve"> </w:t>
                </w:r>
                <w:r>
                  <w:rPr>
                    <w:bCs/>
                    <w:lang w:val="en-IE" w:eastAsia="en-GB"/>
                  </w:rPr>
                  <w:t>Referat I1</w:t>
                </w:r>
              </w:p>
            </w:tc>
          </w:sdtContent>
        </w:sdt>
      </w:tr>
      <w:tr w:rsidR="00546DB1" w:rsidRPr="0014548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howingPlcHdr/>
          </w:sdtPr>
          <w:sdtEndPr/>
          <w:sdtContent>
            <w:tc>
              <w:tcPr>
                <w:tcW w:w="5491" w:type="dxa"/>
              </w:tcPr>
              <w:p w14:paraId="32FCC887" w14:textId="77777777" w:rsidR="00546DB1" w:rsidRPr="003B2E38" w:rsidRDefault="00546DB1" w:rsidP="00AB56F9">
                <w:pPr>
                  <w:tabs>
                    <w:tab w:val="left" w:pos="426"/>
                  </w:tabs>
                  <w:spacing w:before="120"/>
                  <w:rPr>
                    <w:bCs/>
                    <w:lang w:val="en-IE" w:eastAsia="en-GB"/>
                  </w:rPr>
                </w:pPr>
                <w:r w:rsidRPr="009F216F">
                  <w:rPr>
                    <w:rStyle w:val="PlaceholderText"/>
                    <w:bCs/>
                  </w:rPr>
                  <w:t>Click or tap here to enter text.</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1AB25DF" w:rsidR="00546DB1" w:rsidRDefault="009743A1" w:rsidP="00AB56F9">
                <w:pPr>
                  <w:tabs>
                    <w:tab w:val="left" w:pos="426"/>
                  </w:tabs>
                  <w:spacing w:before="120"/>
                  <w:rPr>
                    <w:bCs/>
                    <w:lang w:eastAsia="en-GB"/>
                  </w:rPr>
                </w:pPr>
                <w:r>
                  <w:rPr>
                    <w:bCs/>
                    <w:lang w:eastAsia="en-GB"/>
                  </w:rPr>
                  <w:t xml:space="preserve">Peter Handley </w:t>
                </w:r>
                <w:hyperlink r:id="rId15" w:history="1">
                  <w:r w:rsidRPr="00D23A49">
                    <w:rPr>
                      <w:rStyle w:val="Hyperlink"/>
                      <w:bCs/>
                      <w:lang w:eastAsia="en-GB"/>
                    </w:rPr>
                    <w:t>peter.handley@ec.europa.eu</w:t>
                  </w:r>
                </w:hyperlink>
                <w:r>
                  <w:rPr>
                    <w:bCs/>
                    <w:lang w:eastAsia="en-GB"/>
                  </w:rPr>
                  <w:t xml:space="preserve"> </w:t>
                </w:r>
              </w:p>
              <w:p w14:paraId="4D7B7F0A" w14:textId="3D4DD076" w:rsidR="009743A1" w:rsidRPr="003B2E38" w:rsidRDefault="009743A1" w:rsidP="00AB56F9">
                <w:pPr>
                  <w:tabs>
                    <w:tab w:val="left" w:pos="426"/>
                  </w:tabs>
                  <w:spacing w:before="120"/>
                  <w:rPr>
                    <w:bCs/>
                    <w:lang w:val="en-IE" w:eastAsia="en-GB"/>
                  </w:rPr>
                </w:pPr>
                <w:r w:rsidRPr="00FE0AFA">
                  <w:rPr>
                    <w:bCs/>
                    <w:lang w:val="en-IE" w:eastAsia="en-GB"/>
                  </w:rPr>
                  <w:t xml:space="preserve">Madalina Ivanica </w:t>
                </w:r>
                <w:hyperlink r:id="rId16" w:history="1">
                  <w:r w:rsidRPr="00FE0AFA">
                    <w:rPr>
                      <w:rStyle w:val="Hyperlink"/>
                      <w:bCs/>
                      <w:lang w:val="en-IE" w:eastAsia="en-GB"/>
                    </w:rPr>
                    <w:t>madalina.ivanica@ec.europa.eu</w:t>
                  </w:r>
                </w:hyperlink>
                <w:r w:rsidRPr="00FE0AFA">
                  <w:rPr>
                    <w:bCs/>
                    <w:lang w:val="en-IE" w:eastAsia="en-GB"/>
                  </w:rPr>
                  <w:t xml:space="preserve"> </w:t>
                </w:r>
              </w:p>
            </w:sdtContent>
          </w:sdt>
          <w:p w14:paraId="227D6F6E" w14:textId="2815685A" w:rsidR="00546DB1" w:rsidRPr="009F216F" w:rsidRDefault="00145482"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46DB1" w:rsidRPr="00546DB1">
                  <w:rPr>
                    <w:bCs/>
                    <w:lang w:eastAsia="en-GB"/>
                  </w:rPr>
                  <w:t>…</w:t>
                </w:r>
                <w:r w:rsidR="009743A1">
                  <w:rPr>
                    <w:bCs/>
                    <w:lang w:eastAsia="en-GB"/>
                  </w:rPr>
                  <w:t>Q2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9743A1">
                      <w:rPr>
                        <w:bCs/>
                        <w:lang w:eastAsia="en-GB"/>
                      </w:rPr>
                      <w:t>2024</w:t>
                    </w:r>
                  </w:sdtContent>
                </w:sdt>
              </w:sdtContent>
            </w:sdt>
          </w:p>
          <w:p w14:paraId="4128A55A" w14:textId="4B855A07" w:rsidR="00546DB1" w:rsidRPr="00546DB1" w:rsidRDefault="00145482"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r w:rsidR="009743A1">
                  <w:rPr>
                    <w:bCs/>
                    <w:lang w:eastAsia="en-GB"/>
                  </w:rPr>
                  <w:t>1</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9743A1">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190630C"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7" o:title=""/>
                </v:shape>
                <w:control r:id="rId18" w:name="OptionButton6" w:shapeid="_x0000_i1037"/>
              </w:object>
            </w:r>
            <w:r>
              <w:rPr>
                <w:bCs/>
                <w:szCs w:val="24"/>
                <w:lang w:val="en-GB" w:eastAsia="en-GB"/>
              </w:rPr>
              <w:object w:dxaOrig="225" w:dyaOrig="225" w14:anchorId="28F21F18">
                <v:shape id="_x0000_i1039" type="#_x0000_t75" style="width:159pt;height:21.75pt" o:ole="">
                  <v:imagedata r:id="rId19" o:title=""/>
                </v:shape>
                <w:control r:id="rId20"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369F26B"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21" o:title=""/>
                </v:shape>
                <w:control r:id="rId22"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145482"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145482"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145482"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59EA2B7"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3" o:title=""/>
                </v:shape>
                <w:control r:id="rId24"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58B2843"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5" o:title=""/>
                </v:shape>
                <w:control r:id="rId26" w:name="OptionButton2" w:shapeid="_x0000_i1045"/>
              </w:object>
            </w:r>
            <w:r>
              <w:rPr>
                <w:bCs/>
                <w:szCs w:val="24"/>
                <w:lang w:val="en-GB" w:eastAsia="en-GB"/>
              </w:rPr>
              <w:object w:dxaOrig="225" w:dyaOrig="225" w14:anchorId="50596B69">
                <v:shape id="_x0000_i1047" type="#_x0000_t75" style="width:108pt;height:21.75pt" o:ole="">
                  <v:imagedata r:id="rId27" o:title=""/>
                </v:shape>
                <w:control r:id="rId28" w:name="OptionButton3" w:shapeid="_x0000_i1047"/>
              </w:object>
            </w:r>
          </w:p>
          <w:p w14:paraId="1CC7C8D1" w14:textId="35F881D9"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4-25T00:00:00Z">
                  <w:dateFormat w:val="dd-MM-yyyy"/>
                  <w:lid w:val="fr-BE"/>
                  <w:storeMappedDataAs w:val="dateTime"/>
                  <w:calendar w:val="gregorian"/>
                </w:date>
              </w:sdtPr>
              <w:sdtEndPr/>
              <w:sdtContent>
                <w:r w:rsidR="00145482">
                  <w:rPr>
                    <w:bCs/>
                    <w:lang w:val="en-IE" w:eastAsia="en-GB"/>
                  </w:rPr>
                  <w:t>2</w:t>
                </w:r>
                <w:r w:rsidR="009743A1">
                  <w:rPr>
                    <w:bCs/>
                    <w:lang w:val="fr-BE" w:eastAsia="en-GB"/>
                  </w:rPr>
                  <w:t>5-04-2024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9743A1" w:rsidRDefault="00803007" w:rsidP="007C07D8">
      <w:pPr>
        <w:pStyle w:val="ListNumber"/>
        <w:numPr>
          <w:ilvl w:val="0"/>
          <w:numId w:val="0"/>
        </w:numPr>
        <w:ind w:left="709" w:hanging="709"/>
        <w:rPr>
          <w:lang w:eastAsia="en-GB"/>
        </w:rPr>
      </w:pPr>
      <w:r w:rsidRPr="009743A1">
        <w:rPr>
          <w:b/>
          <w:bCs/>
          <w:lang w:eastAsia="en-GB"/>
        </w:rPr>
        <w:t>Wer wi</w:t>
      </w:r>
      <w:r w:rsidR="002F7504" w:rsidRPr="009743A1">
        <w:rPr>
          <w:b/>
          <w:bCs/>
          <w:lang w:eastAsia="en-GB"/>
        </w:rPr>
        <w:t>r</w:t>
      </w:r>
      <w:r w:rsidRPr="009743A1">
        <w:rPr>
          <w:b/>
          <w:bCs/>
          <w:lang w:eastAsia="en-GB"/>
        </w:rPr>
        <w:t xml:space="preserve"> sind</w:t>
      </w:r>
    </w:p>
    <w:sdt>
      <w:sdtPr>
        <w:rPr>
          <w:lang w:val="en-US" w:eastAsia="en-GB"/>
        </w:rPr>
        <w:id w:val="1822233941"/>
        <w:placeholder>
          <w:docPart w:val="FE6C9874556B47B1A65A432926DB0BCE"/>
        </w:placeholder>
      </w:sdtPr>
      <w:sdtEndPr/>
      <w:sdtContent>
        <w:p w14:paraId="7C2BC103" w14:textId="77777777" w:rsidR="007A07E4" w:rsidRDefault="007A07E4" w:rsidP="007A07E4">
          <w:pPr>
            <w:spacing w:after="0"/>
            <w:rPr>
              <w:lang w:eastAsia="en-GB"/>
            </w:rPr>
          </w:pPr>
          <w:r>
            <w:rPr>
              <w:lang w:eastAsia="en-GB"/>
            </w:rPr>
            <w:t xml:space="preserve">Das Referat GROW.I.1 (Energieintensive Industrien und Rohstoffe) hat die Aufgabe, die nachhaltige industrielle Wettbewerbsfähigkeit der EU im Einklang mit dem europäischen Grünen Deal und der industriepolitischen Strategie der EU zu unterstützen. Das Referat ist für die Ökosysteme energieintensiver Industriezweige und die Rohstoff-Wertschöpfungskette zuständig, die allesamt von entscheidender Bedeutung sind, um den ökologischen Wandel zu bewältigen und die Widerstandsfähigkeit der Industrie zu erhalten. </w:t>
          </w:r>
        </w:p>
        <w:p w14:paraId="35987F22" w14:textId="77777777" w:rsidR="007A07E4" w:rsidRDefault="007A07E4" w:rsidP="007A07E4">
          <w:pPr>
            <w:spacing w:after="0"/>
            <w:rPr>
              <w:lang w:eastAsia="en-GB"/>
            </w:rPr>
          </w:pPr>
        </w:p>
        <w:p w14:paraId="36521CAF" w14:textId="77777777" w:rsidR="007A07E4" w:rsidRDefault="007A07E4" w:rsidP="007A07E4">
          <w:pPr>
            <w:spacing w:after="0"/>
            <w:rPr>
              <w:lang w:eastAsia="en-GB"/>
            </w:rPr>
          </w:pPr>
          <w:r>
            <w:rPr>
              <w:lang w:eastAsia="en-GB"/>
            </w:rPr>
            <w:t xml:space="preserve">Wir sind federführend in der Rohstoffpolitik der Kommission. Rohstoffe sind für den ökologischen und digitalen Wandel in der EU von entscheidender Bedeutung. Infolge der zunehmenden Unterbrechung von Lieferketten und der geopolitischen Veränderungen hat der Europäische Rat die Kommission beauftragt, ehrgeizigere Maßnahmen zu ergreifen, um die strategischen Abhängigkeiten der EU bei kritischen Rohstoffen zu verringern. Das Gesetz zu kritischen Rohstoffen wurde von der Kommission am 16. März vorgelegt im November 2023 eine politische Einigung zwischen Europäischem Parlament und der Rat der EU erzielt. Das Gesetz tritt im zweiten Quartal 2024 in Kraft. </w:t>
          </w:r>
        </w:p>
        <w:p w14:paraId="76DD1EEA" w14:textId="07233D8B" w:rsidR="00803007" w:rsidRDefault="00145482"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3DE0945A" w14:textId="77777777" w:rsidR="007A07E4" w:rsidRDefault="007A07E4" w:rsidP="007A07E4">
          <w:pPr>
            <w:spacing w:after="0"/>
            <w:rPr>
              <w:lang w:eastAsia="en-GB"/>
            </w:rPr>
          </w:pPr>
          <w:r>
            <w:rPr>
              <w:lang w:eastAsia="en-GB"/>
            </w:rPr>
            <w:t xml:space="preserve">Wir suchen eine Referentin / einen Referenten, der Teil unseres Rohstoffteams sein wird: </w:t>
          </w:r>
        </w:p>
        <w:p w14:paraId="6BA812D0" w14:textId="77777777" w:rsidR="007A07E4" w:rsidRDefault="007A07E4" w:rsidP="007A07E4">
          <w:pPr>
            <w:spacing w:after="0"/>
            <w:ind w:left="708"/>
            <w:rPr>
              <w:lang w:eastAsia="en-GB"/>
            </w:rPr>
          </w:pPr>
          <w:r>
            <w:rPr>
              <w:lang w:eastAsia="en-GB"/>
            </w:rPr>
            <w:t xml:space="preserve">• Mitwirkung an der Vorbereitung und der künftigen Implementierung des europäischen Gesetzes zu kritischen Rohstoffen für die Bestimmungen im Zusammenhang mit strategischen Projekten, strategischen Partnerschaften, Monitoring und Risikobewertung, Kreislaufwirtschaft; </w:t>
          </w:r>
        </w:p>
        <w:p w14:paraId="29E6B8C3" w14:textId="77777777" w:rsidR="007A07E4" w:rsidRDefault="007A07E4" w:rsidP="007A07E4">
          <w:pPr>
            <w:spacing w:after="0"/>
            <w:ind w:left="708"/>
            <w:rPr>
              <w:lang w:eastAsia="en-GB"/>
            </w:rPr>
          </w:pPr>
          <w:r>
            <w:rPr>
              <w:lang w:eastAsia="en-GB"/>
            </w:rPr>
            <w:t xml:space="preserve">• Mitarbeit an der internationalen Rohstoffdiplomatie, einschließlich der Entwicklung und Umsetzung internationaler strategischer Partnerschaften; </w:t>
          </w:r>
        </w:p>
        <w:p w14:paraId="134AECC8" w14:textId="77777777" w:rsidR="007A07E4" w:rsidRDefault="007A07E4" w:rsidP="007A07E4">
          <w:pPr>
            <w:spacing w:after="0"/>
            <w:ind w:left="708"/>
            <w:rPr>
              <w:lang w:eastAsia="en-GB"/>
            </w:rPr>
          </w:pPr>
          <w:r>
            <w:rPr>
              <w:lang w:eastAsia="en-GB"/>
            </w:rPr>
            <w:t xml:space="preserve">• Feststellung des Investitionsbedarfs und Förderung von Investitionsquellen für energieintensive Industrien und die Rohstoff-Wertschöpfungskette, auch aus EU-Finanzierungsinstrumenten; </w:t>
          </w:r>
        </w:p>
        <w:p w14:paraId="3C6A6343" w14:textId="77777777" w:rsidR="007A07E4" w:rsidRDefault="007A07E4" w:rsidP="007A07E4">
          <w:pPr>
            <w:spacing w:after="0"/>
            <w:ind w:left="708"/>
            <w:rPr>
              <w:lang w:eastAsia="en-GB"/>
            </w:rPr>
          </w:pPr>
          <w:r>
            <w:rPr>
              <w:lang w:eastAsia="en-GB"/>
            </w:rPr>
            <w:t xml:space="preserve">• Mitarbeit an Forschungs- und Innovationsthemen im Rahmen von Horizont Europa; </w:t>
          </w:r>
        </w:p>
        <w:p w14:paraId="586EDA6E" w14:textId="77777777" w:rsidR="007A07E4" w:rsidRDefault="007A07E4" w:rsidP="007A07E4">
          <w:pPr>
            <w:spacing w:after="0"/>
            <w:ind w:left="708"/>
            <w:rPr>
              <w:lang w:eastAsia="en-GB"/>
            </w:rPr>
          </w:pPr>
          <w:r>
            <w:rPr>
              <w:lang w:eastAsia="en-GB"/>
            </w:rPr>
            <w:t xml:space="preserve">• Ausarbeitung von delegierten Rechtsakten und Durchführungsrechtsakten zu kritischen Rohstoffen;  </w:t>
          </w:r>
        </w:p>
        <w:p w14:paraId="12B9C59B" w14:textId="39C3890E" w:rsidR="00803007" w:rsidRPr="009F216F" w:rsidRDefault="007A07E4" w:rsidP="007A07E4">
          <w:pPr>
            <w:spacing w:after="0"/>
            <w:ind w:left="708"/>
            <w:rPr>
              <w:lang w:eastAsia="en-GB"/>
            </w:rPr>
          </w:pPr>
          <w:r>
            <w:rPr>
              <w:lang w:eastAsia="en-GB"/>
            </w:rPr>
            <w:t>• Enge Zusammenarbeit und Kooperation mit einem breiten Spektrum von Kommissionsdienststellen (u. a. CLIMA, ENER, ENV, EAD und externe Generaldirektionen, COMP, DEFIS, RTD und JRC) und Akteure in verschiedenen industriellen Ökosystemen.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145482" w:rsidRDefault="00803007" w:rsidP="00803007">
      <w:pPr>
        <w:pStyle w:val="ListNumber"/>
        <w:numPr>
          <w:ilvl w:val="0"/>
          <w:numId w:val="0"/>
        </w:numPr>
        <w:ind w:left="709" w:hanging="709"/>
        <w:rPr>
          <w:lang w:eastAsia="en-GB"/>
        </w:rPr>
      </w:pPr>
      <w:r w:rsidRPr="00145482">
        <w:rPr>
          <w:b/>
          <w:bCs/>
          <w:lang w:eastAsia="en-GB"/>
        </w:rPr>
        <w:t>Auswahlkriterien</w:t>
      </w:r>
      <w:r w:rsidR="007C07D8" w:rsidRPr="00145482">
        <w:rPr>
          <w:b/>
          <w:bCs/>
          <w:lang w:eastAsia="en-GB"/>
        </w:rPr>
        <w:t xml:space="preserve"> (wir suchen)</w:t>
      </w:r>
    </w:p>
    <w:sdt>
      <w:sdtPr>
        <w:rPr>
          <w:lang w:val="en-US" w:eastAsia="en-GB"/>
        </w:rPr>
        <w:id w:val="-1767066427"/>
        <w:placeholder>
          <w:docPart w:val="B30E44B90B7F435497E9EE7D5097ED0B"/>
        </w:placeholder>
      </w:sdtPr>
      <w:sdtEndPr/>
      <w:sdtContent>
        <w:p w14:paraId="0AAFB6ED" w14:textId="5B8A2270" w:rsidR="009743A1" w:rsidRPr="009B3001" w:rsidRDefault="009B3001" w:rsidP="009743A1">
          <w:pPr>
            <w:tabs>
              <w:tab w:val="left" w:pos="709"/>
            </w:tabs>
            <w:spacing w:after="0"/>
            <w:ind w:left="709" w:right="60"/>
            <w:rPr>
              <w:lang w:eastAsia="en-GB"/>
            </w:rPr>
          </w:pPr>
          <w:r w:rsidRPr="009B3001">
            <w:rPr>
              <w:u w:val="single"/>
              <w:lang w:eastAsia="en-GB"/>
            </w:rPr>
            <w:t>Ausbildung</w:t>
          </w:r>
        </w:p>
        <w:p w14:paraId="1209695C" w14:textId="25730D89" w:rsidR="009743A1" w:rsidRPr="009B3001" w:rsidRDefault="009743A1" w:rsidP="009743A1">
          <w:pPr>
            <w:tabs>
              <w:tab w:val="left" w:pos="709"/>
            </w:tabs>
            <w:spacing w:after="0"/>
            <w:ind w:left="709" w:right="1317"/>
            <w:rPr>
              <w:lang w:eastAsia="en-GB"/>
            </w:rPr>
          </w:pPr>
          <w:r w:rsidRPr="009B3001">
            <w:rPr>
              <w:lang w:eastAsia="en-GB"/>
            </w:rPr>
            <w:t xml:space="preserve">- </w:t>
          </w:r>
          <w:r w:rsidR="00FE0AFA" w:rsidRPr="009B3001">
            <w:rPr>
              <w:lang w:eastAsia="en-GB"/>
            </w:rPr>
            <w:t xml:space="preserve">  Abgeschlossenes Studium</w:t>
          </w:r>
          <w:r w:rsidRPr="009B3001">
            <w:rPr>
              <w:lang w:eastAsia="en-GB"/>
            </w:rPr>
            <w:t xml:space="preserve"> </w:t>
          </w:r>
        </w:p>
        <w:p w14:paraId="0E1B97EF" w14:textId="527930DE" w:rsidR="009743A1" w:rsidRPr="00FE0AFA" w:rsidRDefault="009743A1" w:rsidP="009B3001">
          <w:pPr>
            <w:tabs>
              <w:tab w:val="left" w:pos="709"/>
            </w:tabs>
            <w:spacing w:after="0"/>
            <w:ind w:left="709" w:right="1317"/>
            <w:rPr>
              <w:lang w:eastAsia="en-GB"/>
            </w:rPr>
          </w:pPr>
          <w:r w:rsidRPr="00FE0AFA">
            <w:rPr>
              <w:lang w:eastAsia="en-GB"/>
            </w:rPr>
            <w:t xml:space="preserve">- </w:t>
          </w:r>
          <w:r w:rsidR="00FE0AFA" w:rsidRPr="00FE0AFA">
            <w:rPr>
              <w:lang w:eastAsia="en-GB"/>
            </w:rPr>
            <w:t>Berufsausbildung oder Arb</w:t>
          </w:r>
          <w:r w:rsidR="009B3001">
            <w:rPr>
              <w:lang w:eastAsia="en-GB"/>
            </w:rPr>
            <w:t>ei</w:t>
          </w:r>
          <w:r w:rsidR="00FE0AFA" w:rsidRPr="00FE0AFA">
            <w:rPr>
              <w:lang w:eastAsia="en-GB"/>
            </w:rPr>
            <w:t>tserfa</w:t>
          </w:r>
          <w:r w:rsidR="00FE0AFA">
            <w:rPr>
              <w:lang w:eastAsia="en-GB"/>
            </w:rPr>
            <w:t>hrung</w:t>
          </w:r>
          <w:r w:rsidRPr="00FE0AFA">
            <w:rPr>
              <w:lang w:eastAsia="en-GB"/>
            </w:rPr>
            <w:t xml:space="preserve"> </w:t>
          </w:r>
          <w:r w:rsidR="00FE0AFA">
            <w:rPr>
              <w:lang w:eastAsia="en-GB"/>
            </w:rPr>
            <w:t>auf gleichwertigem Niveau</w:t>
          </w:r>
        </w:p>
        <w:p w14:paraId="53A0776D" w14:textId="77777777" w:rsidR="009743A1" w:rsidRPr="00FE0AFA" w:rsidRDefault="009743A1" w:rsidP="00FE0AFA">
          <w:pPr>
            <w:tabs>
              <w:tab w:val="left" w:pos="709"/>
            </w:tabs>
            <w:spacing w:after="0"/>
            <w:ind w:right="1317"/>
            <w:rPr>
              <w:lang w:eastAsia="en-GB"/>
            </w:rPr>
          </w:pPr>
        </w:p>
        <w:p w14:paraId="4E127500" w14:textId="1FC7DF10" w:rsidR="009743A1" w:rsidRPr="001F1486" w:rsidRDefault="00FE0AFA" w:rsidP="009743A1">
          <w:pPr>
            <w:tabs>
              <w:tab w:val="left" w:pos="709"/>
            </w:tabs>
            <w:spacing w:after="0"/>
            <w:ind w:left="709" w:right="60"/>
            <w:rPr>
              <w:lang w:eastAsia="en-GB"/>
            </w:rPr>
          </w:pPr>
          <w:r>
            <w:rPr>
              <w:lang w:eastAsia="en-GB"/>
            </w:rPr>
            <w:t>i</w:t>
          </w:r>
          <w:r w:rsidRPr="00FE0AFA">
            <w:rPr>
              <w:lang w:eastAsia="en-GB"/>
            </w:rPr>
            <w:t>n</w:t>
          </w:r>
          <w:r>
            <w:rPr>
              <w:lang w:eastAsia="en-GB"/>
            </w:rPr>
            <w:t xml:space="preserve"> den Bereichen</w:t>
          </w:r>
          <w:r w:rsidR="009743A1" w:rsidRPr="00FE0AFA">
            <w:rPr>
              <w:lang w:eastAsia="en-GB"/>
            </w:rPr>
            <w:t xml:space="preserve"> :</w:t>
          </w:r>
          <w:r w:rsidR="009743A1" w:rsidRPr="001F1486">
            <w:rPr>
              <w:lang w:eastAsia="en-GB"/>
            </w:rPr>
            <w:t xml:space="preserve"> Wirtschaftswissenschaften, Ingenieurwesen, Finanzen, Recht, internationale Beziehungen</w:t>
          </w:r>
        </w:p>
        <w:p w14:paraId="351F6A20" w14:textId="77777777" w:rsidR="009743A1" w:rsidRPr="00FE0AFA" w:rsidRDefault="009743A1" w:rsidP="009743A1">
          <w:pPr>
            <w:tabs>
              <w:tab w:val="left" w:pos="709"/>
            </w:tabs>
            <w:spacing w:after="0"/>
            <w:ind w:left="709" w:right="60"/>
            <w:rPr>
              <w:lang w:eastAsia="en-GB"/>
            </w:rPr>
          </w:pPr>
        </w:p>
        <w:p w14:paraId="11372166" w14:textId="0C6CC8B0" w:rsidR="009743A1" w:rsidRPr="00AF7D78" w:rsidRDefault="00FE0AFA" w:rsidP="009743A1">
          <w:pPr>
            <w:tabs>
              <w:tab w:val="left" w:pos="709"/>
            </w:tabs>
            <w:spacing w:after="0"/>
            <w:ind w:left="709" w:right="60"/>
            <w:rPr>
              <w:u w:val="single"/>
              <w:lang w:val="en-US" w:eastAsia="en-GB"/>
            </w:rPr>
          </w:pPr>
          <w:r>
            <w:rPr>
              <w:u w:val="single"/>
              <w:lang w:val="en-US" w:eastAsia="en-GB"/>
            </w:rPr>
            <w:lastRenderedPageBreak/>
            <w:t>Relevante Arbeitserfahrung:</w:t>
          </w:r>
        </w:p>
        <w:p w14:paraId="0B08FC62" w14:textId="77777777" w:rsidR="009743A1" w:rsidRPr="00AF7D78" w:rsidRDefault="009743A1" w:rsidP="009743A1">
          <w:pPr>
            <w:tabs>
              <w:tab w:val="left" w:pos="709"/>
            </w:tabs>
            <w:spacing w:after="0"/>
            <w:ind w:left="709" w:right="60"/>
            <w:rPr>
              <w:u w:val="single"/>
              <w:lang w:val="en-US" w:eastAsia="en-GB"/>
            </w:rPr>
          </w:pPr>
        </w:p>
        <w:p w14:paraId="72C6E329" w14:textId="77777777" w:rsidR="009743A1" w:rsidRPr="00DD09A3" w:rsidRDefault="009743A1" w:rsidP="009743A1">
          <w:pPr>
            <w:pStyle w:val="ListParagraph"/>
            <w:numPr>
              <w:ilvl w:val="0"/>
              <w:numId w:val="30"/>
            </w:numPr>
            <w:tabs>
              <w:tab w:val="left" w:pos="709"/>
            </w:tabs>
            <w:spacing w:after="0" w:line="240" w:lineRule="auto"/>
            <w:ind w:right="60"/>
            <w:jc w:val="both"/>
            <w:rPr>
              <w:rFonts w:ascii="Times New Roman" w:eastAsia="Times New Roman" w:hAnsi="Times New Roman" w:cs="Times New Roman"/>
              <w:lang w:val="de-DE" w:eastAsia="en-GB"/>
            </w:rPr>
          </w:pPr>
          <w:r w:rsidRPr="00DD09A3">
            <w:rPr>
              <w:rFonts w:ascii="Times New Roman" w:eastAsia="Times New Roman" w:hAnsi="Times New Roman" w:cs="Times New Roman"/>
              <w:lang w:val="de-DE" w:eastAsia="en-GB"/>
            </w:rPr>
            <w:t xml:space="preserve">Einschlägige Erfahrung und Kenntnisse im Bereich der EU-Industriepolitik; </w:t>
          </w:r>
        </w:p>
        <w:p w14:paraId="53059880" w14:textId="77777777" w:rsidR="009743A1" w:rsidRPr="00DD09A3" w:rsidRDefault="009743A1" w:rsidP="009743A1">
          <w:pPr>
            <w:pStyle w:val="ListParagraph"/>
            <w:numPr>
              <w:ilvl w:val="0"/>
              <w:numId w:val="30"/>
            </w:numPr>
            <w:tabs>
              <w:tab w:val="left" w:pos="709"/>
            </w:tabs>
            <w:spacing w:after="0" w:line="240" w:lineRule="auto"/>
            <w:ind w:right="60"/>
            <w:jc w:val="both"/>
            <w:rPr>
              <w:rFonts w:ascii="Times New Roman" w:eastAsia="Times New Roman" w:hAnsi="Times New Roman" w:cs="Times New Roman"/>
              <w:lang w:val="de-DE" w:eastAsia="en-GB"/>
            </w:rPr>
          </w:pPr>
          <w:r w:rsidRPr="00DD09A3">
            <w:rPr>
              <w:rFonts w:ascii="Times New Roman" w:eastAsia="Times New Roman" w:hAnsi="Times New Roman" w:cs="Times New Roman"/>
              <w:lang w:val="de-DE" w:eastAsia="en-GB"/>
            </w:rPr>
            <w:t xml:space="preserve">Einschlägige Erfahrung und Kenntnisse der innerstaatlichen und internationalen Rohstoffpolitik der EU; </w:t>
          </w:r>
        </w:p>
        <w:p w14:paraId="18B8430A" w14:textId="77777777" w:rsidR="009743A1" w:rsidRPr="00DD09A3" w:rsidRDefault="009743A1" w:rsidP="009743A1">
          <w:pPr>
            <w:pStyle w:val="ListParagraph"/>
            <w:numPr>
              <w:ilvl w:val="0"/>
              <w:numId w:val="30"/>
            </w:numPr>
            <w:tabs>
              <w:tab w:val="left" w:pos="709"/>
            </w:tabs>
            <w:spacing w:after="0" w:line="240" w:lineRule="auto"/>
            <w:ind w:right="60"/>
            <w:jc w:val="both"/>
            <w:rPr>
              <w:rFonts w:ascii="Times New Roman" w:eastAsia="Times New Roman" w:hAnsi="Times New Roman" w:cs="Times New Roman"/>
              <w:lang w:val="de-DE" w:eastAsia="en-GB"/>
            </w:rPr>
          </w:pPr>
          <w:r w:rsidRPr="00DD09A3">
            <w:rPr>
              <w:rFonts w:ascii="Times New Roman" w:eastAsia="Times New Roman" w:hAnsi="Times New Roman" w:cs="Times New Roman"/>
              <w:lang w:val="de-DE" w:eastAsia="en-GB"/>
            </w:rPr>
            <w:t xml:space="preserve">Kenntnisse der Finanzierungsinstrumente und -programme zur Unterstützung des ökologischen und digitalen Wandels in der EU; </w:t>
          </w:r>
        </w:p>
        <w:p w14:paraId="6FF0969E" w14:textId="77777777" w:rsidR="009743A1" w:rsidRPr="00DD09A3" w:rsidRDefault="009743A1" w:rsidP="009743A1">
          <w:pPr>
            <w:pStyle w:val="ListParagraph"/>
            <w:numPr>
              <w:ilvl w:val="0"/>
              <w:numId w:val="30"/>
            </w:numPr>
            <w:tabs>
              <w:tab w:val="left" w:pos="709"/>
            </w:tabs>
            <w:spacing w:after="0" w:line="240" w:lineRule="auto"/>
            <w:ind w:right="60"/>
            <w:jc w:val="both"/>
            <w:rPr>
              <w:rFonts w:ascii="Times New Roman" w:eastAsia="Times New Roman" w:hAnsi="Times New Roman" w:cs="Times New Roman"/>
              <w:lang w:val="de-DE" w:eastAsia="en-GB"/>
            </w:rPr>
          </w:pPr>
          <w:r w:rsidRPr="00DD09A3">
            <w:rPr>
              <w:rFonts w:ascii="Times New Roman" w:eastAsia="Times New Roman" w:hAnsi="Times New Roman" w:cs="Times New Roman"/>
              <w:lang w:val="de-DE" w:eastAsia="en-GB"/>
            </w:rPr>
            <w:t xml:space="preserve">Technische Kenntnisse und Erfahrungen in den Bereichen Ingenieurwesen, Bergbau, Raffination und Verarbeitung von Rohstoffen wären von Vorteil; </w:t>
          </w:r>
        </w:p>
        <w:p w14:paraId="7BCF303E" w14:textId="77777777" w:rsidR="009743A1" w:rsidRPr="00DD09A3" w:rsidRDefault="009743A1" w:rsidP="009743A1">
          <w:pPr>
            <w:pStyle w:val="ListParagraph"/>
            <w:numPr>
              <w:ilvl w:val="0"/>
              <w:numId w:val="30"/>
            </w:numPr>
            <w:tabs>
              <w:tab w:val="left" w:pos="709"/>
            </w:tabs>
            <w:spacing w:after="0" w:line="240" w:lineRule="auto"/>
            <w:ind w:right="60"/>
            <w:jc w:val="both"/>
            <w:rPr>
              <w:rFonts w:ascii="Times New Roman" w:eastAsia="Times New Roman" w:hAnsi="Times New Roman" w:cs="Times New Roman"/>
              <w:lang w:val="de-DE" w:eastAsia="en-GB"/>
            </w:rPr>
          </w:pPr>
          <w:r w:rsidRPr="00DD09A3">
            <w:rPr>
              <w:rFonts w:ascii="Times New Roman" w:eastAsia="Times New Roman" w:hAnsi="Times New Roman" w:cs="Times New Roman"/>
              <w:lang w:val="de-DE" w:eastAsia="en-GB"/>
            </w:rPr>
            <w:t xml:space="preserve">Kenntnisse der Forschungs- und Innovationsprogramme wären von Vorteil; </w:t>
          </w:r>
        </w:p>
        <w:p w14:paraId="567ABCAC" w14:textId="77777777" w:rsidR="009743A1" w:rsidRPr="00DD09A3" w:rsidRDefault="009743A1" w:rsidP="009743A1">
          <w:pPr>
            <w:pStyle w:val="ListParagraph"/>
            <w:numPr>
              <w:ilvl w:val="0"/>
              <w:numId w:val="30"/>
            </w:numPr>
            <w:tabs>
              <w:tab w:val="left" w:pos="709"/>
            </w:tabs>
            <w:spacing w:after="0" w:line="240" w:lineRule="auto"/>
            <w:ind w:right="60"/>
            <w:jc w:val="both"/>
            <w:rPr>
              <w:rFonts w:ascii="Times New Roman" w:eastAsia="Times New Roman" w:hAnsi="Times New Roman" w:cs="Times New Roman"/>
              <w:lang w:val="de-DE" w:eastAsia="en-GB"/>
            </w:rPr>
          </w:pPr>
          <w:r w:rsidRPr="00DD09A3">
            <w:rPr>
              <w:rFonts w:ascii="Times New Roman" w:eastAsia="Times New Roman" w:hAnsi="Times New Roman" w:cs="Times New Roman"/>
              <w:lang w:val="de-DE" w:eastAsia="en-GB"/>
            </w:rPr>
            <w:t xml:space="preserve">Einschlägige Erfahrung im Bereich Projektmanagement, einschließlich Haushaltsführung;  </w:t>
          </w:r>
        </w:p>
        <w:p w14:paraId="3DA4FFF4" w14:textId="77777777" w:rsidR="009743A1" w:rsidRPr="00D348FD" w:rsidRDefault="009743A1" w:rsidP="009743A1">
          <w:pPr>
            <w:pStyle w:val="ListParagraph"/>
            <w:numPr>
              <w:ilvl w:val="0"/>
              <w:numId w:val="30"/>
            </w:numPr>
            <w:tabs>
              <w:tab w:val="left" w:pos="709"/>
            </w:tabs>
            <w:spacing w:after="0" w:line="240" w:lineRule="auto"/>
            <w:ind w:right="60"/>
            <w:jc w:val="both"/>
            <w:rPr>
              <w:rFonts w:ascii="Times New Roman" w:eastAsia="Times New Roman" w:hAnsi="Times New Roman" w:cs="Times New Roman"/>
              <w:u w:val="single"/>
              <w:lang w:val="de-DE" w:eastAsia="en-GB"/>
            </w:rPr>
          </w:pPr>
          <w:r w:rsidRPr="00DD09A3">
            <w:rPr>
              <w:rFonts w:ascii="Times New Roman" w:eastAsia="Times New Roman" w:hAnsi="Times New Roman" w:cs="Times New Roman"/>
              <w:lang w:val="de-DE" w:eastAsia="en-GB"/>
            </w:rPr>
            <w:t>Kenntnisse des institutionellen Rahmens und der Entscheidungsprozesse der EU</w:t>
          </w:r>
          <w:r w:rsidRPr="00D348FD">
            <w:rPr>
              <w:rFonts w:ascii="Times New Roman" w:eastAsia="Times New Roman" w:hAnsi="Times New Roman" w:cs="Times New Roman"/>
              <w:u w:val="single"/>
              <w:lang w:val="de-DE" w:eastAsia="en-GB"/>
            </w:rPr>
            <w:t>.</w:t>
          </w:r>
        </w:p>
        <w:p w14:paraId="7DFC1BF0" w14:textId="77777777" w:rsidR="009743A1" w:rsidRPr="00FE0AFA" w:rsidRDefault="009743A1" w:rsidP="009743A1">
          <w:pPr>
            <w:tabs>
              <w:tab w:val="left" w:pos="709"/>
            </w:tabs>
            <w:spacing w:after="0"/>
            <w:ind w:left="709" w:right="60"/>
            <w:rPr>
              <w:u w:val="single"/>
              <w:lang w:eastAsia="en-GB"/>
            </w:rPr>
          </w:pPr>
        </w:p>
        <w:p w14:paraId="4BC8C065" w14:textId="182D66FF" w:rsidR="009743A1" w:rsidRPr="00AF7D78" w:rsidRDefault="00FE0AFA" w:rsidP="009743A1">
          <w:pPr>
            <w:tabs>
              <w:tab w:val="left" w:pos="709"/>
            </w:tabs>
            <w:spacing w:after="0"/>
            <w:ind w:left="709" w:right="60"/>
            <w:rPr>
              <w:u w:val="single"/>
              <w:lang w:val="en-US" w:eastAsia="en-GB"/>
            </w:rPr>
          </w:pPr>
          <w:r>
            <w:rPr>
              <w:u w:val="single"/>
              <w:lang w:val="en-US" w:eastAsia="en-GB"/>
            </w:rPr>
            <w:t>Erforderliche Sprachkenntnisse:</w:t>
          </w:r>
          <w:r w:rsidR="009743A1" w:rsidRPr="00AF7D78">
            <w:rPr>
              <w:u w:val="single"/>
              <w:lang w:val="en-US" w:eastAsia="en-GB"/>
            </w:rPr>
            <w:t xml:space="preserve"> </w:t>
          </w:r>
        </w:p>
        <w:p w14:paraId="6F89C66B" w14:textId="77777777" w:rsidR="009743A1" w:rsidRPr="00AF7D78" w:rsidRDefault="009743A1" w:rsidP="009743A1">
          <w:pPr>
            <w:tabs>
              <w:tab w:val="left" w:pos="709"/>
            </w:tabs>
            <w:spacing w:after="0"/>
            <w:ind w:left="709" w:right="60"/>
            <w:rPr>
              <w:u w:val="single"/>
              <w:lang w:val="en-US" w:eastAsia="en-GB"/>
            </w:rPr>
          </w:pPr>
        </w:p>
        <w:p w14:paraId="138DEE03" w14:textId="77777777" w:rsidR="009743A1" w:rsidRPr="00DD09A3" w:rsidRDefault="009743A1" w:rsidP="009743A1">
          <w:pPr>
            <w:tabs>
              <w:tab w:val="left" w:pos="709"/>
            </w:tabs>
            <w:spacing w:after="0"/>
            <w:ind w:left="709" w:right="60"/>
            <w:rPr>
              <w:lang w:val="en-US" w:eastAsia="en-GB"/>
            </w:rPr>
          </w:pPr>
          <w:r w:rsidRPr="00DD09A3">
            <w:rPr>
              <w:lang w:val="en-US" w:eastAsia="en-GB"/>
            </w:rPr>
            <w:t>Englisch</w:t>
          </w:r>
        </w:p>
        <w:p w14:paraId="2A0F153A" w14:textId="46F0955F" w:rsidR="009321C6" w:rsidRPr="009F216F" w:rsidRDefault="00145482"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lastRenderedPageBreak/>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8CB5AED"/>
    <w:multiLevelType w:val="hybridMultilevel"/>
    <w:tmpl w:val="1E16BA9A"/>
    <w:lvl w:ilvl="0" w:tplc="68F04CC2">
      <w:start w:val="1"/>
      <w:numFmt w:val="bullet"/>
      <w:lvlText w:val="-"/>
      <w:lvlJc w:val="left"/>
      <w:pPr>
        <w:ind w:left="1069" w:hanging="360"/>
      </w:pPr>
      <w:rPr>
        <w:rFonts w:ascii="Times New Roman" w:eastAsia="Times New Roman" w:hAnsi="Times New Roman" w:cs="Times New Roman" w:hint="default"/>
      </w:rPr>
    </w:lvl>
    <w:lvl w:ilvl="1" w:tplc="18090003" w:tentative="1">
      <w:start w:val="1"/>
      <w:numFmt w:val="bullet"/>
      <w:lvlText w:val="o"/>
      <w:lvlJc w:val="left"/>
      <w:pPr>
        <w:ind w:left="1789" w:hanging="360"/>
      </w:pPr>
      <w:rPr>
        <w:rFonts w:ascii="Courier New" w:hAnsi="Courier New" w:cs="Courier New" w:hint="default"/>
      </w:rPr>
    </w:lvl>
    <w:lvl w:ilvl="2" w:tplc="18090005" w:tentative="1">
      <w:start w:val="1"/>
      <w:numFmt w:val="bullet"/>
      <w:lvlText w:val=""/>
      <w:lvlJc w:val="left"/>
      <w:pPr>
        <w:ind w:left="2509" w:hanging="360"/>
      </w:pPr>
      <w:rPr>
        <w:rFonts w:ascii="Wingdings" w:hAnsi="Wingdings" w:hint="default"/>
      </w:rPr>
    </w:lvl>
    <w:lvl w:ilvl="3" w:tplc="18090001" w:tentative="1">
      <w:start w:val="1"/>
      <w:numFmt w:val="bullet"/>
      <w:lvlText w:val=""/>
      <w:lvlJc w:val="left"/>
      <w:pPr>
        <w:ind w:left="3229" w:hanging="360"/>
      </w:pPr>
      <w:rPr>
        <w:rFonts w:ascii="Symbol" w:hAnsi="Symbol" w:hint="default"/>
      </w:rPr>
    </w:lvl>
    <w:lvl w:ilvl="4" w:tplc="18090003" w:tentative="1">
      <w:start w:val="1"/>
      <w:numFmt w:val="bullet"/>
      <w:lvlText w:val="o"/>
      <w:lvlJc w:val="left"/>
      <w:pPr>
        <w:ind w:left="3949" w:hanging="360"/>
      </w:pPr>
      <w:rPr>
        <w:rFonts w:ascii="Courier New" w:hAnsi="Courier New" w:cs="Courier New" w:hint="default"/>
      </w:rPr>
    </w:lvl>
    <w:lvl w:ilvl="5" w:tplc="18090005" w:tentative="1">
      <w:start w:val="1"/>
      <w:numFmt w:val="bullet"/>
      <w:lvlText w:val=""/>
      <w:lvlJc w:val="left"/>
      <w:pPr>
        <w:ind w:left="4669" w:hanging="360"/>
      </w:pPr>
      <w:rPr>
        <w:rFonts w:ascii="Wingdings" w:hAnsi="Wingdings" w:hint="default"/>
      </w:rPr>
    </w:lvl>
    <w:lvl w:ilvl="6" w:tplc="18090001" w:tentative="1">
      <w:start w:val="1"/>
      <w:numFmt w:val="bullet"/>
      <w:lvlText w:val=""/>
      <w:lvlJc w:val="left"/>
      <w:pPr>
        <w:ind w:left="5389" w:hanging="360"/>
      </w:pPr>
      <w:rPr>
        <w:rFonts w:ascii="Symbol" w:hAnsi="Symbol" w:hint="default"/>
      </w:rPr>
    </w:lvl>
    <w:lvl w:ilvl="7" w:tplc="18090003" w:tentative="1">
      <w:start w:val="1"/>
      <w:numFmt w:val="bullet"/>
      <w:lvlText w:val="o"/>
      <w:lvlJc w:val="left"/>
      <w:pPr>
        <w:ind w:left="6109" w:hanging="360"/>
      </w:pPr>
      <w:rPr>
        <w:rFonts w:ascii="Courier New" w:hAnsi="Courier New" w:cs="Courier New" w:hint="default"/>
      </w:rPr>
    </w:lvl>
    <w:lvl w:ilvl="8" w:tplc="18090005" w:tentative="1">
      <w:start w:val="1"/>
      <w:numFmt w:val="bullet"/>
      <w:lvlText w:val=""/>
      <w:lvlJc w:val="left"/>
      <w:pPr>
        <w:ind w:left="6829" w:hanging="360"/>
      </w:pPr>
      <w:rPr>
        <w:rFonts w:ascii="Wingdings" w:hAnsi="Wingdings" w:hint="default"/>
      </w:rPr>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8"/>
  </w:num>
  <w:num w:numId="4" w16cid:durableId="1345133806">
    <w:abstractNumId w:val="13"/>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6140179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45482"/>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85A3F"/>
    <w:rsid w:val="00795C41"/>
    <w:rsid w:val="007A07E4"/>
    <w:rsid w:val="007A795D"/>
    <w:rsid w:val="007A7CF4"/>
    <w:rsid w:val="007B514A"/>
    <w:rsid w:val="007C07D8"/>
    <w:rsid w:val="007D0EC6"/>
    <w:rsid w:val="00803007"/>
    <w:rsid w:val="008102E0"/>
    <w:rsid w:val="0089735C"/>
    <w:rsid w:val="008D52CF"/>
    <w:rsid w:val="009321C6"/>
    <w:rsid w:val="009442BE"/>
    <w:rsid w:val="009743A1"/>
    <w:rsid w:val="009B3001"/>
    <w:rsid w:val="009F216F"/>
    <w:rsid w:val="00AB56F9"/>
    <w:rsid w:val="00AE6941"/>
    <w:rsid w:val="00B73B91"/>
    <w:rsid w:val="00BF6139"/>
    <w:rsid w:val="00C07259"/>
    <w:rsid w:val="00C27C81"/>
    <w:rsid w:val="00CD33B4"/>
    <w:rsid w:val="00D605F4"/>
    <w:rsid w:val="00DA711C"/>
    <w:rsid w:val="00DC3F81"/>
    <w:rsid w:val="00E01792"/>
    <w:rsid w:val="00E35460"/>
    <w:rsid w:val="00EB3060"/>
    <w:rsid w:val="00EC5C6B"/>
    <w:rsid w:val="00ED6452"/>
    <w:rsid w:val="00F60E71"/>
    <w:rsid w:val="00FE0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UnresolvedMention">
    <w:name w:val="Unresolved Mention"/>
    <w:basedOn w:val="DefaultParagraphFont"/>
    <w:uiPriority w:val="99"/>
    <w:semiHidden/>
    <w:unhideWhenUsed/>
    <w:rsid w:val="009743A1"/>
    <w:rPr>
      <w:color w:val="605E5C"/>
      <w:shd w:val="clear" w:color="auto" w:fill="E1DFDD"/>
    </w:rPr>
  </w:style>
  <w:style w:type="paragraph" w:styleId="ListParagraph">
    <w:name w:val="List Paragraph"/>
    <w:basedOn w:val="Normal"/>
    <w:uiPriority w:val="34"/>
    <w:qFormat/>
    <w:locked/>
    <w:rsid w:val="009743A1"/>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046831">
      <w:bodyDiv w:val="1"/>
      <w:marLeft w:val="0"/>
      <w:marRight w:val="0"/>
      <w:marTop w:val="0"/>
      <w:marBottom w:val="0"/>
      <w:divBdr>
        <w:top w:val="none" w:sz="0" w:space="0" w:color="auto"/>
        <w:left w:val="none" w:sz="0" w:space="0" w:color="auto"/>
        <w:bottom w:val="none" w:sz="0" w:space="0" w:color="auto"/>
        <w:right w:val="none" w:sz="0" w:space="0" w:color="auto"/>
      </w:divBdr>
    </w:div>
    <w:div w:id="8696117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1.xml"/><Relationship Id="rId26" Type="http://schemas.openxmlformats.org/officeDocument/2006/relationships/control" Target="activeX/activeX5.xml"/><Relationship Id="rId21" Type="http://schemas.openxmlformats.org/officeDocument/2006/relationships/image" Target="media/image4.wmf"/><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2.wmf"/><Relationship Id="rId25" Type="http://schemas.openxmlformats.org/officeDocument/2006/relationships/image" Target="media/image6.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madalina.ivanica@ec.europa.eu" TargetMode="External"/><Relationship Id="rId20" Type="http://schemas.openxmlformats.org/officeDocument/2006/relationships/control" Target="activeX/activeX2.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4.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peter.handley@ec.europa.eu" TargetMode="External"/><Relationship Id="rId23" Type="http://schemas.openxmlformats.org/officeDocument/2006/relationships/image" Target="media/image5.wmf"/><Relationship Id="rId28" Type="http://schemas.openxmlformats.org/officeDocument/2006/relationships/control" Target="activeX/activeX6.xm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image" Target="media/image3.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3.xml"/><Relationship Id="rId27" Type="http://schemas.openxmlformats.org/officeDocument/2006/relationships/image" Target="media/image7.wmf"/><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D84494"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A71FAD"/>
    <w:rsid w:val="00B21BDA"/>
    <w:rsid w:val="00D84494"/>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264AC718-AF23-442A-92F5-08EA22515F3E}">
  <ds:schemaRefs>
    <ds:schemaRef ds:uri="http://schemas.microsoft.com/office/2006/metadata/properties"/>
    <ds:schemaRef ds:uri="a41a97bf-0494-41d8-ba3d-259bd7771890"/>
    <ds:schemaRef ds:uri="http://schemas.openxmlformats.org/package/2006/metadata/core-properties"/>
    <ds:schemaRef ds:uri="http://www.w3.org/XML/1998/namespace"/>
    <ds:schemaRef ds:uri="http://purl.org/dc/elements/1.1/"/>
    <ds:schemaRef ds:uri="http://purl.org/dc/dcmitype/"/>
    <ds:schemaRef ds:uri="http://schemas.microsoft.com/office/2006/documentManagement/types"/>
    <ds:schemaRef ds:uri="http://schemas.microsoft.com/office/infopath/2007/PartnerControls"/>
    <ds:schemaRef ds:uri="08927195-b699-4be0-9ee2-6c66dc215b5a"/>
    <ds:schemaRef ds:uri="http://schemas.microsoft.com/sharepoint/v3/fields"/>
    <ds:schemaRef ds:uri="1929b814-5a78-4bdc-9841-d8b9ef424f65"/>
    <ds:schemaRef ds:uri="http://purl.org/dc/terms/"/>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13</TotalTime>
  <Pages>4</Pages>
  <Words>1147</Words>
  <Characters>7414</Characters>
  <Application>Microsoft Office Word</Application>
  <DocSecurity>0</DocSecurity>
  <PresentationFormat>Microsoft Word 14.0</PresentationFormat>
  <Lines>411</Lines>
  <Paragraphs>199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dcterms:created xsi:type="dcterms:W3CDTF">2024-02-13T12:31:00Z</dcterms:created>
  <dcterms:modified xsi:type="dcterms:W3CDTF">2024-02-14T09:18:00Z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