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946402">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94640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946402">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946402">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946402">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946402"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84B95"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2FA8718" w:rsidR="00377580" w:rsidRPr="00080A71" w:rsidRDefault="00484B95" w:rsidP="005F6927">
                <w:pPr>
                  <w:tabs>
                    <w:tab w:val="left" w:pos="426"/>
                  </w:tabs>
                  <w:rPr>
                    <w:bCs/>
                    <w:lang w:val="en-IE" w:eastAsia="en-GB"/>
                  </w:rPr>
                </w:pPr>
                <w:r>
                  <w:rPr>
                    <w:bCs/>
                    <w:lang w:val="fr-BE" w:eastAsia="en-GB"/>
                  </w:rPr>
                  <w:t>SANTE E3</w:t>
                </w:r>
              </w:p>
            </w:tc>
          </w:sdtContent>
        </w:sdt>
      </w:tr>
      <w:tr w:rsidR="00377580" w:rsidRPr="00484B95"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14197CE6" w:rsidR="00377580" w:rsidRPr="00080A71" w:rsidRDefault="00484B95" w:rsidP="005F6927">
                <w:pPr>
                  <w:tabs>
                    <w:tab w:val="left" w:pos="426"/>
                  </w:tabs>
                  <w:rPr>
                    <w:bCs/>
                    <w:lang w:val="en-IE" w:eastAsia="en-GB"/>
                  </w:rPr>
                </w:pPr>
                <w:r>
                  <w:rPr>
                    <w:bCs/>
                    <w:lang w:val="fr-BE" w:eastAsia="en-GB"/>
                  </w:rPr>
                  <w:t>215008</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7C50341A" w:rsidR="00377580" w:rsidRPr="00484B95" w:rsidRDefault="00484B95" w:rsidP="005F6927">
                <w:pPr>
                  <w:tabs>
                    <w:tab w:val="left" w:pos="426"/>
                  </w:tabs>
                  <w:rPr>
                    <w:bCs/>
                    <w:lang w:val="fr-BE" w:eastAsia="en-GB"/>
                  </w:rPr>
                </w:pPr>
                <w:r>
                  <w:rPr>
                    <w:bCs/>
                    <w:lang w:val="fr-BE" w:eastAsia="en-GB"/>
                  </w:rPr>
                  <w:t>Irene SACRISTAN SANCHEZ</w:t>
                </w:r>
              </w:p>
            </w:sdtContent>
          </w:sdt>
          <w:p w14:paraId="32DD8032" w14:textId="10CEA99B" w:rsidR="00377580" w:rsidRPr="001D3EEC" w:rsidRDefault="00946402"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484B95">
                  <w:rPr>
                    <w:bCs/>
                    <w:lang w:val="fr-BE" w:eastAsia="en-GB"/>
                  </w:rPr>
                  <w:t>2</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sidRPr="00484B95">
                      <w:rPr>
                        <w:bCs/>
                        <w:lang w:val="fr-BE" w:eastAsia="en-GB"/>
                      </w:rPr>
                      <w:t>2023</w:t>
                    </w:r>
                  </w:sdtContent>
                </w:sdt>
              </w:sdtContent>
            </w:sdt>
          </w:p>
          <w:p w14:paraId="768BBE26" w14:textId="53BB9153" w:rsidR="00377580" w:rsidRPr="001D3EEC" w:rsidRDefault="00946402"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484B95">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484B95">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4566E1B"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14AC03A"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946402"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946402"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946402"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F46B7F3"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946402"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3943A8EE"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48A17B5B" w:rsidR="006B47B6" w:rsidRPr="0007110E" w:rsidRDefault="00BF389A" w:rsidP="00DE0E7F">
            <w:pPr>
              <w:tabs>
                <w:tab w:val="left" w:pos="426"/>
              </w:tabs>
              <w:spacing w:before="120" w:after="120"/>
              <w:rPr>
                <w:bCs/>
                <w:lang w:val="en-IE" w:eastAsia="en-GB"/>
              </w:rPr>
            </w:pPr>
            <w:r w:rsidRPr="00484B95">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3-25T00:00:00Z">
                  <w:dateFormat w:val="dd-MM-yyyy"/>
                  <w:lid w:val="fr-BE"/>
                  <w:storeMappedDataAs w:val="dateTime"/>
                  <w:calendar w:val="gregorian"/>
                </w:date>
              </w:sdtPr>
              <w:sdtEndPr/>
              <w:sdtContent>
                <w:r w:rsidR="00946402">
                  <w:rPr>
                    <w:bCs/>
                    <w:lang w:val="fr-BE" w:eastAsia="en-GB"/>
                  </w:rPr>
                  <w:t>25-03-2024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en-US" w:eastAsia="en-GB"/>
            </w:rPr>
            <w:id w:val="1409806887"/>
            <w:placeholder>
              <w:docPart w:val="B718431F752F4953B96BBE82C7A3B37A"/>
            </w:placeholder>
          </w:sdtPr>
          <w:sdtEndPr/>
          <w:sdtContent>
            <w:p w14:paraId="00F6E1B7" w14:textId="77777777" w:rsidR="006B2CA8" w:rsidRDefault="007745F0" w:rsidP="007745F0">
              <w:pPr>
                <w:pStyle w:val="P68B1DB1-Normal1"/>
              </w:pPr>
              <w:r>
                <w:t xml:space="preserve">La direction générale de la santé et de la sécurité alimentaire (DG SANTE) vise à apporter aux Européens la tranquillité d’esprit qui s’attache à l’accès aux soins de santé, à des aliments sûrs à manger et à la protection contre les épidémies et les maladies. Notre objectif est de mettre en place et de maintenir les normes élevées de l’Europe en matière de santé animale et végétale, ainsi que les systèmes de santé les plus abordables, accessibles et de qualité pour répondre à ces attentes. </w:t>
              </w:r>
            </w:p>
            <w:p w14:paraId="18140A21" w14:textId="2F198458" w:rsidR="001A0074" w:rsidRPr="007745F0" w:rsidRDefault="007745F0" w:rsidP="007745F0">
              <w:pPr>
                <w:pStyle w:val="P68B1DB1-Normal1"/>
                <w:rPr>
                  <w:lang w:val="fr-BE" w:eastAsia="en-GB"/>
                </w:rPr>
              </w:pPr>
              <w:r>
                <w:lastRenderedPageBreak/>
                <w:t>L’unité E3 «Biotechnologie» de la DG SANTE est chargée de l’élaboration et de la mise en œuvre du cadre juridique relatif aux organismes génétiquement modifiés (OGM). Sa mission est de veiller à ce que le développement des biotechnologies modernes se déroule dans un environnement sûr, avec un niveau élevé de protection de la santé humaine et animale et de l’environnement, tout en contribuant à la croissance, à l’emploi et aux investissements, ainsi qu’aux objectifs de durabilité.</w:t>
              </w:r>
            </w:p>
          </w:sdtContent>
        </w:sdt>
      </w:sdtContent>
    </w:sdt>
    <w:p w14:paraId="30B422AA" w14:textId="77777777" w:rsidR="00301CA3" w:rsidRPr="00F613E2"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en-US" w:eastAsia="en-GB"/>
            </w:rPr>
            <w:id w:val="-209197804"/>
            <w:placeholder>
              <w:docPart w:val="150C876A0ABF4A1D950FFB8E45CA4A27"/>
            </w:placeholder>
          </w:sdtPr>
          <w:sdtEndPr/>
          <w:sdtContent>
            <w:sdt>
              <w:sdtPr>
                <w:rPr>
                  <w:lang w:val="en-US" w:eastAsia="en-GB"/>
                </w:rPr>
                <w:id w:val="1353995457"/>
                <w:placeholder>
                  <w:docPart w:val="37CBB145FE7C4A5CAFE4293A7DC2D108"/>
                </w:placeholder>
              </w:sdtPr>
              <w:sdtEndPr/>
              <w:sdtContent>
                <w:p w14:paraId="68E65611" w14:textId="632791CD" w:rsidR="006B2CA8" w:rsidRDefault="006B2CA8" w:rsidP="006B2CA8">
                  <w:r>
                    <w:t>Un poste de chargé de mission contribuant à l’élaboration des politiques dans le domaine de la biotechnologie et des OGM, par exemple dans des domaines tels que les nouvelles techniques génomiques chez les plantes, les animaux et les micro-organismes, afin de soutenir l’élaboration des politiques et du cadre réglementaire. Les tâches peuvent comprendre la recherche sur les politiques, l</w:t>
                  </w:r>
                  <w:r w:rsidR="00F613E2">
                    <w:t>a recherche des éléments factuels</w:t>
                  </w:r>
                  <w:r>
                    <w:t>, l’élaboration conceptuelle d’approches stratégiques, l</w:t>
                  </w:r>
                  <w:r w:rsidR="00F613E2">
                    <w:t xml:space="preserve">’engagement </w:t>
                  </w:r>
                  <w:r>
                    <w:t xml:space="preserve">des parties prenantes et la contribution aux </w:t>
                  </w:r>
                  <w:r w:rsidR="00F613E2">
                    <w:t>discussions</w:t>
                  </w:r>
                  <w:r>
                    <w:t xml:space="preserve"> internationales.</w:t>
                  </w:r>
                </w:p>
                <w:p w14:paraId="6780B15A" w14:textId="77777777" w:rsidR="006B2CA8" w:rsidRDefault="006B2CA8" w:rsidP="006B2CA8">
                  <w:r>
                    <w:t>Ce travail impliquerait également une contribution à la mise en œuvre de la législation dans le domaine de la biotechnologie et des OGM, par exemple l’élaboration d’approches et de solutions pour la bonne mise en œuvre de la législation existante, la préparation de comités d’experts et le traitement des procédures spécifiques aux produits.</w:t>
                  </w:r>
                </w:p>
                <w:p w14:paraId="3B1D2FA2" w14:textId="3F2E0DA3" w:rsidR="001A0074" w:rsidRPr="006B2CA8" w:rsidRDefault="006B2CA8" w:rsidP="006B2CA8">
                  <w:r>
                    <w:t>Ces activités impliquent une collaboration et des contacts fréquents avec différents services de la Commission, l’Autorité européenne de sécurité des aliments, les États membres, le Parlement européen et un large éventail de parties prenantes.</w:t>
                  </w:r>
                </w:p>
              </w:sdtContent>
            </w:sdt>
          </w:sdtContent>
        </w:sdt>
      </w:sdtContent>
    </w:sdt>
    <w:p w14:paraId="3D69C09B" w14:textId="77777777" w:rsidR="00301CA3" w:rsidRPr="007745F0"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en-US" w:eastAsia="en-GB"/>
            </w:rPr>
            <w:id w:val="-245347553"/>
            <w:placeholder>
              <w:docPart w:val="781F2E92D8F24B4697F7D041317647BD"/>
            </w:placeholder>
          </w:sdtPr>
          <w:sdtEndPr/>
          <w:sdtContent>
            <w:sdt>
              <w:sdtPr>
                <w:rPr>
                  <w:lang w:val="fr-BE" w:eastAsia="en-GB"/>
                </w:rPr>
                <w:id w:val="2029529301"/>
                <w:placeholder>
                  <w:docPart w:val="1136BFB952A44D2883E2C245357178E0"/>
                </w:placeholder>
              </w:sdtPr>
              <w:sdtEndPr/>
              <w:sdtContent>
                <w:sdt>
                  <w:sdtPr>
                    <w:rPr>
                      <w:lang w:val="en-US" w:eastAsia="en-GB"/>
                    </w:rPr>
                    <w:id w:val="-1335456328"/>
                    <w:placeholder>
                      <w:docPart w:val="3F5E356061754B39A37C09F997A44C62"/>
                    </w:placeholder>
                  </w:sdtPr>
                  <w:sdtEndPr/>
                  <w:sdtContent>
                    <w:p w14:paraId="0CBADD83" w14:textId="77777777" w:rsidR="006B2CA8" w:rsidRDefault="006B2CA8" w:rsidP="006B2CA8">
                      <w:pPr>
                        <w:tabs>
                          <w:tab w:val="left" w:pos="709"/>
                        </w:tabs>
                        <w:spacing w:after="0"/>
                        <w:ind w:right="60"/>
                      </w:pPr>
                      <w:r>
                        <w:rPr>
                          <w:u w:val="single"/>
                        </w:rPr>
                        <w:t>Formation</w:t>
                      </w:r>
                      <w:r>
                        <w:t xml:space="preserve">: agronomie, sciences de l’alimentation ou de l’environnement, chimie, microbiologie, biotechnologie, droit ou économie.   </w:t>
                      </w:r>
                    </w:p>
                    <w:p w14:paraId="77D0997E" w14:textId="77777777" w:rsidR="006B2CA8" w:rsidRDefault="006B2CA8" w:rsidP="006B2CA8">
                      <w:pPr>
                        <w:tabs>
                          <w:tab w:val="left" w:pos="709"/>
                        </w:tabs>
                        <w:spacing w:after="0"/>
                        <w:ind w:left="709" w:right="60"/>
                      </w:pPr>
                    </w:p>
                    <w:p w14:paraId="189D6BBD" w14:textId="77777777" w:rsidR="006B2CA8" w:rsidRDefault="006B2CA8" w:rsidP="006B2CA8">
                      <w:pPr>
                        <w:pStyle w:val="P68B1DB1-Normal2"/>
                        <w:tabs>
                          <w:tab w:val="left" w:pos="709"/>
                        </w:tabs>
                        <w:spacing w:after="0"/>
                        <w:ind w:right="60"/>
                      </w:pPr>
                      <w:r>
                        <w:t xml:space="preserve">Expérience professionnelle: </w:t>
                      </w:r>
                    </w:p>
                    <w:p w14:paraId="7E409EA7" w14:textId="330EC5AA" w:rsidR="001A0074" w:rsidRDefault="006B2CA8" w:rsidP="006B2CA8">
                      <w:pPr>
                        <w:rPr>
                          <w:lang w:eastAsia="en-GB"/>
                        </w:rPr>
                      </w:pPr>
                      <w:r>
                        <w:t>Expérience requise dans l’élaboration de politiques et/ou la mise en œuvre de la législation au niveau national et/ou européen. Une expérience en biotechnologie/innovation dans l’agriculture, l’alimentation ou l’environnement est requise. Une expérience spécifique en matière de réglementation des OGM constituerait un atout majeur</w:t>
                      </w:r>
                      <w:r>
                        <w:rPr>
                          <w:lang w:eastAsia="en-GB"/>
                        </w:rPr>
                        <w:t>.</w:t>
                      </w:r>
                    </w:p>
                    <w:p w14:paraId="58C1D41D" w14:textId="110DEBAB" w:rsidR="002B6B27" w:rsidRPr="002B6B27" w:rsidRDefault="002B6B27" w:rsidP="002B6B27">
                      <w:pPr>
                        <w:tabs>
                          <w:tab w:val="left" w:pos="709"/>
                        </w:tabs>
                        <w:spacing w:after="0"/>
                        <w:ind w:right="60"/>
                        <w:rPr>
                          <w:u w:val="single"/>
                          <w:lang w:eastAsia="en-GB"/>
                        </w:rPr>
                      </w:pPr>
                      <w:r>
                        <w:rPr>
                          <w:u w:val="single"/>
                          <w:lang w:eastAsia="en-GB"/>
                        </w:rPr>
                        <w:t xml:space="preserve">Langue(s) nécessaire(s) pour l'accomplissement des tâches : </w:t>
                      </w:r>
                      <w:r>
                        <w:t>Très bonne maîtrise de l'anglais.</w:t>
                      </w:r>
                    </w:p>
                  </w:sdtContent>
                </w:sdt>
              </w:sdtContent>
            </w:sdt>
          </w:sdtContent>
        </w:sdt>
      </w:sdtContent>
    </w:sdt>
    <w:p w14:paraId="5D76C15C" w14:textId="77777777" w:rsidR="00F65CC2" w:rsidRPr="007745F0"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lastRenderedPageBreak/>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lastRenderedPageBreak/>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2B6B27"/>
    <w:rsid w:val="00301CA3"/>
    <w:rsid w:val="00377580"/>
    <w:rsid w:val="00394581"/>
    <w:rsid w:val="00443957"/>
    <w:rsid w:val="00462268"/>
    <w:rsid w:val="00484B95"/>
    <w:rsid w:val="004A4BB7"/>
    <w:rsid w:val="004D3B51"/>
    <w:rsid w:val="0053405E"/>
    <w:rsid w:val="00556CBD"/>
    <w:rsid w:val="006A1CB2"/>
    <w:rsid w:val="006B2CA8"/>
    <w:rsid w:val="006B47B6"/>
    <w:rsid w:val="006F23BA"/>
    <w:rsid w:val="0074301E"/>
    <w:rsid w:val="007745F0"/>
    <w:rsid w:val="007A10AA"/>
    <w:rsid w:val="007A1396"/>
    <w:rsid w:val="007B5FAE"/>
    <w:rsid w:val="007E131B"/>
    <w:rsid w:val="007E4F35"/>
    <w:rsid w:val="008241B0"/>
    <w:rsid w:val="008315CD"/>
    <w:rsid w:val="00866E7F"/>
    <w:rsid w:val="008A0FF3"/>
    <w:rsid w:val="0092295D"/>
    <w:rsid w:val="00946402"/>
    <w:rsid w:val="00A65B97"/>
    <w:rsid w:val="00A917BE"/>
    <w:rsid w:val="00B31DC8"/>
    <w:rsid w:val="00BF389A"/>
    <w:rsid w:val="00C518F5"/>
    <w:rsid w:val="00D703FC"/>
    <w:rsid w:val="00D82B48"/>
    <w:rsid w:val="00DC5C83"/>
    <w:rsid w:val="00E0579E"/>
    <w:rsid w:val="00E5708E"/>
    <w:rsid w:val="00E850B7"/>
    <w:rsid w:val="00E927FE"/>
    <w:rsid w:val="00F613E2"/>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customStyle="1" w:styleId="P68B1DB1-Normal1">
    <w:name w:val="P68B1DB1-Normal1"/>
    <w:basedOn w:val="Normal"/>
    <w:rsid w:val="007745F0"/>
    <w:rPr>
      <w:color w:val="000000"/>
      <w:shd w:val="clear" w:color="auto" w:fill="FAFAFA"/>
      <w:lang w:val="fr"/>
    </w:rPr>
  </w:style>
  <w:style w:type="paragraph" w:customStyle="1" w:styleId="P68B1DB1-Normal2">
    <w:name w:val="P68B1DB1-Normal2"/>
    <w:basedOn w:val="Normal"/>
    <w:rsid w:val="007745F0"/>
    <w:rPr>
      <w:u w:val="single"/>
      <w:lang w:val="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833256601">
      <w:bodyDiv w:val="1"/>
      <w:marLeft w:val="0"/>
      <w:marRight w:val="0"/>
      <w:marTop w:val="0"/>
      <w:marBottom w:val="0"/>
      <w:divBdr>
        <w:top w:val="none" w:sz="0" w:space="0" w:color="auto"/>
        <w:left w:val="none" w:sz="0" w:space="0" w:color="auto"/>
        <w:bottom w:val="none" w:sz="0" w:space="0" w:color="auto"/>
        <w:right w:val="none" w:sz="0" w:space="0" w:color="auto"/>
      </w:divBdr>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131047227">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824D2B" w:rsidRDefault="00F00294" w:rsidP="00F00294">
          <w:pPr>
            <w:pStyle w:val="D33812E3C570400484B558C421C8A64E"/>
          </w:pPr>
          <w:r w:rsidRPr="003D4996">
            <w:rPr>
              <w:rStyle w:val="PlaceholderText"/>
            </w:rPr>
            <w:t>Click or tap to enter a date.</w:t>
          </w:r>
        </w:p>
      </w:docPartBody>
    </w:docPart>
    <w:docPart>
      <w:docPartPr>
        <w:name w:val="B718431F752F4953B96BBE82C7A3B37A"/>
        <w:category>
          <w:name w:val="General"/>
          <w:gallery w:val="placeholder"/>
        </w:category>
        <w:types>
          <w:type w:val="bbPlcHdr"/>
        </w:types>
        <w:behaviors>
          <w:behavior w:val="content"/>
        </w:behaviors>
        <w:guid w:val="{1499DFF0-5025-481C-A01C-9B3987B1B98F}"/>
      </w:docPartPr>
      <w:docPartBody>
        <w:p w:rsidR="00AA3804" w:rsidRDefault="00824D2B" w:rsidP="00824D2B">
          <w:pPr>
            <w:pStyle w:val="B718431F752F4953B96BBE82C7A3B37A"/>
          </w:pPr>
          <w:r>
            <w:rPr>
              <w:rStyle w:val="PlaceholderText"/>
            </w:rPr>
            <w:t>Cliquer ou toucher ici pour introduire le texte.</w:t>
          </w:r>
        </w:p>
      </w:docPartBody>
    </w:docPart>
    <w:docPart>
      <w:docPartPr>
        <w:name w:val="150C876A0ABF4A1D950FFB8E45CA4A27"/>
        <w:category>
          <w:name w:val="General"/>
          <w:gallery w:val="placeholder"/>
        </w:category>
        <w:types>
          <w:type w:val="bbPlcHdr"/>
        </w:types>
        <w:behaviors>
          <w:behavior w:val="content"/>
        </w:behaviors>
        <w:guid w:val="{43FFC36A-5DCE-49D0-9AC3-117CCDDF6B75}"/>
      </w:docPartPr>
      <w:docPartBody>
        <w:p w:rsidR="00AA3804" w:rsidRDefault="00824D2B" w:rsidP="00824D2B">
          <w:pPr>
            <w:pStyle w:val="150C876A0ABF4A1D950FFB8E45CA4A27"/>
          </w:pPr>
          <w:r>
            <w:rPr>
              <w:rStyle w:val="PlaceholderText"/>
            </w:rPr>
            <w:t>Cliquer ou toucher ici pour introduire le texte.</w:t>
          </w:r>
        </w:p>
      </w:docPartBody>
    </w:docPart>
    <w:docPart>
      <w:docPartPr>
        <w:name w:val="781F2E92D8F24B4697F7D041317647BD"/>
        <w:category>
          <w:name w:val="General"/>
          <w:gallery w:val="placeholder"/>
        </w:category>
        <w:types>
          <w:type w:val="bbPlcHdr"/>
        </w:types>
        <w:behaviors>
          <w:behavior w:val="content"/>
        </w:behaviors>
        <w:guid w:val="{3CE9F3F6-56D9-4689-931A-5F64EDF8FD7B}"/>
      </w:docPartPr>
      <w:docPartBody>
        <w:p w:rsidR="00AA3804" w:rsidRDefault="00824D2B" w:rsidP="00824D2B">
          <w:pPr>
            <w:pStyle w:val="781F2E92D8F24B4697F7D041317647BD"/>
          </w:pPr>
          <w:r>
            <w:rPr>
              <w:rStyle w:val="PlaceholderText"/>
            </w:rPr>
            <w:t>Cliquer ou toucher ici pour introduire le texte.</w:t>
          </w:r>
        </w:p>
      </w:docPartBody>
    </w:docPart>
    <w:docPart>
      <w:docPartPr>
        <w:name w:val="1136BFB952A44D2883E2C245357178E0"/>
        <w:category>
          <w:name w:val="General"/>
          <w:gallery w:val="placeholder"/>
        </w:category>
        <w:types>
          <w:type w:val="bbPlcHdr"/>
        </w:types>
        <w:behaviors>
          <w:behavior w:val="content"/>
        </w:behaviors>
        <w:guid w:val="{3B32A353-582C-4D05-BB25-B27136020AA6}"/>
      </w:docPartPr>
      <w:docPartBody>
        <w:p w:rsidR="00AA3804" w:rsidRDefault="00824D2B" w:rsidP="00824D2B">
          <w:pPr>
            <w:pStyle w:val="1136BFB952A44D2883E2C245357178E0"/>
          </w:pPr>
          <w:r w:rsidRPr="0028413D">
            <w:rPr>
              <w:rStyle w:val="PlaceholderText"/>
            </w:rPr>
            <w:t>Click or tap here to enter text.</w:t>
          </w:r>
        </w:p>
      </w:docPartBody>
    </w:docPart>
    <w:docPart>
      <w:docPartPr>
        <w:name w:val="3F5E356061754B39A37C09F997A44C62"/>
        <w:category>
          <w:name w:val="General"/>
          <w:gallery w:val="placeholder"/>
        </w:category>
        <w:types>
          <w:type w:val="bbPlcHdr"/>
        </w:types>
        <w:behaviors>
          <w:behavior w:val="content"/>
        </w:behaviors>
        <w:guid w:val="{8977231E-4AEC-4066-8713-E5753FC7FF4D}"/>
      </w:docPartPr>
      <w:docPartBody>
        <w:p w:rsidR="00AA3804" w:rsidRDefault="00824D2B" w:rsidP="00824D2B">
          <w:pPr>
            <w:pStyle w:val="3F5E356061754B39A37C09F997A44C62"/>
          </w:pPr>
          <w:r>
            <w:rPr>
              <w:rStyle w:val="PlaceholderText"/>
            </w:rPr>
            <w:t>Cliquer ou toucher ici pour introduire le texte.</w:t>
          </w:r>
        </w:p>
      </w:docPartBody>
    </w:docPart>
    <w:docPart>
      <w:docPartPr>
        <w:name w:val="37CBB145FE7C4A5CAFE4293A7DC2D108"/>
        <w:category>
          <w:name w:val="General"/>
          <w:gallery w:val="placeholder"/>
        </w:category>
        <w:types>
          <w:type w:val="bbPlcHdr"/>
        </w:types>
        <w:behaviors>
          <w:behavior w:val="content"/>
        </w:behaviors>
        <w:guid w:val="{32D91205-4290-4F71-A3C5-4E69966F9D3F}"/>
      </w:docPartPr>
      <w:docPartBody>
        <w:p w:rsidR="00AA3804" w:rsidRDefault="00824D2B" w:rsidP="00824D2B">
          <w:pPr>
            <w:pStyle w:val="37CBB145FE7C4A5CAFE4293A7DC2D108"/>
          </w:pPr>
          <w:r>
            <w:rPr>
              <w:rStyle w:val="PlaceholderText"/>
            </w:rPr>
            <w:t>Cliquer ou toucher ici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24D2B"/>
    <w:rsid w:val="008F2A96"/>
    <w:rsid w:val="00983F83"/>
    <w:rsid w:val="00AA3804"/>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24D2B"/>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B718431F752F4953B96BBE82C7A3B37A">
    <w:name w:val="B718431F752F4953B96BBE82C7A3B37A"/>
    <w:rsid w:val="00824D2B"/>
  </w:style>
  <w:style w:type="paragraph" w:customStyle="1" w:styleId="150C876A0ABF4A1D950FFB8E45CA4A27">
    <w:name w:val="150C876A0ABF4A1D950FFB8E45CA4A27"/>
    <w:rsid w:val="00824D2B"/>
  </w:style>
  <w:style w:type="paragraph" w:customStyle="1" w:styleId="781F2E92D8F24B4697F7D041317647BD">
    <w:name w:val="781F2E92D8F24B4697F7D041317647BD"/>
    <w:rsid w:val="00824D2B"/>
  </w:style>
  <w:style w:type="paragraph" w:customStyle="1" w:styleId="1136BFB952A44D2883E2C245357178E0">
    <w:name w:val="1136BFB952A44D2883E2C245357178E0"/>
    <w:rsid w:val="00824D2B"/>
  </w:style>
  <w:style w:type="paragraph" w:customStyle="1" w:styleId="3F5E356061754B39A37C09F997A44C62">
    <w:name w:val="3F5E356061754B39A37C09F997A44C62"/>
    <w:rsid w:val="00824D2B"/>
  </w:style>
  <w:style w:type="paragraph" w:customStyle="1" w:styleId="37CBB145FE7C4A5CAFE4293A7DC2D108">
    <w:name w:val="37CBB145FE7C4A5CAFE4293A7DC2D108"/>
    <w:rsid w:val="00824D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2.xml><?xml version="1.0" encoding="utf-8"?>
<ds:datastoreItem xmlns:ds="http://schemas.openxmlformats.org/officeDocument/2006/customXml" ds:itemID="{0FE24155-2102-4D0B-801C-6C578ADF1CE6}">
  <ds:schemaRefs>
    <ds:schemaRef ds:uri="1929b814-5a78-4bdc-9841-d8b9ef424f65"/>
    <ds:schemaRef ds:uri="http://purl.org/dc/dcmitype/"/>
    <ds:schemaRef ds:uri="08927195-b699-4be0-9ee2-6c66dc215b5a"/>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purl.org/dc/terms/"/>
    <ds:schemaRef ds:uri="http://schemas.microsoft.com/office/2006/metadata/properties"/>
    <ds:schemaRef ds:uri="a41a97bf-0494-41d8-ba3d-259bd7771890"/>
    <ds:schemaRef ds:uri="http://schemas.microsoft.com/sharepoint/v3/fields"/>
    <ds:schemaRef ds:uri="http://purl.org/dc/elements/1.1/"/>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6</TotalTime>
  <Pages>4</Pages>
  <Words>1226</Words>
  <Characters>6743</Characters>
  <Application>Microsoft Office Word</Application>
  <DocSecurity>0</DocSecurity>
  <PresentationFormat>Microsoft Word 14.0</PresentationFormat>
  <Lines>224</Lines>
  <Paragraphs>85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7</cp:revision>
  <cp:lastPrinted>2023-04-18T07:01:00Z</cp:lastPrinted>
  <dcterms:created xsi:type="dcterms:W3CDTF">2024-01-09T14:38:00Z</dcterms:created>
  <dcterms:modified xsi:type="dcterms:W3CDTF">2024-01-10T17:38:00Z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