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E042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E042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E042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E042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E042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E042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EFC3CF3" w:rsidR="00546DB1" w:rsidRPr="00546DB1" w:rsidRDefault="005C4B29" w:rsidP="00AB56F9">
                <w:pPr>
                  <w:tabs>
                    <w:tab w:val="left" w:pos="426"/>
                  </w:tabs>
                  <w:spacing w:before="120"/>
                  <w:rPr>
                    <w:bCs/>
                    <w:lang w:val="en-IE" w:eastAsia="en-GB"/>
                  </w:rPr>
                </w:pPr>
                <w:r>
                  <w:rPr>
                    <w:bCs/>
                    <w:lang w:eastAsia="en-GB"/>
                  </w:rPr>
                  <w:t>GD GROW D1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60819644"/>
                <w:placeholder>
                  <w:docPart w:val="EE10F05590D74025AAA54432A978FF66"/>
                </w:placeholder>
              </w:sdtPr>
              <w:sdtEndPr>
                <w:rPr>
                  <w:lang w:val="en-IE"/>
                </w:rPr>
              </w:sdtEndPr>
              <w:sdtContent>
                <w:tc>
                  <w:tcPr>
                    <w:tcW w:w="5491" w:type="dxa"/>
                  </w:tcPr>
                  <w:p w14:paraId="32FCC887" w14:textId="7EEB9892" w:rsidR="00546DB1" w:rsidRPr="003B2E38" w:rsidRDefault="005C4B29" w:rsidP="00AB56F9">
                    <w:pPr>
                      <w:tabs>
                        <w:tab w:val="left" w:pos="426"/>
                      </w:tabs>
                      <w:spacing w:before="120"/>
                      <w:rPr>
                        <w:bCs/>
                        <w:lang w:val="en-IE" w:eastAsia="en-GB"/>
                      </w:rPr>
                    </w:pPr>
                    <w:r>
                      <w:rPr>
                        <w:bCs/>
                        <w:lang w:val="en-IE" w:eastAsia="en-GB"/>
                      </w:rPr>
                      <w:t>350045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D040996" w:rsidR="00546DB1" w:rsidRPr="003B2E38" w:rsidRDefault="005C4B29" w:rsidP="00AB56F9">
                <w:pPr>
                  <w:tabs>
                    <w:tab w:val="left" w:pos="426"/>
                  </w:tabs>
                  <w:spacing w:before="120"/>
                  <w:rPr>
                    <w:bCs/>
                    <w:lang w:val="en-IE" w:eastAsia="en-GB"/>
                  </w:rPr>
                </w:pPr>
                <w:r>
                  <w:rPr>
                    <w:bCs/>
                    <w:lang w:eastAsia="en-GB"/>
                  </w:rPr>
                  <w:t>Henning Ehrenstein</w:t>
                </w:r>
                <w:r w:rsidR="00CA238B">
                  <w:rPr>
                    <w:bCs/>
                    <w:lang w:eastAsia="en-GB"/>
                  </w:rPr>
                  <w:t xml:space="preserve">, </w:t>
                </w:r>
                <w:hyperlink r:id="rId15" w:history="1">
                  <w:r w:rsidR="00CA238B" w:rsidRPr="00846B4C">
                    <w:rPr>
                      <w:rStyle w:val="Hyperlink"/>
                      <w:bCs/>
                      <w:lang w:eastAsia="en-GB"/>
                    </w:rPr>
                    <w:t>henning.ehrenstein@ec.europa.eu</w:t>
                  </w:r>
                </w:hyperlink>
                <w:r w:rsidR="00CA238B">
                  <w:rPr>
                    <w:bCs/>
                    <w:lang w:eastAsia="en-GB"/>
                  </w:rPr>
                  <w:t xml:space="preserve"> </w:t>
                </w:r>
              </w:p>
            </w:sdtContent>
          </w:sdt>
          <w:p w14:paraId="227D6F6E" w14:textId="1B1DF4EF" w:rsidR="00546DB1" w:rsidRPr="009F216F" w:rsidRDefault="005E042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C4B29">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C4B29">
                      <w:rPr>
                        <w:bCs/>
                        <w:lang w:eastAsia="en-GB"/>
                      </w:rPr>
                      <w:t>2024</w:t>
                    </w:r>
                  </w:sdtContent>
                </w:sdt>
              </w:sdtContent>
            </w:sdt>
          </w:p>
          <w:p w14:paraId="4128A55A" w14:textId="4D8E1FDE" w:rsidR="00546DB1" w:rsidRPr="00546DB1" w:rsidRDefault="005E042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C4B2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C4B2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C4B29">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F474D0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D974BF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C5514CE" w:rsidR="002C5752" w:rsidRPr="00546DB1" w:rsidRDefault="005E042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13C6B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5E0424">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5E042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5E042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E042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E042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34D57E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255706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4E82219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2-26T00:00:00Z">
                  <w:dateFormat w:val="dd-MM-yyyy"/>
                  <w:lid w:val="fr-BE"/>
                  <w:storeMappedDataAs w:val="dateTime"/>
                  <w:calendar w:val="gregorian"/>
                </w:date>
              </w:sdtPr>
              <w:sdtEndPr/>
              <w:sdtContent>
                <w:r w:rsidR="005C4B29">
                  <w:rPr>
                    <w:bCs/>
                    <w:lang w:val="fr-BE" w:eastAsia="en-GB"/>
                  </w:rPr>
                  <w:t>26-02-2024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99DA8E4" w:rsidR="00803007" w:rsidRPr="005C4B29" w:rsidRDefault="005C4B29" w:rsidP="005C4B29">
          <w:pPr>
            <w:pStyle w:val="P68B1DB1-Normal1"/>
            <w:spacing w:after="0" w:line="240" w:lineRule="auto"/>
          </w:pPr>
          <w:r>
            <w:t xml:space="preserve">Wir sind das Referat „Fähigkeiten, Dienstleistungen, Berufe“ der GD GROW, </w:t>
          </w:r>
          <w:proofErr w:type="gramStart"/>
          <w:r>
            <w:t>das</w:t>
          </w:r>
          <w:proofErr w:type="gramEnd"/>
          <w:r>
            <w:t xml:space="preserve"> für die Entwicklung der EU-Politik für den Binnenmarkt für Dienstleistungen zuständig ist. Unser Ziel ist es, günstige Bedingungen für Unternehmen für die Erbringung von Dienstleistungen in einem anderen EU-Mitgliedstaat zu schaffen und sicherzustellen, dass Bürger, die in einem </w:t>
          </w:r>
          <w:r>
            <w:lastRenderedPageBreak/>
            <w:t>reglementierten Beruf in einem anderen Mitgliedstaat arbeiten wollen, ihre Berufsqualifikationen anerkannt bekommen können. Beim Übergang zu einer grünen und digitalen Wirtschaft unterstützen wir Unternehmen bei der Weiterqualifizierung und Umschulung ihrer Arbeitnehmer, um den Herausforderungen dieses Wandels zu begegnen. Unser Auftrag steht im Mittelpunkt des EU-Binnenmarktprojekts: neue Chancen für Bürger und Unternehmen in Europa zu schaffen.</w:t>
          </w:r>
        </w:p>
      </w:sdtContent>
    </w:sdt>
    <w:p w14:paraId="3862387A" w14:textId="77777777" w:rsidR="00803007" w:rsidRPr="005C4B29" w:rsidRDefault="00803007" w:rsidP="00803007">
      <w:pPr>
        <w:pStyle w:val="ListNumber"/>
        <w:numPr>
          <w:ilvl w:val="0"/>
          <w:numId w:val="0"/>
        </w:numPr>
        <w:ind w:left="709" w:hanging="709"/>
        <w:rPr>
          <w:b/>
          <w:bCs/>
          <w:lang w:val="d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5C39C32" w14:textId="77777777" w:rsidR="005C4B29" w:rsidRDefault="005C4B29" w:rsidP="005C4B29">
          <w:pPr>
            <w:pStyle w:val="P68B1DB1-Normal1"/>
            <w:autoSpaceDE w:val="0"/>
            <w:autoSpaceDN w:val="0"/>
            <w:adjustRightInd w:val="0"/>
            <w:spacing w:after="0" w:line="240" w:lineRule="auto"/>
          </w:pPr>
          <w:r>
            <w:t>Wir suchen eine/</w:t>
          </w:r>
          <w:proofErr w:type="gramStart"/>
          <w:r>
            <w:t>einen Referentin</w:t>
          </w:r>
          <w:proofErr w:type="gramEnd"/>
          <w:r>
            <w:t>/Referent bzw. Rechtsreferentin/Rechtsreferent für unseren Berufs- und Dienstleistungsteams.</w:t>
          </w:r>
        </w:p>
        <w:p w14:paraId="5C4C0354" w14:textId="77777777" w:rsidR="005C4B29" w:rsidRDefault="005C4B29" w:rsidP="005C4B29">
          <w:pPr>
            <w:pStyle w:val="P68B1DB1-Normal1"/>
            <w:autoSpaceDE w:val="0"/>
            <w:autoSpaceDN w:val="0"/>
            <w:adjustRightInd w:val="0"/>
            <w:spacing w:after="0" w:line="240" w:lineRule="auto"/>
          </w:pPr>
          <w:r>
            <w:t xml:space="preserve">Das Berufsteam ist für die Entwicklung einer Politik für die Anerkennung von Berufsqualifikationen in allen EU-Mitgliedstaaten zuständig, die es den Bürgerinnen und Bürgern ermöglicht in anderen Teilen der Union zu arbeiten, und Unternehmen dabei hilft dem Fachkräftemangel zu begegnen. Die Arbeit des Teams hilft Bürgerinnen und Bürgern dabei ihr Recht in einem anderen </w:t>
          </w:r>
          <w:proofErr w:type="gramStart"/>
          <w:r>
            <w:t>EU Staat</w:t>
          </w:r>
          <w:proofErr w:type="gramEnd"/>
          <w:r>
            <w:t xml:space="preserve"> zu arbeiten in der Praxis umzusetzen.</w:t>
          </w:r>
          <w:r w:rsidRPr="003642AE">
            <w:t xml:space="preserve"> </w:t>
          </w:r>
          <w:r>
            <w:t>Darüber hinaus trägt sie dazu bei, Qualifikationslücken in der Wirtschaft zu schließen, indem die Mobilität qualifizierter Fachkräfte verbessert wird. Unser dynamisches Berufsteam besteht derzeit aus fünf Juristen. Als Teil des Teams würde der/</w:t>
          </w:r>
          <w:proofErr w:type="gramStart"/>
          <w:r>
            <w:t>die erfolgreiche Bewerber</w:t>
          </w:r>
          <w:proofErr w:type="gramEnd"/>
          <w:r>
            <w:t>/Bewerberin zur Entwicklung und Umsetzung von politischen Strategien und Rechtsvorschriften in den Bereichen Berufsreglementierung und gegenseitige Anerkennung von Berufsqualifikationen beitragen.</w:t>
          </w:r>
        </w:p>
        <w:p w14:paraId="12B9C59B" w14:textId="796506BC" w:rsidR="00803007" w:rsidRPr="009F216F" w:rsidRDefault="005C4B29" w:rsidP="005C4B29">
          <w:pPr>
            <w:pStyle w:val="P68B1DB1-Normal1"/>
            <w:autoSpaceDE w:val="0"/>
            <w:autoSpaceDN w:val="0"/>
            <w:adjustRightInd w:val="0"/>
            <w:spacing w:after="0" w:line="240" w:lineRule="auto"/>
          </w:pPr>
          <w:r>
            <w:t xml:space="preserve">Das Team für Dienstleistungen ist für die </w:t>
          </w:r>
          <w:r>
            <w:rPr>
              <w:color w:val="000000"/>
              <w:shd w:val="clear" w:color="auto" w:fill="FFFFFF"/>
            </w:rPr>
            <w:t xml:space="preserve">Entwicklung und Umsetzung der politischen Agenda der Kommission zur Vertiefung des Binnenmarkts für Dienstleistungen und für den Beitrag der Dienstleistungen zur Wettbewerbsfähigkeit und Resilienz der EU-Wirtschaft und ihres ökologischen und digitalen Wandels zuständig. </w:t>
          </w:r>
          <w:r>
            <w:t>Unser Dienstleistungsteam besteht derzeit aus zwei Juristen und einem Wirtschaftswissenschaftler. Als Teil des Teams würde der/</w:t>
          </w:r>
          <w:proofErr w:type="gramStart"/>
          <w:r>
            <w:t>die erfolgreiche Bewerber</w:t>
          </w:r>
          <w:proofErr w:type="gramEnd"/>
          <w:r>
            <w:t>/Bewerberin zur Entwicklung und Umsetzung von politischen Strategien und möglicherweise Rechtsvorschriften im Dienstleistungsbereich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A06FF26" w:rsidR="009321C6" w:rsidRPr="009F216F" w:rsidRDefault="005C4B29" w:rsidP="005C4B29">
          <w:pPr>
            <w:tabs>
              <w:tab w:val="left" w:pos="709"/>
            </w:tabs>
            <w:spacing w:after="0"/>
            <w:ind w:right="60"/>
            <w:rPr>
              <w:lang w:eastAsia="en-GB"/>
            </w:rPr>
          </w:pPr>
          <w:r w:rsidRPr="005C4B29">
            <w:rPr>
              <w:lang w:eastAsia="en-GB"/>
            </w:rPr>
            <w:t>In</w:t>
          </w:r>
          <w:r>
            <w:rPr>
              <w:lang w:eastAsia="en-GB"/>
            </w:rPr>
            <w:t xml:space="preserve"> </w:t>
          </w:r>
          <w:r w:rsidRPr="0096485B">
            <w:rPr>
              <w:lang w:eastAsia="en-GB"/>
            </w:rPr>
            <w:t>der Verwaltung eines Mitgliedstaates gesammelte Berufserfahrung im Bereich Binnenmarktpolitik und –</w:t>
          </w:r>
          <w:proofErr w:type="spellStart"/>
          <w:r w:rsidRPr="0096485B">
            <w:rPr>
              <w:lang w:eastAsia="en-GB"/>
            </w:rPr>
            <w:t>regulierung</w:t>
          </w:r>
          <w:proofErr w:type="spellEnd"/>
          <w:r w:rsidRPr="0096485B">
            <w:rPr>
              <w:lang w:eastAsia="en-GB"/>
            </w:rPr>
            <w:t>, insbesondere im Hinblick auf den Binnenmarkt für Dienstleistungen,</w:t>
          </w:r>
          <w:r>
            <w:rPr>
              <w:lang w:eastAsia="en-GB"/>
            </w:rPr>
            <w:t xml:space="preserve"> die Berufsregulierung und die Anerkennung von Berufsqualifikationen,</w:t>
          </w:r>
          <w:r w:rsidRPr="0096485B">
            <w:rPr>
              <w:lang w:eastAsia="en-GB"/>
            </w:rPr>
            <w:t xml:space="preserve"> ist erwünscht. Ein gutes Verständnis des politischen </w:t>
          </w:r>
          <w:proofErr w:type="gramStart"/>
          <w:r w:rsidRPr="0096485B">
            <w:rPr>
              <w:lang w:eastAsia="en-GB"/>
            </w:rPr>
            <w:t>Umfelds</w:t>
          </w:r>
          <w:proofErr w:type="gramEnd"/>
          <w:r w:rsidRPr="0096485B">
            <w:rPr>
              <w:lang w:eastAsia="en-GB"/>
            </w:rPr>
            <w:t xml:space="preserve"> in dem die EU-Dienstleistungspolitiken verfolgt werden sowie ein Verständnis der Dienstleistungsmärkte und ihrer Funktionsweise sind von wesentlichem Vorteil. Erfahrung im Arbeiten mit den EU-Institutionen und -Verfahren ist von Vorteil.</w:t>
          </w:r>
          <w:r>
            <w:rPr>
              <w:lang w:eastAsia="en-GB"/>
            </w:rPr>
            <w:t xml:space="preserve"> Sehr gute englische Sprachkenntnisse in Wort und Schrift sind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5C4B29"/>
    <w:rsid w:val="005E0424"/>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A238B"/>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1">
    <w:name w:val="P68B1DB1-Normal1"/>
    <w:basedOn w:val="Normal"/>
    <w:rsid w:val="005C4B29"/>
    <w:pPr>
      <w:spacing w:after="200" w:line="276" w:lineRule="auto"/>
      <w:jc w:val="left"/>
    </w:pPr>
    <w:rPr>
      <w:rFonts w:ascii="Arial" w:eastAsiaTheme="minorHAnsi" w:hAnsi="Arial" w:cs="Arial"/>
      <w:sz w:val="20"/>
      <w:lang w:val="de"/>
    </w:rPr>
  </w:style>
  <w:style w:type="character" w:styleId="UnresolvedMention">
    <w:name w:val="Unresolved Mention"/>
    <w:basedOn w:val="DefaultParagraphFont"/>
    <w:uiPriority w:val="99"/>
    <w:semiHidden/>
    <w:unhideWhenUsed/>
    <w:rsid w:val="00CA2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henning.ehrenstei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053A96" w:rsidRDefault="008C406B" w:rsidP="008C406B">
          <w:pPr>
            <w:pStyle w:val="7A095002B5044C529611DC1FFA548CF4"/>
          </w:pPr>
          <w:r w:rsidRPr="003D4996">
            <w:rPr>
              <w:rStyle w:val="PlaceholderText"/>
            </w:rPr>
            <w:t>Click or tap to enter a date.</w:t>
          </w:r>
        </w:p>
      </w:docPartBody>
    </w:docPart>
    <w:docPart>
      <w:docPartPr>
        <w:name w:val="EE10F05590D74025AAA54432A978FF66"/>
        <w:category>
          <w:name w:val="General"/>
          <w:gallery w:val="placeholder"/>
        </w:category>
        <w:types>
          <w:type w:val="bbPlcHdr"/>
        </w:types>
        <w:behaviors>
          <w:behavior w:val="content"/>
        </w:behaviors>
        <w:guid w:val="{7AB1CD1A-2C31-4E31-9436-C9B958FA8740}"/>
      </w:docPartPr>
      <w:docPartBody>
        <w:p w:rsidR="00735A5A" w:rsidRDefault="00053A96" w:rsidP="00053A96">
          <w:pPr>
            <w:pStyle w:val="EE10F05590D74025AAA54432A978FF6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3A96"/>
    <w:rsid w:val="000A4922"/>
    <w:rsid w:val="0056186B"/>
    <w:rsid w:val="00723B02"/>
    <w:rsid w:val="00735A5A"/>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3A9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EE10F05590D74025AAA54432A978FF66">
    <w:name w:val="EE10F05590D74025AAA54432A978FF66"/>
    <w:rsid w:val="00053A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1929b814-5a78-4bdc-9841-d8b9ef424f65"/>
    <ds:schemaRef ds:uri="http://www.w3.org/XML/1998/namespace"/>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1222</Words>
  <Characters>6969</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CUNHA Claudia (GROW)</cp:lastModifiedBy>
  <cp:revision>2</cp:revision>
  <dcterms:created xsi:type="dcterms:W3CDTF">2024-01-10T14:27:00Z</dcterms:created>
  <dcterms:modified xsi:type="dcterms:W3CDTF">2024-01-10T14:27:00Z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