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08" w:rsidRPr="005E55BE" w:rsidRDefault="005E55BE">
      <w:pPr>
        <w:rPr>
          <w:b/>
          <w:sz w:val="24"/>
          <w:szCs w:val="24"/>
          <w:u w:val="single"/>
          <w:lang w:val="bg-BG"/>
        </w:rPr>
      </w:pPr>
      <w:r w:rsidRPr="005E55BE">
        <w:rPr>
          <w:b/>
          <w:sz w:val="24"/>
          <w:szCs w:val="24"/>
          <w:u w:val="single"/>
          <w:lang w:val="bg-BG"/>
        </w:rPr>
        <w:t xml:space="preserve">СПИСЪК НА БЪЛГАРСКИ ЛИЧНИ ДОКУМЕНТИ, ПРИСТИГНАЛИ ПРЕЗ М. </w:t>
      </w:r>
      <w:r w:rsidR="006E2F1C">
        <w:rPr>
          <w:b/>
          <w:sz w:val="24"/>
          <w:szCs w:val="24"/>
          <w:u w:val="single"/>
          <w:lang w:val="bg-BG"/>
        </w:rPr>
        <w:t>СЕПТЕМВРИ</w:t>
      </w:r>
      <w:r w:rsidRPr="005E55BE">
        <w:rPr>
          <w:b/>
          <w:sz w:val="24"/>
          <w:szCs w:val="24"/>
          <w:u w:val="single"/>
          <w:lang w:val="bg-BG"/>
        </w:rPr>
        <w:t xml:space="preserve"> 2023 Г.</w:t>
      </w:r>
    </w:p>
    <w:p w:rsidR="00CC2A7A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 xml:space="preserve">/Получаването на новите документи се осъществява след връщане на старите, всеки работен ден от 10:00 ч. до 13:30 ч. или от 15:00 ч. до 16:00 ч., </w:t>
      </w:r>
    </w:p>
    <w:p w:rsidR="005E55BE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>без предварително записване/</w:t>
      </w:r>
    </w:p>
    <w:p w:rsidR="005E55BE" w:rsidRDefault="005E55BE" w:rsidP="005E55BE">
      <w:pPr>
        <w:jc w:val="center"/>
        <w:rPr>
          <w:b/>
          <w:i/>
          <w:sz w:val="24"/>
          <w:szCs w:val="24"/>
          <w:lang w:val="bg-BG"/>
        </w:rPr>
      </w:pPr>
    </w:p>
    <w:p w:rsidR="001F5006" w:rsidRDefault="001F5006" w:rsidP="001F500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1F50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640" w:type="dxa"/>
        <w:tblLook w:val="04A0" w:firstRow="1" w:lastRow="0" w:firstColumn="1" w:lastColumn="0" w:noHBand="0" w:noVBand="1"/>
      </w:tblPr>
      <w:tblGrid>
        <w:gridCol w:w="3640"/>
      </w:tblGrid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АЛЕКСАНДРА ГАВАЗОВА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АНДРЕЙ АНДРЕЕВ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ВОЙКА ПАДАРЕВА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ДЖУЛИЯ УОЛТЪРС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1F5006">
              <w:rPr>
                <w:rFonts w:ascii="Calibri" w:eastAsia="Times New Roman" w:hAnsi="Calibri" w:cs="Calibri"/>
                <w:color w:val="000000"/>
              </w:rPr>
              <w:t>ЖАНЕТА КАРАСЛАВОВА-КИЧУКОВА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ИВА ТЕМНИСКОВА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ИВАН ТЕМНИСКОВ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ИВЕЛИНА НЕНОВА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КАТАЛИНА ПЕТРОВА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КРИСТИНА МАГОНЯ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МАДЛЕН ХАЗАРЯН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МАРГАРИТА МИТЕВА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МАРИЯ ГРАДИНАРОВА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МАРИЯ ТЕМНИСКОВА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МАРТИН КАРАИВАНОВ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МИЛЕНА РАШКОВА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МИХАИЛ ДУНДАРОВ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МИХАИЛ-ДЕЯН ГЕОРГИЕВ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МОИС САМОКОВЛИЙСКИ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НИКОЛА НАЙДЕНОВ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РАДОСТИНА ГЕРОВА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СЕВДАЛИНА ГАВАЗОВА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СЕРГЕЙ ГАВАЗОВ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СЕТА АРТЮНОВА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ХЕНРИ РОБЪРТ ГОЧЕВ</w:t>
            </w:r>
          </w:p>
        </w:tc>
      </w:tr>
      <w:tr w:rsidR="001F5006" w:rsidRPr="001F5006" w:rsidTr="001F5006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ЦВЕТЕЛИНА ГЕОРГИЕВА</w:t>
            </w:r>
          </w:p>
        </w:tc>
      </w:tr>
    </w:tbl>
    <w:p w:rsidR="001F5006" w:rsidRDefault="001F5006" w:rsidP="005E55BE">
      <w:pPr>
        <w:rPr>
          <w:sz w:val="24"/>
          <w:szCs w:val="24"/>
          <w:lang w:val="bg-BG"/>
        </w:rPr>
        <w:sectPr w:rsidR="001F5006" w:rsidSect="001F50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E55BE" w:rsidRDefault="005E55BE" w:rsidP="005E55BE">
      <w:pPr>
        <w:rPr>
          <w:sz w:val="24"/>
          <w:szCs w:val="24"/>
          <w:lang w:val="bg-BG"/>
        </w:rPr>
      </w:pPr>
    </w:p>
    <w:p w:rsidR="00EA50BA" w:rsidRDefault="00EA50BA" w:rsidP="005E55BE">
      <w:pPr>
        <w:rPr>
          <w:sz w:val="24"/>
          <w:szCs w:val="24"/>
          <w:lang w:val="bg-BG"/>
        </w:rPr>
      </w:pP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 xml:space="preserve">ПРИСТИГНАЛИ БЪЛГАРСКИ ЛИЧНИ ДОКУМЕНТИ, ПОДАДЕНИ ПРЕЗ </w:t>
      </w: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4771A7" w:rsidRDefault="004771A7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1F5006" w:rsidRDefault="001F5006" w:rsidP="00EA50BA">
      <w:pPr>
        <w:spacing w:after="0"/>
        <w:jc w:val="center"/>
        <w:rPr>
          <w:b/>
          <w:sz w:val="24"/>
          <w:szCs w:val="24"/>
          <w:lang w:val="bg-BG"/>
        </w:rPr>
      </w:pPr>
    </w:p>
    <w:tbl>
      <w:tblPr>
        <w:tblW w:w="3580" w:type="dxa"/>
        <w:tblLook w:val="04A0" w:firstRow="1" w:lastRow="0" w:firstColumn="1" w:lastColumn="0" w:noHBand="0" w:noVBand="1"/>
      </w:tblPr>
      <w:tblGrid>
        <w:gridCol w:w="3580"/>
      </w:tblGrid>
      <w:tr w:rsidR="001F5006" w:rsidRPr="001F5006" w:rsidTr="001F500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ЙОАНА КАРАКУШЕВА</w:t>
            </w:r>
          </w:p>
        </w:tc>
      </w:tr>
      <w:tr w:rsidR="001F5006" w:rsidRPr="001F5006" w:rsidTr="001F500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МАРИО РУСАНОВ</w:t>
            </w:r>
          </w:p>
        </w:tc>
      </w:tr>
      <w:tr w:rsidR="001F5006" w:rsidRPr="001F5006" w:rsidTr="001F500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06" w:rsidRPr="001F5006" w:rsidRDefault="001F5006" w:rsidP="001F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006">
              <w:rPr>
                <w:rFonts w:ascii="Calibri" w:eastAsia="Times New Roman" w:hAnsi="Calibri" w:cs="Calibri"/>
                <w:color w:val="000000"/>
              </w:rPr>
              <w:t>СВЕТЛАНА БУКЕТОВА</w:t>
            </w:r>
          </w:p>
        </w:tc>
      </w:tr>
    </w:tbl>
    <w:p w:rsidR="004771A7" w:rsidRDefault="004771A7" w:rsidP="004771A7">
      <w:pPr>
        <w:spacing w:after="0"/>
        <w:rPr>
          <w:b/>
          <w:sz w:val="24"/>
          <w:szCs w:val="24"/>
          <w:lang w:val="bg-BG"/>
        </w:rPr>
      </w:pPr>
    </w:p>
    <w:sectPr w:rsidR="004771A7" w:rsidSect="001F50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E"/>
    <w:rsid w:val="000A2408"/>
    <w:rsid w:val="001F5006"/>
    <w:rsid w:val="0025649B"/>
    <w:rsid w:val="004771A7"/>
    <w:rsid w:val="005E55BE"/>
    <w:rsid w:val="006E2F1C"/>
    <w:rsid w:val="00827202"/>
    <w:rsid w:val="00CC2A7A"/>
    <w:rsid w:val="00E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2972D-AE0C-45A5-B55D-CCB47A0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Consulate General</cp:lastModifiedBy>
  <cp:revision>3</cp:revision>
  <dcterms:created xsi:type="dcterms:W3CDTF">2023-12-19T21:05:00Z</dcterms:created>
  <dcterms:modified xsi:type="dcterms:W3CDTF">2023-12-19T21:05:00Z</dcterms:modified>
</cp:coreProperties>
</file>