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80E8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80E8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80E8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80E8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80E8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80E8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F3AA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38CE38C93E964200AB52538083D5EDD5"/>
                </w:placeholder>
              </w:sdtPr>
              <w:sdtEndPr>
                <w:rPr>
                  <w:lang w:val="en-IE"/>
                </w:rPr>
              </w:sdtEndPr>
              <w:sdtContent>
                <w:tc>
                  <w:tcPr>
                    <w:tcW w:w="5491" w:type="dxa"/>
                  </w:tcPr>
                  <w:p w14:paraId="163192D7" w14:textId="0EA9CA29" w:rsidR="00546DB1" w:rsidRPr="00546DB1" w:rsidRDefault="00FF3AA0" w:rsidP="00AB56F9">
                    <w:pPr>
                      <w:tabs>
                        <w:tab w:val="left" w:pos="426"/>
                      </w:tabs>
                      <w:spacing w:before="120"/>
                      <w:rPr>
                        <w:bCs/>
                        <w:lang w:val="en-IE" w:eastAsia="en-GB"/>
                      </w:rPr>
                    </w:pPr>
                    <w:r>
                      <w:rPr>
                        <w:bCs/>
                        <w:lang w:val="en-IE" w:eastAsia="en-GB"/>
                      </w:rPr>
                      <w:t>FISMA-D-AMLA.TF</w:t>
                    </w:r>
                  </w:p>
                </w:tc>
              </w:sdtContent>
            </w:sdt>
          </w:sdtContent>
        </w:sdt>
      </w:tr>
      <w:tr w:rsidR="00546DB1" w:rsidRPr="00FF3AA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442993594"/>
                <w:placeholder>
                  <w:docPart w:val="8146D71E6F7B46708CAF68737EA79F0C"/>
                </w:placeholder>
              </w:sdtPr>
              <w:sdtEndPr>
                <w:rPr>
                  <w:lang w:val="en-IE"/>
                </w:rPr>
              </w:sdtEndPr>
              <w:sdtContent>
                <w:tc>
                  <w:tcPr>
                    <w:tcW w:w="5491" w:type="dxa"/>
                  </w:tcPr>
                  <w:p w14:paraId="32FCC887" w14:textId="186CA16A" w:rsidR="00546DB1" w:rsidRPr="003B2E38" w:rsidRDefault="00D31EF0" w:rsidP="00AB56F9">
                    <w:pPr>
                      <w:tabs>
                        <w:tab w:val="left" w:pos="426"/>
                      </w:tabs>
                      <w:spacing w:before="120"/>
                      <w:rPr>
                        <w:bCs/>
                        <w:lang w:val="en-IE" w:eastAsia="en-GB"/>
                      </w:rPr>
                    </w:pPr>
                    <w:r w:rsidRPr="00D31EF0">
                      <w:rPr>
                        <w:bCs/>
                        <w:lang w:val="en-IE" w:eastAsia="en-GB"/>
                      </w:rPr>
                      <w:t>431621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50ECFDD" w:rsidR="00546DB1" w:rsidRPr="00553C16" w:rsidRDefault="006F3824" w:rsidP="00AB56F9">
                <w:pPr>
                  <w:tabs>
                    <w:tab w:val="left" w:pos="426"/>
                  </w:tabs>
                  <w:spacing w:before="120"/>
                  <w:rPr>
                    <w:bCs/>
                    <w:lang w:eastAsia="en-GB"/>
                  </w:rPr>
                </w:pPr>
                <w:r>
                  <w:rPr>
                    <w:bCs/>
                    <w:lang w:eastAsia="en-GB"/>
                  </w:rPr>
                  <w:t>Herr Olivier</w:t>
                </w:r>
                <w:r w:rsidR="008C2515">
                  <w:rPr>
                    <w:bCs/>
                    <w:lang w:eastAsia="en-GB"/>
                  </w:rPr>
                  <w:t xml:space="preserve"> SALLES</w:t>
                </w:r>
                <w:r w:rsidR="00881AF9">
                  <w:rPr>
                    <w:bCs/>
                    <w:lang w:eastAsia="en-GB"/>
                  </w:rPr>
                  <w:t>, Leiter der AMLA Task</w:t>
                </w:r>
                <w:r w:rsidR="00D45296">
                  <w:rPr>
                    <w:bCs/>
                    <w:lang w:eastAsia="en-GB"/>
                  </w:rPr>
                  <w:t xml:space="preserve"> Force</w:t>
                </w:r>
              </w:p>
            </w:sdtContent>
          </w:sdt>
          <w:p w14:paraId="227D6F6E" w14:textId="7B21BAAE" w:rsidR="00546DB1" w:rsidRPr="009F216F" w:rsidRDefault="00880E8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E6C4F">
                  <w:rPr>
                    <w:bCs/>
                    <w:lang w:eastAsia="en-GB"/>
                  </w:rPr>
                  <w:t>2</w:t>
                </w:r>
                <w:r w:rsidR="00FF3AA0">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F3AA0">
                      <w:rPr>
                        <w:bCs/>
                        <w:lang w:eastAsia="en-GB"/>
                      </w:rPr>
                      <w:t>2024</w:t>
                    </w:r>
                  </w:sdtContent>
                </w:sdt>
              </w:sdtContent>
            </w:sdt>
          </w:p>
          <w:p w14:paraId="4128A55A" w14:textId="0422CBA2" w:rsidR="00546DB1" w:rsidRPr="00546DB1" w:rsidRDefault="00880E8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F3AA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F3AA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D58A69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2A9F08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80E8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80E8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80E8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08DAB7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FF4E90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0FBB699" w:rsidR="00803007" w:rsidRPr="00616FFD" w:rsidRDefault="00616FFD" w:rsidP="00803007">
          <w:pPr>
            <w:rPr>
              <w:lang w:eastAsia="en-GB"/>
            </w:rPr>
          </w:pPr>
          <w:r w:rsidRPr="00616FFD">
            <w:rPr>
              <w:lang w:eastAsia="en-GB"/>
            </w:rPr>
            <w:t xml:space="preserve">Die </w:t>
          </w:r>
          <w:r>
            <w:rPr>
              <w:lang w:eastAsia="en-GB"/>
            </w:rPr>
            <w:t xml:space="preserve">AMLA </w:t>
          </w:r>
          <w:r w:rsidRPr="00616FFD">
            <w:rPr>
              <w:lang w:eastAsia="en-GB"/>
            </w:rPr>
            <w:t>Task</w:t>
          </w:r>
          <w:r w:rsidR="00D45296">
            <w:rPr>
              <w:lang w:eastAsia="en-GB"/>
            </w:rPr>
            <w:t xml:space="preserve"> Force</w:t>
          </w:r>
          <w:r w:rsidRPr="00616FFD">
            <w:rPr>
              <w:lang w:eastAsia="en-GB"/>
            </w:rPr>
            <w:t xml:space="preserve"> ist Teil der Direktion D "Banken, Versicherungen und Finanzkriminalität" der </w:t>
          </w:r>
          <w:r w:rsidR="006F3824">
            <w:rPr>
              <w:lang w:eastAsia="en-GB"/>
            </w:rPr>
            <w:t xml:space="preserve">GD </w:t>
          </w:r>
          <w:r w:rsidRPr="00616FFD">
            <w:rPr>
              <w:lang w:eastAsia="en-GB"/>
            </w:rPr>
            <w:t>FISMA. Die Task</w:t>
          </w:r>
          <w:r w:rsidR="00D45296">
            <w:rPr>
              <w:lang w:eastAsia="en-GB"/>
            </w:rPr>
            <w:t xml:space="preserve"> Force</w:t>
          </w:r>
          <w:r w:rsidRPr="00616FFD">
            <w:rPr>
              <w:lang w:eastAsia="en-GB"/>
            </w:rPr>
            <w:t xml:space="preserve"> </w:t>
          </w:r>
          <w:r w:rsidR="00D6074F">
            <w:rPr>
              <w:lang w:eastAsia="en-GB"/>
            </w:rPr>
            <w:t>bereitet die</w:t>
          </w:r>
          <w:r w:rsidRPr="00616FFD">
            <w:rPr>
              <w:lang w:eastAsia="en-GB"/>
            </w:rPr>
            <w:t xml:space="preserve"> Einrichtung der Anti-</w:t>
          </w:r>
          <w:r w:rsidRPr="00616FFD">
            <w:rPr>
              <w:lang w:eastAsia="en-GB"/>
            </w:rPr>
            <w:lastRenderedPageBreak/>
            <w:t>Geldwäsche-Behörde</w:t>
          </w:r>
          <w:r w:rsidR="008C2515">
            <w:rPr>
              <w:lang w:eastAsia="en-GB"/>
            </w:rPr>
            <w:t xml:space="preserve"> (</w:t>
          </w:r>
          <w:r w:rsidR="008C2515" w:rsidRPr="008C2515">
            <w:rPr>
              <w:lang w:eastAsia="en-GB"/>
            </w:rPr>
            <w:t>Anti-Money Laundering Authority,</w:t>
          </w:r>
          <w:r w:rsidR="006F3824">
            <w:rPr>
              <w:lang w:eastAsia="en-GB"/>
            </w:rPr>
            <w:t xml:space="preserve"> </w:t>
          </w:r>
          <w:r w:rsidR="008C2515" w:rsidRPr="008C2515">
            <w:rPr>
              <w:lang w:eastAsia="en-GB"/>
            </w:rPr>
            <w:t>AMLA</w:t>
          </w:r>
          <w:r w:rsidR="008C2515">
            <w:rPr>
              <w:lang w:eastAsia="en-GB"/>
            </w:rPr>
            <w:t xml:space="preserve">) </w:t>
          </w:r>
          <w:r w:rsidRPr="00616FFD">
            <w:rPr>
              <w:lang w:eastAsia="en-GB"/>
            </w:rPr>
            <w:t xml:space="preserve">vor und </w:t>
          </w:r>
          <w:r w:rsidR="00D6074F">
            <w:rPr>
              <w:lang w:eastAsia="en-GB"/>
            </w:rPr>
            <w:t xml:space="preserve">begleitet </w:t>
          </w:r>
          <w:r w:rsidRPr="00616FFD">
            <w:rPr>
              <w:lang w:eastAsia="en-GB"/>
            </w:rPr>
            <w:t>anschließend deren Tätigkeit</w:t>
          </w:r>
          <w:r w:rsidR="0032680B">
            <w:rPr>
              <w:lang w:eastAsia="en-GB"/>
            </w:rPr>
            <w:t xml:space="preserve"> noch einige Monate</w:t>
          </w:r>
          <w:r w:rsidRPr="00616FFD">
            <w:rPr>
              <w:lang w:eastAsia="en-GB"/>
            </w:rPr>
            <w:t xml:space="preserve">. </w:t>
          </w:r>
          <w:r w:rsidR="00FF3E00">
            <w:rPr>
              <w:lang w:eastAsia="en-GB"/>
            </w:rPr>
            <w:t xml:space="preserve">Die Aufgaben </w:t>
          </w:r>
          <w:r w:rsidR="00D6074F">
            <w:rPr>
              <w:lang w:eastAsia="en-GB"/>
            </w:rPr>
            <w:t>der Task</w:t>
          </w:r>
          <w:r w:rsidR="00D45296">
            <w:rPr>
              <w:lang w:eastAsia="en-GB"/>
            </w:rPr>
            <w:t xml:space="preserve"> Force</w:t>
          </w:r>
          <w:r w:rsidR="00D6074F">
            <w:rPr>
              <w:lang w:eastAsia="en-GB"/>
            </w:rPr>
            <w:t xml:space="preserve"> </w:t>
          </w:r>
          <w:r w:rsidR="00FF3E00">
            <w:rPr>
              <w:lang w:eastAsia="en-GB"/>
            </w:rPr>
            <w:t>umfassen</w:t>
          </w:r>
          <w:r w:rsidRPr="00616FFD">
            <w:rPr>
              <w:lang w:eastAsia="en-GB"/>
            </w:rPr>
            <w:t xml:space="preserve"> die Verwaltung komplexer Arbeitsabläufe und Prozesse </w:t>
          </w:r>
          <w:r w:rsidR="00391201">
            <w:rPr>
              <w:lang w:eastAsia="en-GB"/>
            </w:rPr>
            <w:t>betreffend</w:t>
          </w:r>
          <w:r w:rsidRPr="00616FFD">
            <w:rPr>
              <w:lang w:eastAsia="en-GB"/>
            </w:rPr>
            <w:t xml:space="preserve"> Finanzkreisläufe, Haushalt, </w:t>
          </w:r>
          <w:r w:rsidR="00391201">
            <w:rPr>
              <w:lang w:eastAsia="en-GB"/>
            </w:rPr>
            <w:t>personalrechtliche Regelungen</w:t>
          </w:r>
          <w:r w:rsidRPr="00616FFD">
            <w:rPr>
              <w:lang w:eastAsia="en-GB"/>
            </w:rPr>
            <w:t xml:space="preserve">, Personalbeschaffung, Logistik, IT-Infrastruktur und Sicherheit sowie rechtliche und verfahrenstechnische Vorbereitungen im Zusammenhang mit dem </w:t>
          </w:r>
          <w:r w:rsidR="00881AF9">
            <w:rPr>
              <w:lang w:eastAsia="en-GB"/>
            </w:rPr>
            <w:t>Organisationsplan</w:t>
          </w:r>
          <w:r w:rsidRPr="00616FFD">
            <w:rPr>
              <w:lang w:eastAsia="en-GB"/>
            </w:rPr>
            <w:t xml:space="preserve">. </w:t>
          </w:r>
          <w:r w:rsidR="00553C16">
            <w:rPr>
              <w:lang w:eastAsia="en-GB"/>
            </w:rPr>
            <w:t>Hierzu werden auch</w:t>
          </w:r>
          <w:r w:rsidR="008C2515" w:rsidRPr="008C2515">
            <w:rPr>
              <w:lang w:eastAsia="en-GB"/>
            </w:rPr>
            <w:t xml:space="preserve"> Verhandlungen auf hoher Ebene mit verschiedenen Kommissionsdienststellen sowie mit dem EP und dem Rat erforder</w:t>
          </w:r>
          <w:r w:rsidR="00553C16">
            <w:rPr>
              <w:lang w:eastAsia="en-GB"/>
            </w:rPr>
            <w:t>lich sein</w:t>
          </w:r>
          <w:r w:rsidR="008C2515" w:rsidRPr="008C2515">
            <w:rPr>
              <w:lang w:eastAsia="en-GB"/>
            </w:rPr>
            <w:t>. Gespräche und Verhandlungen mit anderen Agenturen und Einrichtungen</w:t>
          </w:r>
          <w:r w:rsidR="00895B4B">
            <w:rPr>
              <w:lang w:eastAsia="en-GB"/>
            </w:rPr>
            <w:t xml:space="preserve">, </w:t>
          </w:r>
          <w:r w:rsidR="008C2515" w:rsidRPr="008C2515">
            <w:rPr>
              <w:lang w:eastAsia="en-GB"/>
            </w:rPr>
            <w:t xml:space="preserve">die bei der Geldwäschebekämpfung eine Rolle spielen, </w:t>
          </w:r>
          <w:r w:rsidR="00553C16">
            <w:rPr>
              <w:lang w:eastAsia="en-GB"/>
            </w:rPr>
            <w:t>einschließlich der</w:t>
          </w:r>
          <w:r w:rsidR="008C2515" w:rsidRPr="008C2515">
            <w:rPr>
              <w:lang w:eastAsia="en-GB"/>
            </w:rPr>
            <w:t xml:space="preserve"> Europäische</w:t>
          </w:r>
          <w:r w:rsidR="00553C16">
            <w:rPr>
              <w:lang w:eastAsia="en-GB"/>
            </w:rPr>
            <w:t>n</w:t>
          </w:r>
          <w:r w:rsidR="008C2515" w:rsidRPr="008C2515">
            <w:rPr>
              <w:lang w:eastAsia="en-GB"/>
            </w:rPr>
            <w:t xml:space="preserve"> Bank</w:t>
          </w:r>
          <w:r w:rsidR="00391201">
            <w:rPr>
              <w:lang w:eastAsia="en-GB"/>
            </w:rPr>
            <w:t>en</w:t>
          </w:r>
          <w:r w:rsidR="008C2515" w:rsidRPr="008C2515">
            <w:rPr>
              <w:lang w:eastAsia="en-GB"/>
            </w:rPr>
            <w:t>aufsichtsbehörde und d</w:t>
          </w:r>
          <w:r w:rsidR="00553C16">
            <w:rPr>
              <w:lang w:eastAsia="en-GB"/>
            </w:rPr>
            <w:t>er</w:t>
          </w:r>
          <w:r w:rsidR="008C2515" w:rsidRPr="008C2515">
            <w:rPr>
              <w:lang w:eastAsia="en-GB"/>
            </w:rPr>
            <w:t xml:space="preserve"> Europäische</w:t>
          </w:r>
          <w:r w:rsidR="00553C16">
            <w:rPr>
              <w:lang w:eastAsia="en-GB"/>
            </w:rPr>
            <w:t>n</w:t>
          </w:r>
          <w:r w:rsidR="008C2515" w:rsidRPr="008C2515">
            <w:rPr>
              <w:lang w:eastAsia="en-GB"/>
            </w:rPr>
            <w:t xml:space="preserve"> Zentralbank</w:t>
          </w:r>
          <w:r w:rsidR="00895B4B">
            <w:rPr>
              <w:lang w:eastAsia="en-GB"/>
            </w:rPr>
            <w:t>, werden häufig stattfinden</w:t>
          </w:r>
          <w:r w:rsidR="008C2515" w:rsidRPr="008C2515">
            <w:rPr>
              <w:lang w:eastAsia="en-GB"/>
            </w:rPr>
            <w:t>.</w:t>
          </w:r>
        </w:p>
      </w:sdtContent>
    </w:sdt>
    <w:p w14:paraId="3862387A" w14:textId="77777777" w:rsidR="00803007" w:rsidRPr="00616FF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1" w:name="_Hlk147485552" w:displacedByCustomXml="next"/>
    <w:sdt>
      <w:sdtPr>
        <w:rPr>
          <w:lang w:val="en-US" w:eastAsia="en-GB"/>
        </w:rPr>
        <w:id w:val="-723136291"/>
        <w:placeholder>
          <w:docPart w:val="2D9A90DC0280475D996998F2F9FD95D5"/>
        </w:placeholder>
      </w:sdtPr>
      <w:sdtEndPr/>
      <w:sdtContent>
        <w:p w14:paraId="7C5C5420" w14:textId="541C5900" w:rsidR="00202F9F" w:rsidRPr="00202F9F" w:rsidRDefault="00202F9F" w:rsidP="00202F9F">
          <w:pPr>
            <w:rPr>
              <w:lang w:eastAsia="en-GB"/>
            </w:rPr>
          </w:pPr>
          <w:r w:rsidRPr="00202F9F">
            <w:rPr>
              <w:lang w:eastAsia="en-GB"/>
            </w:rPr>
            <w:t xml:space="preserve">Wir bieten Ihnen die spannende Möglichkeit, </w:t>
          </w:r>
          <w:r w:rsidR="000468DA">
            <w:rPr>
              <w:lang w:eastAsia="en-GB"/>
            </w:rPr>
            <w:t xml:space="preserve">durch juristische Unterstützung </w:t>
          </w:r>
          <w:r w:rsidRPr="00202F9F">
            <w:rPr>
              <w:lang w:eastAsia="en-GB"/>
            </w:rPr>
            <w:t xml:space="preserve">an der Vorbereitung und </w:t>
          </w:r>
          <w:r w:rsidR="00891A70">
            <w:rPr>
              <w:lang w:eastAsia="en-GB"/>
            </w:rPr>
            <w:t xml:space="preserve">am </w:t>
          </w:r>
          <w:r w:rsidRPr="00202F9F">
            <w:rPr>
              <w:lang w:eastAsia="en-GB"/>
            </w:rPr>
            <w:t>Aufbau d</w:t>
          </w:r>
          <w:r w:rsidR="00F23548">
            <w:rPr>
              <w:lang w:eastAsia="en-GB"/>
            </w:rPr>
            <w:t>er</w:t>
          </w:r>
          <w:r w:rsidRPr="00202F9F">
            <w:rPr>
              <w:lang w:eastAsia="en-GB"/>
            </w:rPr>
            <w:t xml:space="preserve"> </w:t>
          </w:r>
          <w:r w:rsidR="00F23548">
            <w:rPr>
              <w:lang w:eastAsia="en-GB"/>
            </w:rPr>
            <w:t xml:space="preserve">AMLA </w:t>
          </w:r>
          <w:r w:rsidRPr="00202F9F">
            <w:rPr>
              <w:lang w:eastAsia="en-GB"/>
            </w:rPr>
            <w:t>mitzuwirken</w:t>
          </w:r>
          <w:r w:rsidR="000468DA">
            <w:rPr>
              <w:lang w:eastAsia="en-GB"/>
            </w:rPr>
            <w:t>.</w:t>
          </w:r>
        </w:p>
        <w:p w14:paraId="7D1447E2" w14:textId="27C3E291" w:rsidR="00202F9F" w:rsidRDefault="00202F9F" w:rsidP="00202F9F">
          <w:pPr>
            <w:rPr>
              <w:lang w:eastAsia="en-GB"/>
            </w:rPr>
          </w:pPr>
          <w:r w:rsidRPr="00202F9F">
            <w:rPr>
              <w:lang w:eastAsia="en-GB"/>
            </w:rPr>
            <w:t>Das Hauptaugenmerk liegt auf den folgenden Aufgaben:</w:t>
          </w:r>
        </w:p>
        <w:p w14:paraId="1994163B" w14:textId="6142753F" w:rsidR="000468DA" w:rsidRDefault="000468DA" w:rsidP="000468DA">
          <w:pPr>
            <w:pStyle w:val="ListParagraph"/>
            <w:numPr>
              <w:ilvl w:val="0"/>
              <w:numId w:val="30"/>
            </w:numPr>
            <w:rPr>
              <w:lang w:eastAsia="en-GB"/>
            </w:rPr>
          </w:pPr>
          <w:bookmarkStart w:id="2" w:name="_Hlk147418023"/>
          <w:r>
            <w:rPr>
              <w:lang w:eastAsia="en-GB"/>
            </w:rPr>
            <w:t xml:space="preserve">Juristische Beratung und Unterstützung </w:t>
          </w:r>
          <w:r w:rsidR="00D23B4A">
            <w:rPr>
              <w:lang w:eastAsia="en-GB"/>
            </w:rPr>
            <w:t>in Bezug auf den</w:t>
          </w:r>
          <w:r>
            <w:rPr>
              <w:lang w:eastAsia="en-GB"/>
            </w:rPr>
            <w:t xml:space="preserve"> rechtlichen Rahmen,</w:t>
          </w:r>
          <w:r w:rsidR="00D23B4A">
            <w:rPr>
              <w:lang w:eastAsia="en-GB"/>
            </w:rPr>
            <w:t xml:space="preserve"> die </w:t>
          </w:r>
          <w:r>
            <w:rPr>
              <w:lang w:eastAsia="en-GB"/>
            </w:rPr>
            <w:t>politische Koordinierung und andere Aufgaben im Zusammenhang mit der Errichtung der AMLA</w:t>
          </w:r>
        </w:p>
        <w:p w14:paraId="61259E56" w14:textId="4D98D817" w:rsidR="000468DA" w:rsidRDefault="000468DA" w:rsidP="000468DA">
          <w:pPr>
            <w:pStyle w:val="ListParagraph"/>
            <w:numPr>
              <w:ilvl w:val="0"/>
              <w:numId w:val="30"/>
            </w:numPr>
            <w:rPr>
              <w:lang w:eastAsia="en-GB"/>
            </w:rPr>
          </w:pPr>
          <w:r>
            <w:rPr>
              <w:lang w:eastAsia="en-GB"/>
            </w:rPr>
            <w:t xml:space="preserve">Mitwirkung an der </w:t>
          </w:r>
          <w:r w:rsidR="00534631">
            <w:rPr>
              <w:lang w:eastAsia="en-GB"/>
            </w:rPr>
            <w:t>Ausarbeitung</w:t>
          </w:r>
          <w:r>
            <w:rPr>
              <w:lang w:eastAsia="en-GB"/>
            </w:rPr>
            <w:t xml:space="preserve"> </w:t>
          </w:r>
          <w:r w:rsidR="00785C1C">
            <w:rPr>
              <w:lang w:eastAsia="en-GB"/>
            </w:rPr>
            <w:t xml:space="preserve">von </w:t>
          </w:r>
          <w:r>
            <w:rPr>
              <w:lang w:eastAsia="en-GB"/>
            </w:rPr>
            <w:t>interne</w:t>
          </w:r>
          <w:r w:rsidR="00785C1C">
            <w:rPr>
              <w:lang w:eastAsia="en-GB"/>
            </w:rPr>
            <w:t>n</w:t>
          </w:r>
          <w:r>
            <w:rPr>
              <w:lang w:eastAsia="en-GB"/>
            </w:rPr>
            <w:t xml:space="preserve"> </w:t>
          </w:r>
          <w:r w:rsidR="00D23B4A">
            <w:rPr>
              <w:lang w:eastAsia="en-GB"/>
            </w:rPr>
            <w:t>Rechtsvorschriften</w:t>
          </w:r>
          <w:r>
            <w:rPr>
              <w:lang w:eastAsia="en-GB"/>
            </w:rPr>
            <w:t xml:space="preserve"> und Verfahren </w:t>
          </w:r>
          <w:r w:rsidR="00785C1C">
            <w:rPr>
              <w:lang w:eastAsia="en-GB"/>
            </w:rPr>
            <w:t>für die AMLA</w:t>
          </w:r>
        </w:p>
        <w:p w14:paraId="7B383F53" w14:textId="7BA6BAE6" w:rsidR="000468DA" w:rsidRDefault="008B2963" w:rsidP="000468DA">
          <w:pPr>
            <w:pStyle w:val="ListParagraph"/>
            <w:numPr>
              <w:ilvl w:val="0"/>
              <w:numId w:val="30"/>
            </w:numPr>
            <w:rPr>
              <w:lang w:eastAsia="en-GB"/>
            </w:rPr>
          </w:pPr>
          <w:r>
            <w:rPr>
              <w:lang w:eastAsia="en-GB"/>
            </w:rPr>
            <w:t>Gewährleistung</w:t>
          </w:r>
          <w:r w:rsidR="000468DA">
            <w:rPr>
              <w:lang w:eastAsia="en-GB"/>
            </w:rPr>
            <w:t xml:space="preserve"> der Rechtssicherheit, </w:t>
          </w:r>
          <w:r>
            <w:rPr>
              <w:lang w:eastAsia="en-GB"/>
            </w:rPr>
            <w:t xml:space="preserve">der </w:t>
          </w:r>
          <w:r w:rsidR="000468DA">
            <w:rPr>
              <w:lang w:eastAsia="en-GB"/>
            </w:rPr>
            <w:t>redaktionellen Qualität und der Übereinstimmung mit den geltenden EU-Vorschriften und -Verfahren</w:t>
          </w:r>
        </w:p>
        <w:p w14:paraId="37E25D8C" w14:textId="465D13DF" w:rsidR="000468DA" w:rsidRDefault="000468DA" w:rsidP="000468DA">
          <w:pPr>
            <w:pStyle w:val="ListParagraph"/>
            <w:numPr>
              <w:ilvl w:val="0"/>
              <w:numId w:val="30"/>
            </w:numPr>
            <w:rPr>
              <w:lang w:eastAsia="en-GB"/>
            </w:rPr>
          </w:pPr>
          <w:r>
            <w:rPr>
              <w:lang w:eastAsia="en-GB"/>
            </w:rPr>
            <w:t xml:space="preserve">Analyse und Vorbereitung von Rechts- und Vertragsdokumenten </w:t>
          </w:r>
          <w:r w:rsidR="00534631">
            <w:rPr>
              <w:lang w:eastAsia="en-GB"/>
            </w:rPr>
            <w:t>im Zusammenhang mit der</w:t>
          </w:r>
          <w:r>
            <w:rPr>
              <w:lang w:eastAsia="en-GB"/>
            </w:rPr>
            <w:t xml:space="preserve"> </w:t>
          </w:r>
          <w:r w:rsidR="00534631">
            <w:rPr>
              <w:lang w:eastAsia="en-GB"/>
            </w:rPr>
            <w:t>Tätigkeit der AMLA</w:t>
          </w:r>
        </w:p>
        <w:p w14:paraId="022B8A39" w14:textId="08727613" w:rsidR="000468DA" w:rsidRDefault="000468DA" w:rsidP="000468DA">
          <w:pPr>
            <w:pStyle w:val="ListParagraph"/>
            <w:numPr>
              <w:ilvl w:val="0"/>
              <w:numId w:val="30"/>
            </w:numPr>
            <w:rPr>
              <w:lang w:eastAsia="en-GB"/>
            </w:rPr>
          </w:pPr>
          <w:r>
            <w:rPr>
              <w:lang w:eastAsia="en-GB"/>
            </w:rPr>
            <w:t xml:space="preserve">Mitwirkung </w:t>
          </w:r>
          <w:r w:rsidR="00C6256C">
            <w:rPr>
              <w:lang w:eastAsia="en-GB"/>
            </w:rPr>
            <w:t>beim Verfassen</w:t>
          </w:r>
          <w:r>
            <w:rPr>
              <w:lang w:eastAsia="en-GB"/>
            </w:rPr>
            <w:t xml:space="preserve"> </w:t>
          </w:r>
          <w:r w:rsidR="00534631">
            <w:rPr>
              <w:lang w:eastAsia="en-GB"/>
            </w:rPr>
            <w:t>von</w:t>
          </w:r>
          <w:r>
            <w:rPr>
              <w:lang w:eastAsia="en-GB"/>
            </w:rPr>
            <w:t xml:space="preserve"> </w:t>
          </w:r>
          <w:r w:rsidR="00035D17">
            <w:rPr>
              <w:lang w:eastAsia="en-GB"/>
            </w:rPr>
            <w:t>Weisungs-/Regelungsverfügungen</w:t>
          </w:r>
          <w:r>
            <w:rPr>
              <w:lang w:eastAsia="en-GB"/>
            </w:rPr>
            <w:t xml:space="preserve"> und Briefings</w:t>
          </w:r>
        </w:p>
        <w:p w14:paraId="5E47D025" w14:textId="7DFB072C" w:rsidR="000468DA" w:rsidRPr="009F216F" w:rsidRDefault="000468DA" w:rsidP="000468DA">
          <w:pPr>
            <w:pStyle w:val="ListParagraph"/>
            <w:numPr>
              <w:ilvl w:val="0"/>
              <w:numId w:val="30"/>
            </w:numPr>
            <w:rPr>
              <w:lang w:eastAsia="en-GB"/>
            </w:rPr>
          </w:pPr>
          <w:r>
            <w:rPr>
              <w:lang w:eastAsia="en-GB"/>
            </w:rPr>
            <w:t xml:space="preserve">Teilnahme an </w:t>
          </w:r>
          <w:r w:rsidR="00534631">
            <w:rPr>
              <w:lang w:eastAsia="en-GB"/>
            </w:rPr>
            <w:t>Besprechungen</w:t>
          </w:r>
          <w:r>
            <w:rPr>
              <w:lang w:eastAsia="en-GB"/>
            </w:rPr>
            <w:t xml:space="preserve"> zu </w:t>
          </w:r>
          <w:r w:rsidR="00D23B4A">
            <w:rPr>
              <w:lang w:eastAsia="en-GB"/>
            </w:rPr>
            <w:t xml:space="preserve">juristischen </w:t>
          </w:r>
          <w:r w:rsidR="00534631">
            <w:rPr>
              <w:lang w:eastAsia="en-GB"/>
            </w:rPr>
            <w:t xml:space="preserve">Themen </w:t>
          </w:r>
          <w:r>
            <w:rPr>
              <w:lang w:eastAsia="en-GB"/>
            </w:rPr>
            <w:t>mit (internen oder externen) Beteiligten</w:t>
          </w:r>
        </w:p>
      </w:sdtContent>
    </w:sdt>
    <w:bookmarkEnd w:id="1" w:displacedByCustomXml="prev"/>
    <w:bookmarkEnd w:id="2"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15B0E17" w14:textId="132E8F3B" w:rsidR="00202F9F" w:rsidRPr="009C06B8" w:rsidRDefault="009C06B8" w:rsidP="00202F9F">
          <w:pPr>
            <w:rPr>
              <w:lang w:eastAsia="en-GB"/>
            </w:rPr>
          </w:pPr>
          <w:r w:rsidRPr="009C06B8">
            <w:rPr>
              <w:lang w:eastAsia="en-GB"/>
            </w:rPr>
            <w:t>Wir suchen eine/n Jurist</w:t>
          </w:r>
          <w:r w:rsidR="00880E85">
            <w:rPr>
              <w:lang w:eastAsia="en-GB"/>
            </w:rPr>
            <w:t>en</w:t>
          </w:r>
          <w:r w:rsidRPr="009C06B8">
            <w:rPr>
              <w:lang w:eastAsia="en-GB"/>
            </w:rPr>
            <w:t>/in mit Erfahrungen im Bereich Finanzdienstleistungen</w:t>
          </w:r>
          <w:r w:rsidR="004D6186">
            <w:rPr>
              <w:lang w:eastAsia="en-GB"/>
            </w:rPr>
            <w:t xml:space="preserve">, </w:t>
          </w:r>
          <w:r w:rsidRPr="009C06B8">
            <w:rPr>
              <w:lang w:eastAsia="en-GB"/>
            </w:rPr>
            <w:t xml:space="preserve"> vorzugsweise mit Maßnahmen zur Bekämpfung der Geldwäsche auf nationaler und/oder internationaler Ebene</w:t>
          </w:r>
          <w:r>
            <w:rPr>
              <w:lang w:eastAsia="en-GB"/>
            </w:rPr>
            <w:t>.</w:t>
          </w:r>
          <w:r w:rsidRPr="009C06B8">
            <w:rPr>
              <w:lang w:eastAsia="en-GB"/>
            </w:rPr>
            <w:t xml:space="preserve"> </w:t>
          </w:r>
          <w:r w:rsidR="00EB4183">
            <w:rPr>
              <w:lang w:eastAsia="en-GB"/>
            </w:rPr>
            <w:t>Der/die</w:t>
          </w:r>
          <w:r w:rsidR="00202F9F" w:rsidRPr="00FF3E00">
            <w:rPr>
              <w:lang w:eastAsia="en-GB"/>
            </w:rPr>
            <w:t xml:space="preserve"> erfolgreiche Kandidat</w:t>
          </w:r>
          <w:r w:rsidR="00EB4183">
            <w:rPr>
              <w:lang w:eastAsia="en-GB"/>
            </w:rPr>
            <w:t>/in</w:t>
          </w:r>
          <w:r w:rsidR="00202F9F" w:rsidRPr="00FF3E00">
            <w:rPr>
              <w:lang w:eastAsia="en-GB"/>
            </w:rPr>
            <w:t xml:space="preserve"> </w:t>
          </w:r>
          <w:r w:rsidR="00EB4183">
            <w:rPr>
              <w:lang w:eastAsia="en-GB"/>
            </w:rPr>
            <w:t>sollte</w:t>
          </w:r>
        </w:p>
        <w:p w14:paraId="119B9878" w14:textId="6CBC3D94" w:rsidR="001A567B" w:rsidRDefault="001A567B" w:rsidP="00044377">
          <w:pPr>
            <w:pStyle w:val="ListParagraph"/>
            <w:numPr>
              <w:ilvl w:val="0"/>
              <w:numId w:val="30"/>
            </w:numPr>
            <w:rPr>
              <w:lang w:eastAsia="en-GB"/>
            </w:rPr>
          </w:pPr>
          <w:r>
            <w:rPr>
              <w:lang w:eastAsia="en-GB"/>
            </w:rPr>
            <w:t>dynamisch, motiviert und aufgeschlossen sein,</w:t>
          </w:r>
        </w:p>
        <w:p w14:paraId="50E66047" w14:textId="5B192944" w:rsidR="001A567B" w:rsidRPr="001A567B" w:rsidRDefault="001A567B" w:rsidP="001A567B">
          <w:pPr>
            <w:pStyle w:val="ListParagraph"/>
            <w:numPr>
              <w:ilvl w:val="0"/>
              <w:numId w:val="30"/>
            </w:numPr>
            <w:rPr>
              <w:lang w:eastAsia="en-GB"/>
            </w:rPr>
          </w:pPr>
          <w:r w:rsidRPr="001A567B">
            <w:rPr>
              <w:lang w:eastAsia="en-GB"/>
            </w:rPr>
            <w:t xml:space="preserve">ein </w:t>
          </w:r>
          <w:r w:rsidR="003A744B">
            <w:rPr>
              <w:lang w:eastAsia="en-GB"/>
            </w:rPr>
            <w:t>solides</w:t>
          </w:r>
          <w:r w:rsidRPr="001A567B">
            <w:rPr>
              <w:lang w:eastAsia="en-GB"/>
            </w:rPr>
            <w:t xml:space="preserve"> Urteilsvermögen und </w:t>
          </w:r>
          <w:r w:rsidR="003A744B">
            <w:rPr>
              <w:lang w:eastAsia="en-GB"/>
            </w:rPr>
            <w:t>gute</w:t>
          </w:r>
          <w:r w:rsidRPr="001A567B">
            <w:rPr>
              <w:lang w:eastAsia="en-GB"/>
            </w:rPr>
            <w:t xml:space="preserve"> Problemlösungskompetenzen </w:t>
          </w:r>
          <w:r w:rsidR="00D31EF0">
            <w:rPr>
              <w:lang w:eastAsia="en-GB"/>
            </w:rPr>
            <w:t>bes</w:t>
          </w:r>
          <w:r w:rsidR="00D8745F">
            <w:rPr>
              <w:lang w:eastAsia="en-GB"/>
            </w:rPr>
            <w:t>itzen</w:t>
          </w:r>
          <w:r>
            <w:rPr>
              <w:lang w:eastAsia="en-GB"/>
            </w:rPr>
            <w:t>,</w:t>
          </w:r>
        </w:p>
        <w:p w14:paraId="333F1653" w14:textId="6EF9D8DC" w:rsidR="00202F9F" w:rsidRDefault="00EE6C4F" w:rsidP="00202F9F">
          <w:pPr>
            <w:pStyle w:val="ListParagraph"/>
            <w:numPr>
              <w:ilvl w:val="0"/>
              <w:numId w:val="30"/>
            </w:numPr>
            <w:rPr>
              <w:lang w:eastAsia="en-GB"/>
            </w:rPr>
          </w:pPr>
          <w:r>
            <w:rPr>
              <w:lang w:eastAsia="en-GB"/>
            </w:rPr>
            <w:t>die ausgeprägte Fähigkeit besitzen,</w:t>
          </w:r>
          <w:r w:rsidR="00D8745F">
            <w:rPr>
              <w:lang w:eastAsia="en-GB"/>
            </w:rPr>
            <w:t xml:space="preserve"> in englischer Sprache Entwürfe zu verfassen und zu kommunizieren</w:t>
          </w:r>
          <w:r w:rsidR="00003A5B">
            <w:rPr>
              <w:lang w:eastAsia="en-GB"/>
            </w:rPr>
            <w:t>,</w:t>
          </w:r>
        </w:p>
        <w:p w14:paraId="0F3DB7FC" w14:textId="4DB29A3B" w:rsidR="009C06B8" w:rsidRDefault="00D6074F" w:rsidP="001A567B">
          <w:pPr>
            <w:pStyle w:val="ListParagraph"/>
            <w:numPr>
              <w:ilvl w:val="0"/>
              <w:numId w:val="30"/>
            </w:numPr>
            <w:rPr>
              <w:lang w:eastAsia="en-GB"/>
            </w:rPr>
          </w:pPr>
          <w:r>
            <w:rPr>
              <w:lang w:eastAsia="en-GB"/>
            </w:rPr>
            <w:t xml:space="preserve">sich </w:t>
          </w:r>
          <w:r w:rsidR="00202F9F" w:rsidRPr="00FF3E00">
            <w:rPr>
              <w:lang w:eastAsia="en-GB"/>
            </w:rPr>
            <w:t>an neue Herausforderungen anpassen und unter Druck arbeiten</w:t>
          </w:r>
          <w:r>
            <w:rPr>
              <w:lang w:eastAsia="en-GB"/>
            </w:rPr>
            <w:t xml:space="preserve"> können</w:t>
          </w:r>
          <w:r w:rsidR="00202F9F" w:rsidRPr="00FF3E00">
            <w:rPr>
              <w:lang w:eastAsia="en-GB"/>
            </w:rPr>
            <w:t>.</w:t>
          </w:r>
        </w:p>
        <w:p w14:paraId="6A71D840" w14:textId="4DC80667" w:rsidR="009C06B8" w:rsidRPr="009F216F" w:rsidRDefault="009C06B8" w:rsidP="009C06B8">
          <w:pPr>
            <w:rPr>
              <w:lang w:eastAsia="en-GB"/>
            </w:rPr>
          </w:pPr>
          <w:r>
            <w:rPr>
              <w:lang w:eastAsia="en-GB"/>
            </w:rPr>
            <w:t>Darüber hinaus wären nachgewiesene Kenntnisse oder Erfahrungen mit EU-Institutionen oder -Agenturen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E05F1A"/>
    <w:multiLevelType w:val="hybridMultilevel"/>
    <w:tmpl w:val="7AA21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801584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3A5B"/>
    <w:rsid w:val="000331EC"/>
    <w:rsid w:val="00035D17"/>
    <w:rsid w:val="00044377"/>
    <w:rsid w:val="000468DA"/>
    <w:rsid w:val="000D7B5E"/>
    <w:rsid w:val="001203F8"/>
    <w:rsid w:val="0018562C"/>
    <w:rsid w:val="001A567B"/>
    <w:rsid w:val="00202F9F"/>
    <w:rsid w:val="002605F4"/>
    <w:rsid w:val="002C5752"/>
    <w:rsid w:val="002F7504"/>
    <w:rsid w:val="00324D8D"/>
    <w:rsid w:val="0032680B"/>
    <w:rsid w:val="003358BB"/>
    <w:rsid w:val="0035094A"/>
    <w:rsid w:val="003874E2"/>
    <w:rsid w:val="00391201"/>
    <w:rsid w:val="0039387D"/>
    <w:rsid w:val="00394A86"/>
    <w:rsid w:val="003A744B"/>
    <w:rsid w:val="003B2E38"/>
    <w:rsid w:val="003F6A32"/>
    <w:rsid w:val="00433BC9"/>
    <w:rsid w:val="004811DF"/>
    <w:rsid w:val="004D6186"/>
    <w:rsid w:val="004D75AF"/>
    <w:rsid w:val="00534631"/>
    <w:rsid w:val="00546DB1"/>
    <w:rsid w:val="00553C16"/>
    <w:rsid w:val="00616FFD"/>
    <w:rsid w:val="006243BB"/>
    <w:rsid w:val="00676119"/>
    <w:rsid w:val="006F3824"/>
    <w:rsid w:val="006F44C9"/>
    <w:rsid w:val="00724B41"/>
    <w:rsid w:val="00767E7E"/>
    <w:rsid w:val="007716E4"/>
    <w:rsid w:val="00785A3F"/>
    <w:rsid w:val="00785C1C"/>
    <w:rsid w:val="00795C41"/>
    <w:rsid w:val="007A795D"/>
    <w:rsid w:val="007A7CF4"/>
    <w:rsid w:val="007B514A"/>
    <w:rsid w:val="007C07D8"/>
    <w:rsid w:val="007D0EC6"/>
    <w:rsid w:val="00803007"/>
    <w:rsid w:val="008102E0"/>
    <w:rsid w:val="00880E85"/>
    <w:rsid w:val="00881AF9"/>
    <w:rsid w:val="00891A70"/>
    <w:rsid w:val="00895B4B"/>
    <w:rsid w:val="0089637A"/>
    <w:rsid w:val="0089735C"/>
    <w:rsid w:val="008B2963"/>
    <w:rsid w:val="008C2515"/>
    <w:rsid w:val="008D52CF"/>
    <w:rsid w:val="009321C6"/>
    <w:rsid w:val="009442BE"/>
    <w:rsid w:val="00953238"/>
    <w:rsid w:val="009C06B8"/>
    <w:rsid w:val="009F216F"/>
    <w:rsid w:val="00AB56F9"/>
    <w:rsid w:val="00AE6941"/>
    <w:rsid w:val="00B73B91"/>
    <w:rsid w:val="00BF6139"/>
    <w:rsid w:val="00C07259"/>
    <w:rsid w:val="00C25AD1"/>
    <w:rsid w:val="00C27C81"/>
    <w:rsid w:val="00C6256C"/>
    <w:rsid w:val="00C62FF1"/>
    <w:rsid w:val="00C9440E"/>
    <w:rsid w:val="00CD33B4"/>
    <w:rsid w:val="00D23B4A"/>
    <w:rsid w:val="00D31CC1"/>
    <w:rsid w:val="00D31EF0"/>
    <w:rsid w:val="00D45296"/>
    <w:rsid w:val="00D605F4"/>
    <w:rsid w:val="00D6074F"/>
    <w:rsid w:val="00D609BA"/>
    <w:rsid w:val="00D8745F"/>
    <w:rsid w:val="00DA711C"/>
    <w:rsid w:val="00E01792"/>
    <w:rsid w:val="00E35460"/>
    <w:rsid w:val="00E42315"/>
    <w:rsid w:val="00EB3060"/>
    <w:rsid w:val="00EB4183"/>
    <w:rsid w:val="00EC5C6B"/>
    <w:rsid w:val="00ED6452"/>
    <w:rsid w:val="00EE6C4F"/>
    <w:rsid w:val="00F23548"/>
    <w:rsid w:val="00F60E71"/>
    <w:rsid w:val="00FB5146"/>
    <w:rsid w:val="00FF3AA0"/>
    <w:rsid w:val="00FF3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044377"/>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4811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A3066" w:rsidRDefault="008C406B" w:rsidP="008C406B">
          <w:pPr>
            <w:pStyle w:val="7A095002B5044C529611DC1FFA548CF4"/>
          </w:pPr>
          <w:r w:rsidRPr="003D4996">
            <w:rPr>
              <w:rStyle w:val="PlaceholderText"/>
            </w:rPr>
            <w:t>Click or tap to enter a date.</w:t>
          </w:r>
        </w:p>
      </w:docPartBody>
    </w:docPart>
    <w:docPart>
      <w:docPartPr>
        <w:name w:val="38CE38C93E964200AB52538083D5EDD5"/>
        <w:category>
          <w:name w:val="General"/>
          <w:gallery w:val="placeholder"/>
        </w:category>
        <w:types>
          <w:type w:val="bbPlcHdr"/>
        </w:types>
        <w:behaviors>
          <w:behavior w:val="content"/>
        </w:behaviors>
        <w:guid w:val="{D099814E-528D-4319-9F93-A7646DAA7665}"/>
      </w:docPartPr>
      <w:docPartBody>
        <w:p w:rsidR="008C2B98" w:rsidRDefault="00AA3066" w:rsidP="00AA3066">
          <w:pPr>
            <w:pStyle w:val="38CE38C93E964200AB52538083D5EDD5"/>
          </w:pPr>
          <w:r w:rsidRPr="0007110E">
            <w:rPr>
              <w:rStyle w:val="PlaceholderText"/>
              <w:bCs/>
            </w:rPr>
            <w:t>Click or tap here to enter text.</w:t>
          </w:r>
        </w:p>
      </w:docPartBody>
    </w:docPart>
    <w:docPart>
      <w:docPartPr>
        <w:name w:val="8146D71E6F7B46708CAF68737EA79F0C"/>
        <w:category>
          <w:name w:val="General"/>
          <w:gallery w:val="placeholder"/>
        </w:category>
        <w:types>
          <w:type w:val="bbPlcHdr"/>
        </w:types>
        <w:behaviors>
          <w:behavior w:val="content"/>
        </w:behaviors>
        <w:guid w:val="{01D07F08-32B9-4B4F-B1F7-4C046A4B0D6B}"/>
      </w:docPartPr>
      <w:docPartBody>
        <w:p w:rsidR="008C2B98" w:rsidRDefault="00AA3066" w:rsidP="00AA3066">
          <w:pPr>
            <w:pStyle w:val="8146D71E6F7B46708CAF68737EA79F0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2B98"/>
    <w:rsid w:val="008C406B"/>
    <w:rsid w:val="008D04E3"/>
    <w:rsid w:val="00A71FAD"/>
    <w:rsid w:val="00AA3066"/>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A306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38CE38C93E964200AB52538083D5EDD5">
    <w:name w:val="38CE38C93E964200AB52538083D5EDD5"/>
    <w:rsid w:val="00AA3066"/>
  </w:style>
  <w:style w:type="paragraph" w:customStyle="1" w:styleId="8146D71E6F7B46708CAF68737EA79F0C">
    <w:name w:val="8146D71E6F7B46708CAF68737EA79F0C"/>
    <w:rsid w:val="00AA3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264AC718-AF23-442A-92F5-08EA22515F3E}">
  <ds:schemaRefs>
    <ds:schemaRef ds:uri="http://schemas.microsoft.com/office/2006/documentManagement/types"/>
    <ds:schemaRef ds:uri="08927195-b699-4be0-9ee2-6c66dc215b5a"/>
    <ds:schemaRef ds:uri="http://schemas.microsoft.com/office/2006/metadata/properties"/>
    <ds:schemaRef ds:uri="a41a97bf-0494-41d8-ba3d-259bd7771890"/>
    <ds:schemaRef ds:uri="http://purl.org/dc/elements/1.1/"/>
    <ds:schemaRef ds:uri="http://purl.org/dc/terms/"/>
    <ds:schemaRef ds:uri="http://www.w3.org/XML/1998/namespace"/>
    <ds:schemaRef ds:uri="http://schemas.openxmlformats.org/package/2006/metadata/core-properties"/>
    <ds:schemaRef ds:uri="http://purl.org/dc/dcmitype/"/>
    <ds:schemaRef ds:uri="http://schemas.microsoft.com/sharepoint/v3/fields"/>
    <ds:schemaRef ds:uri="http://schemas.microsoft.com/office/infopath/2007/PartnerControls"/>
    <ds:schemaRef ds:uri="1929b814-5a78-4bdc-9841-d8b9ef424f65"/>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647</TotalTime>
  <Pages>4</Pages>
  <Words>1134</Words>
  <Characters>6470</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MAYFARTH Marcella (FISMA)</cp:lastModifiedBy>
  <cp:revision>10</cp:revision>
  <cp:lastPrinted>2023-11-07T08:40:00Z</cp:lastPrinted>
  <dcterms:created xsi:type="dcterms:W3CDTF">2023-10-05T10:15:00Z</dcterms:created>
  <dcterms:modified xsi:type="dcterms:W3CDTF">2023-11-07T17:05:00Z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