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DG only"/>
          <w:tag w:val="A4pCgmOjXaoPaysOY21Ij7-9Z5jXMKIQqovvLjcHdy6P2"/>
          <w:id w:val="-1210260544"/>
        </w:sdtPr>
        <w:sdtEndPr/>
        <w:sdtContent>
          <w:tr w:rsidR="00BE1CF9" w14:paraId="5135DB56" w14:textId="77777777">
            <w:trPr>
              <w:cantSplit/>
            </w:trPr>
            <w:tc>
              <w:tcPr>
                <w:tcW w:w="2400" w:type="dxa"/>
              </w:tcPr>
              <w:p w14:paraId="0923BD72" w14:textId="77777777" w:rsidR="00BE1CF9" w:rsidRDefault="00BE1CF9">
                <w:pPr>
                  <w:pStyle w:val="ZFlag"/>
                </w:pPr>
                <w:r>
                  <w:rPr>
                    <w:noProof/>
                  </w:rPr>
                  <w:drawing>
                    <wp:inline distT="0" distB="0" distL="0" distR="0" wp14:anchorId="1A2C621D" wp14:editId="33BCAD48">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B27866C" w14:textId="68506637" w:rsidR="00BE1CF9" w:rsidRDefault="00976C18">
                <w:pPr>
                  <w:pStyle w:val="ZCom"/>
                </w:pPr>
                <w:sdt>
                  <w:sdtPr>
                    <w:id w:val="26530104"/>
                    <w:dataBinding w:xpath="/Texts/OrgaRoot" w:storeItemID="{4EF90DE6-88B6-4264-9629-4D8DFDFE87D2}"/>
                    <w:text w:multiLine="1"/>
                  </w:sdtPr>
                  <w:sdtEndPr/>
                  <w:sdtContent>
                    <w:r w:rsidR="00BE1CF9">
                      <w:t>EUROPÄISCHE KOMMISSION</w:t>
                    </w:r>
                  </w:sdtContent>
                </w:sdt>
              </w:p>
              <w:p w14:paraId="765CA610" w14:textId="77777777" w:rsidR="00BE1CF9" w:rsidRDefault="00BE1CF9">
                <w:pPr>
                  <w:pStyle w:val="ZDGName"/>
                </w:pPr>
              </w:p>
              <w:p w14:paraId="5B5BA2EE" w14:textId="77777777" w:rsidR="00BE1CF9" w:rsidRDefault="00BE1CF9">
                <w:pPr>
                  <w:pStyle w:val="ZDGName"/>
                </w:pPr>
              </w:p>
              <w:p w14:paraId="65866CAF" w14:textId="77777777" w:rsidR="00BE1CF9" w:rsidRDefault="00BE1CF9">
                <w:pPr>
                  <w:pStyle w:val="ZDGName"/>
                </w:pPr>
              </w:p>
              <w:p w14:paraId="710468D0" w14:textId="77777777" w:rsidR="00BE1CF9" w:rsidRDefault="00BE1CF9">
                <w:pPr>
                  <w:pStyle w:val="ZDGName"/>
                  <w:rPr>
                    <w:caps/>
                  </w:rPr>
                </w:pPr>
              </w:p>
            </w:tc>
          </w:tr>
        </w:sdtContent>
      </w:sdt>
    </w:tbl>
    <w:p w14:paraId="7663C9C9" w14:textId="643E8347" w:rsidR="007D0EC6" w:rsidRDefault="00976C1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54A731A" w:rsidR="00546DB1" w:rsidRPr="003F47F9" w:rsidRDefault="00921F46" w:rsidP="00AB56F9">
                <w:pPr>
                  <w:tabs>
                    <w:tab w:val="left" w:pos="426"/>
                  </w:tabs>
                  <w:spacing w:before="120"/>
                  <w:rPr>
                    <w:bCs/>
                    <w:lang w:eastAsia="en-GB"/>
                  </w:rPr>
                </w:pPr>
                <w:r>
                  <w:rPr>
                    <w:bCs/>
                    <w:lang w:eastAsia="en-GB"/>
                  </w:rPr>
                  <w:t xml:space="preserve">HOME – D – 3 </w:t>
                </w:r>
                <w:r w:rsidRPr="00921F46">
                  <w:rPr>
                    <w:bCs/>
                    <w:lang w:eastAsia="en-GB"/>
                  </w:rPr>
                  <w:t>Prävention von Radikalisierung</w:t>
                </w:r>
                <w:r>
                  <w:rPr>
                    <w:bCs/>
                    <w:lang w:eastAsia="en-GB"/>
                  </w:rPr>
                  <w:t xml:space="preserve"> </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763D41D" w:rsidR="00546DB1" w:rsidRPr="003B2E38" w:rsidRDefault="00921F46" w:rsidP="00AB56F9">
                <w:pPr>
                  <w:tabs>
                    <w:tab w:val="left" w:pos="426"/>
                  </w:tabs>
                  <w:spacing w:before="120"/>
                  <w:rPr>
                    <w:bCs/>
                    <w:lang w:val="en-IE" w:eastAsia="en-GB"/>
                  </w:rPr>
                </w:pPr>
                <w:r>
                  <w:rPr>
                    <w:bCs/>
                    <w:lang w:eastAsia="en-GB"/>
                  </w:rPr>
                  <w:t>430821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BCD5936" w:rsidR="00546DB1" w:rsidRPr="003F47F9" w:rsidRDefault="00BE1CF9" w:rsidP="00AB56F9">
                <w:pPr>
                  <w:tabs>
                    <w:tab w:val="left" w:pos="426"/>
                  </w:tabs>
                  <w:spacing w:before="120"/>
                  <w:rPr>
                    <w:bCs/>
                    <w:lang w:val="es-ES" w:eastAsia="en-GB"/>
                  </w:rPr>
                </w:pPr>
                <w:r w:rsidRPr="003F47F9">
                  <w:rPr>
                    <w:bCs/>
                    <w:lang w:val="es-ES" w:eastAsia="en-GB"/>
                  </w:rPr>
                  <w:t>Frau Yolanda Gallego-Casilda Grau</w:t>
                </w:r>
              </w:p>
              <w:p w14:paraId="0FE4766A" w14:textId="48663DC6" w:rsidR="00921F46" w:rsidRPr="003F47F9" w:rsidRDefault="002C34C8" w:rsidP="00AB56F9">
                <w:pPr>
                  <w:tabs>
                    <w:tab w:val="left" w:pos="426"/>
                  </w:tabs>
                  <w:spacing w:before="120"/>
                  <w:rPr>
                    <w:bCs/>
                    <w:lang w:val="es-ES" w:eastAsia="en-GB"/>
                  </w:rPr>
                </w:pPr>
                <w:hyperlink r:id="rId12" w:history="1">
                  <w:r w:rsidR="00921F46" w:rsidRPr="003F47F9">
                    <w:rPr>
                      <w:rStyle w:val="Hyperlink"/>
                      <w:bCs/>
                      <w:lang w:val="es-ES" w:eastAsia="en-GB"/>
                    </w:rPr>
                    <w:t>Yolanda.GALLEGO-CASILDA-GRAU@ec.europa.eu</w:t>
                  </w:r>
                </w:hyperlink>
              </w:p>
              <w:p w14:paraId="6508F78A" w14:textId="12217EEE" w:rsidR="00921F46" w:rsidRPr="00921F46" w:rsidRDefault="00921F46" w:rsidP="00AB56F9">
                <w:pPr>
                  <w:tabs>
                    <w:tab w:val="left" w:pos="426"/>
                  </w:tabs>
                  <w:spacing w:before="120"/>
                  <w:rPr>
                    <w:bCs/>
                    <w:lang w:eastAsia="en-GB"/>
                  </w:rPr>
                </w:pPr>
                <w:r>
                  <w:rPr>
                    <w:bCs/>
                    <w:lang w:eastAsia="en-GB"/>
                  </w:rPr>
                  <w:t>+32 229 93987</w:t>
                </w:r>
              </w:p>
            </w:sdtContent>
          </w:sdt>
          <w:p w14:paraId="227D6F6E" w14:textId="65C4A789" w:rsidR="00546DB1" w:rsidRPr="009F216F" w:rsidRDefault="00976C1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E1CF9">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BE1CF9">
                      <w:rPr>
                        <w:bCs/>
                        <w:lang w:eastAsia="en-GB"/>
                      </w:rPr>
                      <w:t>2024</w:t>
                    </w:r>
                  </w:sdtContent>
                </w:sdt>
              </w:sdtContent>
            </w:sdt>
          </w:p>
          <w:p w14:paraId="4128A55A" w14:textId="413C504A" w:rsidR="00546DB1" w:rsidRPr="00546DB1" w:rsidRDefault="00BE1CF9"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65B657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3" o:title=""/>
                </v:shape>
                <w:control r:id="rId14" w:name="OptionButton6" w:shapeid="_x0000_i1037"/>
              </w:object>
            </w:r>
            <w:r>
              <w:rPr>
                <w:bCs/>
                <w:szCs w:val="24"/>
                <w:lang w:val="en-GB" w:eastAsia="en-GB"/>
              </w:rPr>
              <w:object w:dxaOrig="225" w:dyaOrig="225" w14:anchorId="28F21F18">
                <v:shape id="_x0000_i1039" type="#_x0000_t75" style="width:159pt;height:21.6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A85643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76C1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76C1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76C1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235072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06F434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1" o:title=""/>
                </v:shape>
                <w:control r:id="rId22" w:name="OptionButton2" w:shapeid="_x0000_i1045"/>
              </w:object>
            </w:r>
            <w:r>
              <w:rPr>
                <w:bCs/>
                <w:szCs w:val="24"/>
                <w:lang w:val="en-GB" w:eastAsia="en-GB"/>
              </w:rPr>
              <w:object w:dxaOrig="225" w:dyaOrig="225" w14:anchorId="50596B69">
                <v:shape id="_x0000_i1047" type="#_x0000_t75" style="width:108pt;height:21.6pt" o:ole="">
                  <v:imagedata r:id="rId23" o:title=""/>
                </v:shape>
                <w:control r:id="rId24"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lastRenderedPageBreak/>
        <w:t>Wer wi</w:t>
      </w:r>
      <w:r w:rsidR="002F7504">
        <w:rPr>
          <w:b/>
          <w:bCs/>
          <w:lang w:eastAsia="en-GB"/>
        </w:rPr>
        <w:t>r</w:t>
      </w:r>
      <w:r w:rsidRPr="00803007">
        <w:rPr>
          <w:b/>
          <w:bCs/>
          <w:lang w:eastAsia="en-GB"/>
        </w:rPr>
        <w:t xml:space="preserve"> sind</w:t>
      </w:r>
    </w:p>
    <w:sdt>
      <w:sdtPr>
        <w:rPr>
          <w:highlight w:val="yellow"/>
          <w:lang w:val="en-US" w:eastAsia="en-GB"/>
        </w:rPr>
        <w:id w:val="1822233941"/>
        <w:placeholder>
          <w:docPart w:val="FE6C9874556B47B1A65A432926DB0BCE"/>
        </w:placeholder>
      </w:sdtPr>
      <w:sdtEndPr/>
      <w:sdtContent>
        <w:p w14:paraId="405E535A" w14:textId="70BB66ED" w:rsidR="00921F46" w:rsidRPr="003F47F9" w:rsidRDefault="00921F46" w:rsidP="00921F46">
          <w:pPr>
            <w:rPr>
              <w:highlight w:val="yellow"/>
              <w:lang w:eastAsia="en-GB"/>
            </w:rPr>
          </w:pPr>
          <w:r w:rsidRPr="00D60298">
            <w:rPr>
              <w:highlight w:val="yellow"/>
              <w:lang w:eastAsia="en-GB"/>
            </w:rPr>
            <w:t xml:space="preserve">Das Referat D.3 „Prävention </w:t>
          </w:r>
          <w:r w:rsidR="003F47F9">
            <w:rPr>
              <w:highlight w:val="yellow"/>
              <w:lang w:eastAsia="en-GB"/>
            </w:rPr>
            <w:t>von</w:t>
          </w:r>
          <w:r w:rsidR="003F47F9" w:rsidRPr="00D60298">
            <w:rPr>
              <w:highlight w:val="yellow"/>
              <w:lang w:eastAsia="en-GB"/>
            </w:rPr>
            <w:t xml:space="preserve"> </w:t>
          </w:r>
          <w:r w:rsidRPr="00D60298">
            <w:rPr>
              <w:highlight w:val="yellow"/>
              <w:lang w:eastAsia="en-GB"/>
            </w:rPr>
            <w:t xml:space="preserve">Radikalisierung“ ist ein dynamisches Team von rund 15 Personen innerhalb der Direktion innere Sicherheit der Generaldirektion Migration und Inneres der Europäischen Kommission. </w:t>
          </w:r>
          <w:bookmarkStart w:id="1" w:name="_Hlk147478782"/>
          <w:r w:rsidRPr="00D60298">
            <w:rPr>
              <w:highlight w:val="yellow"/>
              <w:lang w:eastAsia="en-GB"/>
            </w:rPr>
            <w:t>In den letzten Jahren wurden gewalttätige extremistische Ideologien durch die</w:t>
          </w:r>
          <w:r w:rsidR="00523FD7" w:rsidRPr="00523FD7">
            <w:rPr>
              <w:highlight w:val="yellow"/>
              <w:lang w:eastAsia="en-GB"/>
            </w:rPr>
            <w:t xml:space="preserve"> </w:t>
          </w:r>
          <w:r w:rsidR="00523FD7" w:rsidRPr="00D60298">
            <w:rPr>
              <w:highlight w:val="yellow"/>
              <w:lang w:eastAsia="en-GB"/>
            </w:rPr>
            <w:t>allgemeine Stimmung der Unsicherheit und der Vulnerabilität</w:t>
          </w:r>
          <w:r w:rsidR="00976C18">
            <w:rPr>
              <w:highlight w:val="yellow"/>
              <w:lang w:eastAsia="en-GB"/>
            </w:rPr>
            <w:t xml:space="preserve"> </w:t>
          </w:r>
          <w:r w:rsidR="00976C18" w:rsidRPr="00D60298">
            <w:rPr>
              <w:highlight w:val="yellow"/>
              <w:lang w:eastAsia="en-GB"/>
            </w:rPr>
            <w:t>begünstigte</w:t>
          </w:r>
          <w:r w:rsidR="00976C18">
            <w:rPr>
              <w:highlight w:val="yellow"/>
              <w:lang w:eastAsia="en-GB"/>
            </w:rPr>
            <w:t xml:space="preserve"> und weiter</w:t>
          </w:r>
          <w:r w:rsidR="00523FD7">
            <w:rPr>
              <w:highlight w:val="yellow"/>
              <w:lang w:eastAsia="en-GB"/>
            </w:rPr>
            <w:t xml:space="preserve"> durch</w:t>
          </w:r>
          <w:r w:rsidR="00976C18">
            <w:rPr>
              <w:highlight w:val="yellow"/>
              <w:lang w:eastAsia="en-GB"/>
            </w:rPr>
            <w:t xml:space="preserve"> die </w:t>
          </w:r>
          <w:r w:rsidRPr="00D60298">
            <w:rPr>
              <w:highlight w:val="yellow"/>
              <w:lang w:eastAsia="en-GB"/>
            </w:rPr>
            <w:t>COVID-19-Pandemie, die Wirtschaftskrise und die russische Aggression gegen die Ukraine</w:t>
          </w:r>
          <w:r w:rsidR="00523FD7">
            <w:rPr>
              <w:highlight w:val="yellow"/>
              <w:lang w:eastAsia="en-GB"/>
            </w:rPr>
            <w:t xml:space="preserve"> </w:t>
          </w:r>
          <w:r w:rsidR="00976C18">
            <w:rPr>
              <w:highlight w:val="yellow"/>
              <w:lang w:eastAsia="en-GB"/>
            </w:rPr>
            <w:t>angeheizt</w:t>
          </w:r>
          <w:r w:rsidR="00523FD7">
            <w:rPr>
              <w:highlight w:val="yellow"/>
              <w:lang w:eastAsia="en-GB"/>
            </w:rPr>
            <w:t xml:space="preserve">. </w:t>
          </w:r>
          <w:r w:rsidRPr="00D60298">
            <w:rPr>
              <w:highlight w:val="yellow"/>
              <w:lang w:eastAsia="en-GB"/>
            </w:rPr>
            <w:t xml:space="preserve"> </w:t>
          </w:r>
          <w:bookmarkEnd w:id="1"/>
          <w:r w:rsidRPr="003F47F9">
            <w:rPr>
              <w:highlight w:val="yellow"/>
              <w:lang w:eastAsia="en-GB"/>
            </w:rPr>
            <w:t xml:space="preserve">Dies hat auch einen fruchtbaren Boden für Gruppen und Akteure geschaffen, die Polarisierung und Radikalisierung </w:t>
          </w:r>
          <w:r w:rsidR="003F47F9">
            <w:rPr>
              <w:highlight w:val="yellow"/>
              <w:lang w:eastAsia="en-GB"/>
            </w:rPr>
            <w:t xml:space="preserve">verbreiten und </w:t>
          </w:r>
          <w:r w:rsidRPr="003F47F9">
            <w:rPr>
              <w:highlight w:val="yellow"/>
              <w:lang w:eastAsia="en-GB"/>
            </w:rPr>
            <w:t xml:space="preserve">fördern. </w:t>
          </w:r>
        </w:p>
        <w:p w14:paraId="76906527" w14:textId="49FE214F" w:rsidR="00921F46" w:rsidRPr="003F47F9" w:rsidRDefault="00921F46" w:rsidP="00921F46">
          <w:pPr>
            <w:rPr>
              <w:highlight w:val="yellow"/>
              <w:lang w:eastAsia="en-GB"/>
            </w:rPr>
          </w:pPr>
          <w:r w:rsidRPr="003F47F9">
            <w:rPr>
              <w:highlight w:val="yellow"/>
              <w:lang w:eastAsia="en-GB"/>
            </w:rPr>
            <w:t>Im Referat entwickeln wir EU-Strategien zur Prävention und Bekämpfung von Radikalisierung, die zu gewaltbereitem Extremismus und Terrorismus führt</w:t>
          </w:r>
          <w:r w:rsidR="003F47F9">
            <w:rPr>
              <w:highlight w:val="yellow"/>
              <w:lang w:eastAsia="en-GB"/>
            </w:rPr>
            <w:t>, und setzten diese um</w:t>
          </w:r>
          <w:r w:rsidRPr="003F47F9">
            <w:rPr>
              <w:highlight w:val="yellow"/>
              <w:lang w:eastAsia="en-GB"/>
            </w:rPr>
            <w:t xml:space="preserve">. </w:t>
          </w:r>
        </w:p>
        <w:p w14:paraId="76DD1EEA" w14:textId="5462E634" w:rsidR="00803007" w:rsidRPr="003F47F9" w:rsidRDefault="00921F46" w:rsidP="00921F46">
          <w:pPr>
            <w:rPr>
              <w:lang w:eastAsia="en-GB"/>
            </w:rPr>
          </w:pPr>
          <w:r w:rsidRPr="003F47F9">
            <w:rPr>
              <w:highlight w:val="yellow"/>
              <w:lang w:eastAsia="en-GB"/>
            </w:rPr>
            <w:t>Das Referat ist insbesondere für die Lenkung der Arbeit des EU-</w:t>
          </w:r>
          <w:r w:rsidR="00A427DA">
            <w:rPr>
              <w:highlight w:val="yellow"/>
              <w:lang w:eastAsia="en-GB"/>
            </w:rPr>
            <w:t>Internet Forum</w:t>
          </w:r>
          <w:r w:rsidR="00A427DA" w:rsidRPr="003F47F9">
            <w:rPr>
              <w:highlight w:val="yellow"/>
              <w:lang w:eastAsia="en-GB"/>
            </w:rPr>
            <w:t xml:space="preserve"> </w:t>
          </w:r>
          <w:r w:rsidRPr="003F47F9">
            <w:rPr>
              <w:highlight w:val="yellow"/>
              <w:lang w:eastAsia="en-GB"/>
            </w:rPr>
            <w:t>zuständig,</w:t>
          </w:r>
          <w:r w:rsidR="003F47F9">
            <w:rPr>
              <w:highlight w:val="yellow"/>
              <w:lang w:eastAsia="en-GB"/>
            </w:rPr>
            <w:t xml:space="preserve"> welches dazu beiträgt die</w:t>
          </w:r>
          <w:r w:rsidRPr="003F47F9">
            <w:rPr>
              <w:highlight w:val="yellow"/>
              <w:lang w:eastAsia="en-GB"/>
            </w:rPr>
            <w:t xml:space="preserve"> Verbreitung terroristischer und gewalttätiger extremistischer Inhalte </w:t>
          </w:r>
          <w:r w:rsidR="00667004">
            <w:rPr>
              <w:highlight w:val="yellow"/>
              <w:lang w:eastAsia="en-GB"/>
            </w:rPr>
            <w:t xml:space="preserve">im Netz </w:t>
          </w:r>
          <w:r w:rsidRPr="003F47F9">
            <w:rPr>
              <w:highlight w:val="yellow"/>
              <w:lang w:eastAsia="en-GB"/>
            </w:rPr>
            <w:t xml:space="preserve">zu verhindern. In diesem Zusammenhang befasst sich unser Politikbereich mit </w:t>
          </w:r>
          <w:r w:rsidR="003F47F9">
            <w:rPr>
              <w:highlight w:val="yellow"/>
              <w:lang w:eastAsia="en-GB"/>
            </w:rPr>
            <w:t>der</w:t>
          </w:r>
          <w:r w:rsidRPr="003F47F9">
            <w:rPr>
              <w:highlight w:val="yellow"/>
              <w:lang w:eastAsia="en-GB"/>
            </w:rPr>
            <w:t xml:space="preserve"> Schnittstelle neuer technologischer </w:t>
          </w:r>
          <w:r w:rsidR="003F47F9">
            <w:rPr>
              <w:highlight w:val="yellow"/>
              <w:lang w:eastAsia="en-GB"/>
            </w:rPr>
            <w:t xml:space="preserve">Entwicklungen </w:t>
          </w:r>
          <w:r w:rsidRPr="003F47F9">
            <w:rPr>
              <w:highlight w:val="yellow"/>
              <w:lang w:eastAsia="en-GB"/>
            </w:rPr>
            <w:t xml:space="preserve">und regulatorischer </w:t>
          </w:r>
          <w:r w:rsidR="00976C18" w:rsidRPr="003F47F9">
            <w:rPr>
              <w:highlight w:val="yellow"/>
              <w:lang w:eastAsia="en-GB"/>
            </w:rPr>
            <w:t>Ansätze,</w:t>
          </w:r>
          <w:r w:rsidRPr="003F47F9">
            <w:rPr>
              <w:highlight w:val="yellow"/>
              <w:lang w:eastAsia="en-GB"/>
            </w:rPr>
            <w:t xml:space="preserve"> </w:t>
          </w:r>
          <w:r w:rsidR="003F47F9">
            <w:rPr>
              <w:highlight w:val="yellow"/>
              <w:lang w:eastAsia="en-GB"/>
            </w:rPr>
            <w:t>um</w:t>
          </w:r>
          <w:r w:rsidRPr="003F47F9">
            <w:rPr>
              <w:highlight w:val="yellow"/>
              <w:lang w:eastAsia="en-GB"/>
            </w:rPr>
            <w:t xml:space="preserve"> ein sicheres und geschütztes Internet zu gewährleisten.</w:t>
          </w:r>
        </w:p>
      </w:sdtContent>
    </w:sdt>
    <w:p w14:paraId="3862387A" w14:textId="77777777" w:rsidR="00803007" w:rsidRPr="003F47F9" w:rsidRDefault="00803007" w:rsidP="00803007">
      <w:pPr>
        <w:pStyle w:val="ListNumber"/>
        <w:numPr>
          <w:ilvl w:val="0"/>
          <w:numId w:val="0"/>
        </w:numPr>
        <w:ind w:left="709" w:hanging="709"/>
        <w:rPr>
          <w:b/>
          <w:bCs/>
          <w:lang w:eastAsia="en-GB"/>
        </w:rPr>
      </w:pPr>
    </w:p>
    <w:p w14:paraId="046800D0" w14:textId="38202F31"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A427DA">
        <w:rPr>
          <w:b/>
          <w:bCs/>
          <w:lang w:eastAsia="en-GB"/>
        </w:rPr>
        <w:t>bieten</w:t>
      </w:r>
      <w:r w:rsidR="007C07D8" w:rsidRPr="007C07D8">
        <w:rPr>
          <w:b/>
          <w:bCs/>
          <w:lang w:eastAsia="en-GB"/>
        </w:rPr>
        <w:t>)</w:t>
      </w:r>
    </w:p>
    <w:sdt>
      <w:sdtPr>
        <w:rPr>
          <w:highlight w:val="yellow"/>
          <w:lang w:val="en-US" w:eastAsia="en-GB"/>
        </w:rPr>
        <w:id w:val="-723136291"/>
        <w:placeholder>
          <w:docPart w:val="2D9A90DC0280475D996998F2F9FD95D5"/>
        </w:placeholder>
      </w:sdtPr>
      <w:sdtEndPr/>
      <w:sdtContent>
        <w:p w14:paraId="3B546BB8" w14:textId="29B6C694" w:rsidR="00921F46" w:rsidRPr="003F47F9" w:rsidRDefault="00921F46" w:rsidP="00921F46">
          <w:pPr>
            <w:rPr>
              <w:highlight w:val="yellow"/>
              <w:lang w:eastAsia="en-GB"/>
            </w:rPr>
          </w:pPr>
          <w:r w:rsidRPr="003F47F9">
            <w:rPr>
              <w:highlight w:val="yellow"/>
              <w:lang w:eastAsia="en-GB"/>
            </w:rPr>
            <w:t>Wir bieten einen anspruchsvollen und interessanten Posten als Referent</w:t>
          </w:r>
          <w:r w:rsidR="00667004">
            <w:rPr>
              <w:highlight w:val="yellow"/>
              <w:lang w:eastAsia="en-GB"/>
            </w:rPr>
            <w:t>/in</w:t>
          </w:r>
          <w:r w:rsidRPr="003F47F9">
            <w:rPr>
              <w:highlight w:val="yellow"/>
              <w:lang w:eastAsia="en-GB"/>
            </w:rPr>
            <w:t xml:space="preserve"> im sich entwickelnden Bereich der Prävention von Radikalisierung, die zu gewaltbereitem Extremismus und Terrorismus führt. </w:t>
          </w:r>
        </w:p>
        <w:p w14:paraId="30B54B62" w14:textId="6ECCE610" w:rsidR="00921F46" w:rsidRPr="003F47F9" w:rsidRDefault="00921F46" w:rsidP="00921F46">
          <w:pPr>
            <w:rPr>
              <w:highlight w:val="yellow"/>
              <w:lang w:eastAsia="en-GB"/>
            </w:rPr>
          </w:pPr>
          <w:r w:rsidRPr="003F47F9">
            <w:rPr>
              <w:highlight w:val="yellow"/>
              <w:lang w:eastAsia="en-GB"/>
            </w:rPr>
            <w:t>Der</w:t>
          </w:r>
          <w:r w:rsidR="003F47F9">
            <w:rPr>
              <w:highlight w:val="yellow"/>
              <w:lang w:eastAsia="en-GB"/>
            </w:rPr>
            <w:t>/die</w:t>
          </w:r>
          <w:r w:rsidRPr="003F47F9">
            <w:rPr>
              <w:highlight w:val="yellow"/>
              <w:lang w:eastAsia="en-GB"/>
            </w:rPr>
            <w:t xml:space="preserve"> ausgewählte Bewerber</w:t>
          </w:r>
          <w:r w:rsidR="00667004">
            <w:rPr>
              <w:highlight w:val="yellow"/>
              <w:lang w:eastAsia="en-GB"/>
            </w:rPr>
            <w:t>/</w:t>
          </w:r>
          <w:r w:rsidR="003F47F9">
            <w:rPr>
              <w:highlight w:val="yellow"/>
              <w:lang w:eastAsia="en-GB"/>
            </w:rPr>
            <w:t>in</w:t>
          </w:r>
          <w:r w:rsidRPr="003F47F9">
            <w:rPr>
              <w:highlight w:val="yellow"/>
              <w:lang w:eastAsia="en-GB"/>
            </w:rPr>
            <w:t xml:space="preserve"> wird eine wichtige Rolle bei der Festlegung, Entwicklung und Umsetzung der EU-Politik und der Unterstützung der Mitgliedstaaten bei der Prävention von Radikalisierung spielen. Insbesondere wird von dem</w:t>
          </w:r>
          <w:r w:rsidR="003F47F9">
            <w:rPr>
              <w:highlight w:val="yellow"/>
              <w:lang w:eastAsia="en-GB"/>
            </w:rPr>
            <w:t>/der</w:t>
          </w:r>
          <w:r w:rsidRPr="003F47F9">
            <w:rPr>
              <w:highlight w:val="yellow"/>
              <w:lang w:eastAsia="en-GB"/>
            </w:rPr>
            <w:t xml:space="preserve"> erfolgreichen Bewerber</w:t>
          </w:r>
          <w:r w:rsidR="00667004">
            <w:rPr>
              <w:highlight w:val="yellow"/>
              <w:lang w:eastAsia="en-GB"/>
            </w:rPr>
            <w:t>/</w:t>
          </w:r>
          <w:r w:rsidR="003F47F9">
            <w:rPr>
              <w:highlight w:val="yellow"/>
              <w:lang w:eastAsia="en-GB"/>
            </w:rPr>
            <w:t>in</w:t>
          </w:r>
          <w:r w:rsidRPr="003F47F9">
            <w:rPr>
              <w:highlight w:val="yellow"/>
              <w:lang w:eastAsia="en-GB"/>
            </w:rPr>
            <w:t xml:space="preserve"> erwartet, dass er</w:t>
          </w:r>
          <w:r w:rsidR="003F47F9">
            <w:rPr>
              <w:highlight w:val="yellow"/>
              <w:lang w:eastAsia="en-GB"/>
            </w:rPr>
            <w:t>/sie</w:t>
          </w:r>
          <w:r w:rsidRPr="003F47F9">
            <w:rPr>
              <w:highlight w:val="yellow"/>
              <w:lang w:eastAsia="en-GB"/>
            </w:rPr>
            <w:t xml:space="preserve"> aktiv zur Entwicklung und Umsetzung von Strategien und Initiativen zur Bekämpfung illegaler und schädlicher Inhalte</w:t>
          </w:r>
          <w:r w:rsidR="00667004">
            <w:rPr>
              <w:highlight w:val="yellow"/>
              <w:lang w:eastAsia="en-GB"/>
            </w:rPr>
            <w:t xml:space="preserve"> im Netz</w:t>
          </w:r>
          <w:r w:rsidRPr="003F47F9">
            <w:rPr>
              <w:highlight w:val="yellow"/>
              <w:lang w:eastAsia="en-GB"/>
            </w:rPr>
            <w:t>, die zu Radikalisierung führen können</w:t>
          </w:r>
          <w:r w:rsidR="00A427DA">
            <w:rPr>
              <w:highlight w:val="yellow"/>
              <w:lang w:eastAsia="en-GB"/>
            </w:rPr>
            <w:t>,</w:t>
          </w:r>
          <w:r w:rsidR="00A427DA" w:rsidRPr="00A427DA">
            <w:rPr>
              <w:highlight w:val="yellow"/>
              <w:lang w:eastAsia="en-GB"/>
            </w:rPr>
            <w:t xml:space="preserve"> </w:t>
          </w:r>
          <w:r w:rsidR="00A427DA" w:rsidRPr="003F47F9">
            <w:rPr>
              <w:highlight w:val="yellow"/>
              <w:lang w:eastAsia="en-GB"/>
            </w:rPr>
            <w:t>beiträgt</w:t>
          </w:r>
          <w:r w:rsidRPr="003F47F9">
            <w:rPr>
              <w:highlight w:val="yellow"/>
              <w:lang w:eastAsia="en-GB"/>
            </w:rPr>
            <w:t xml:space="preserve">. Dies </w:t>
          </w:r>
          <w:r w:rsidR="003F47F9">
            <w:rPr>
              <w:highlight w:val="yellow"/>
              <w:lang w:eastAsia="en-GB"/>
            </w:rPr>
            <w:t>umfasst</w:t>
          </w:r>
          <w:r w:rsidR="003F47F9" w:rsidRPr="003F47F9">
            <w:rPr>
              <w:highlight w:val="yellow"/>
              <w:lang w:eastAsia="en-GB"/>
            </w:rPr>
            <w:t xml:space="preserve"> </w:t>
          </w:r>
          <w:r w:rsidRPr="003F47F9">
            <w:rPr>
              <w:highlight w:val="yellow"/>
              <w:lang w:eastAsia="en-GB"/>
            </w:rPr>
            <w:t>die Entwicklung von Instrumenten und Partnerschaften mit der Technologiebranche und anderen einschlägigen Interessenträgern</w:t>
          </w:r>
          <w:r w:rsidR="00976C18">
            <w:rPr>
              <w:highlight w:val="yellow"/>
              <w:lang w:eastAsia="en-GB"/>
            </w:rPr>
            <w:t xml:space="preserve"> </w:t>
          </w:r>
          <w:r w:rsidR="00A427DA">
            <w:rPr>
              <w:highlight w:val="yellow"/>
              <w:lang w:eastAsia="en-GB"/>
            </w:rPr>
            <w:t>im Rahmen des EU Internet Forum</w:t>
          </w:r>
          <w:r w:rsidRPr="003F47F9">
            <w:rPr>
              <w:highlight w:val="yellow"/>
              <w:lang w:eastAsia="en-GB"/>
            </w:rPr>
            <w:t xml:space="preserve">, um die Verfügbarkeit terroristischer und gewalttätiger extremistischer Inhalte </w:t>
          </w:r>
          <w:r w:rsidR="00667004">
            <w:rPr>
              <w:highlight w:val="yellow"/>
              <w:lang w:eastAsia="en-GB"/>
            </w:rPr>
            <w:t xml:space="preserve">im Netz </w:t>
          </w:r>
          <w:r w:rsidRPr="003F47F9">
            <w:rPr>
              <w:highlight w:val="yellow"/>
              <w:lang w:eastAsia="en-GB"/>
            </w:rPr>
            <w:t xml:space="preserve">zu verringern. </w:t>
          </w:r>
        </w:p>
        <w:p w14:paraId="3619CAC4" w14:textId="72349944" w:rsidR="00921F46" w:rsidRPr="003F47F9" w:rsidRDefault="00921F46" w:rsidP="00921F46">
          <w:pPr>
            <w:rPr>
              <w:highlight w:val="yellow"/>
              <w:lang w:eastAsia="en-GB"/>
            </w:rPr>
          </w:pPr>
          <w:r w:rsidRPr="003F47F9">
            <w:rPr>
              <w:highlight w:val="yellow"/>
              <w:lang w:eastAsia="en-GB"/>
            </w:rPr>
            <w:t xml:space="preserve">Die Aufgaben umfassen auch die </w:t>
          </w:r>
          <w:r w:rsidR="00A427DA">
            <w:rPr>
              <w:highlight w:val="yellow"/>
              <w:lang w:eastAsia="en-GB"/>
            </w:rPr>
            <w:t>Kontrolle</w:t>
          </w:r>
          <w:r w:rsidR="00A427DA" w:rsidRPr="003F47F9">
            <w:rPr>
              <w:highlight w:val="yellow"/>
              <w:lang w:eastAsia="en-GB"/>
            </w:rPr>
            <w:t xml:space="preserve"> </w:t>
          </w:r>
          <w:r w:rsidRPr="003F47F9">
            <w:rPr>
              <w:highlight w:val="yellow"/>
              <w:lang w:eastAsia="en-GB"/>
            </w:rPr>
            <w:t xml:space="preserve">der Leistungen und Tätigkeiten des </w:t>
          </w:r>
          <w:r w:rsidR="00A427DA">
            <w:rPr>
              <w:highlight w:val="yellow"/>
              <w:lang w:eastAsia="en-GB"/>
            </w:rPr>
            <w:t>Radicalisation Awarness Network</w:t>
          </w:r>
          <w:r w:rsidRPr="003F47F9">
            <w:rPr>
              <w:highlight w:val="yellow"/>
              <w:lang w:eastAsia="en-GB"/>
            </w:rPr>
            <w:t xml:space="preserve"> (RAN) sowie die Unterstützung der Mitgliedstaaten beim Austausch und bei der Entwicklung von Strategien zur Prävention von Radikalisierung.  </w:t>
          </w:r>
        </w:p>
        <w:p w14:paraId="12B9C59B" w14:textId="45A2F583" w:rsidR="00803007" w:rsidRPr="009F216F" w:rsidRDefault="00921F46" w:rsidP="00921F46">
          <w:pPr>
            <w:rPr>
              <w:lang w:eastAsia="en-GB"/>
            </w:rPr>
          </w:pPr>
          <w:r w:rsidRPr="003F47F9">
            <w:rPr>
              <w:highlight w:val="yellow"/>
              <w:lang w:eastAsia="en-GB"/>
            </w:rPr>
            <w:t xml:space="preserve">Diese Stelle </w:t>
          </w:r>
          <w:r w:rsidR="00667004">
            <w:rPr>
              <w:highlight w:val="yellow"/>
              <w:lang w:eastAsia="en-GB"/>
            </w:rPr>
            <w:t>bietet</w:t>
          </w:r>
          <w:r w:rsidRPr="003F47F9">
            <w:rPr>
              <w:highlight w:val="yellow"/>
              <w:lang w:eastAsia="en-GB"/>
            </w:rPr>
            <w:t xml:space="preserve"> </w:t>
          </w:r>
          <w:r w:rsidR="00976C18">
            <w:rPr>
              <w:highlight w:val="yellow"/>
              <w:lang w:eastAsia="en-GB"/>
            </w:rPr>
            <w:t>Sichtbarkeit und</w:t>
          </w:r>
          <w:r w:rsidR="00667004">
            <w:rPr>
              <w:highlight w:val="yellow"/>
              <w:lang w:eastAsia="en-GB"/>
            </w:rPr>
            <w:t xml:space="preserve"> </w:t>
          </w:r>
          <w:r w:rsidRPr="003F47F9">
            <w:rPr>
              <w:highlight w:val="yellow"/>
              <w:lang w:eastAsia="en-GB"/>
            </w:rPr>
            <w:t xml:space="preserve">umfasst direkte Kontakte zur Hierarchie der GD HOME sowie zu einem breiteren Spektrum von Interessenträgern innerhalb der Kommission (z. B. GD JUST, CNECT, SG, SJ) und außerhalb der EU, insbesondere mit </w:t>
          </w:r>
          <w:r w:rsidR="00A427DA">
            <w:rPr>
              <w:highlight w:val="yellow"/>
              <w:lang w:eastAsia="en-GB"/>
            </w:rPr>
            <w:t xml:space="preserve">der EU </w:t>
          </w:r>
          <w:r w:rsidRPr="003F47F9">
            <w:rPr>
              <w:highlight w:val="yellow"/>
              <w:lang w:eastAsia="en-GB"/>
            </w:rPr>
            <w:t>IRU (Internetreferral Unit</w:t>
          </w:r>
          <w:r w:rsidR="00976C18">
            <w:rPr>
              <w:highlight w:val="yellow"/>
              <w:lang w:eastAsia="en-GB"/>
            </w:rPr>
            <w:t xml:space="preserve"> </w:t>
          </w:r>
          <w:r w:rsidR="00A427DA">
            <w:rPr>
              <w:highlight w:val="yellow"/>
              <w:lang w:eastAsia="en-GB"/>
            </w:rPr>
            <w:t>in Europol</w:t>
          </w:r>
          <w:r w:rsidRPr="003F47F9">
            <w:rPr>
              <w:highlight w:val="yellow"/>
              <w:lang w:eastAsia="en-GB"/>
            </w:rPr>
            <w:t xml:space="preserve">), Vertretern der Strafverfolgungsbehörden in den Mitgliedstaaten, der Internetindustrie, der Zivilgesellschaft und </w:t>
          </w:r>
          <w:r w:rsidR="00A427DA">
            <w:rPr>
              <w:highlight w:val="yellow"/>
              <w:lang w:eastAsia="en-GB"/>
            </w:rPr>
            <w:t>Akademikern</w:t>
          </w:r>
          <w:r w:rsidRPr="003F47F9">
            <w:rPr>
              <w:highlight w:val="yellow"/>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highlight w:val="yellow"/>
          <w:lang w:val="en-US" w:eastAsia="en-GB"/>
        </w:rPr>
        <w:id w:val="-1767066427"/>
        <w:placeholder>
          <w:docPart w:val="B30E44B90B7F435497E9EE7D5097ED0B"/>
        </w:placeholder>
      </w:sdtPr>
      <w:sdtEndPr/>
      <w:sdtContent>
        <w:p w14:paraId="56A24AB2" w14:textId="2F554A94" w:rsidR="00921F46" w:rsidRPr="00D60298" w:rsidRDefault="00921F46" w:rsidP="00921F46">
          <w:pPr>
            <w:rPr>
              <w:highlight w:val="yellow"/>
              <w:lang w:eastAsia="en-GB"/>
            </w:rPr>
          </w:pPr>
          <w:r w:rsidRPr="00D60298">
            <w:rPr>
              <w:highlight w:val="yellow"/>
              <w:lang w:eastAsia="en-GB"/>
            </w:rPr>
            <w:t>Wir suchen eine</w:t>
          </w:r>
          <w:r w:rsidR="002C34C8">
            <w:rPr>
              <w:highlight w:val="yellow"/>
              <w:lang w:eastAsia="en-GB"/>
            </w:rPr>
            <w:t>/</w:t>
          </w:r>
          <w:r w:rsidRPr="00D60298">
            <w:rPr>
              <w:highlight w:val="yellow"/>
              <w:lang w:eastAsia="en-GB"/>
            </w:rPr>
            <w:t>n dynamische</w:t>
          </w:r>
          <w:r w:rsidR="002C34C8">
            <w:rPr>
              <w:highlight w:val="yellow"/>
              <w:lang w:eastAsia="en-GB"/>
            </w:rPr>
            <w:t>/</w:t>
          </w:r>
          <w:r w:rsidRPr="00D60298">
            <w:rPr>
              <w:highlight w:val="yellow"/>
              <w:lang w:eastAsia="en-GB"/>
            </w:rPr>
            <w:t>n und ergebnisorientierte</w:t>
          </w:r>
          <w:r w:rsidR="002C34C8">
            <w:rPr>
              <w:highlight w:val="yellow"/>
              <w:lang w:eastAsia="en-GB"/>
            </w:rPr>
            <w:t>/</w:t>
          </w:r>
          <w:r w:rsidRPr="00D60298">
            <w:rPr>
              <w:highlight w:val="yellow"/>
              <w:lang w:eastAsia="en-GB"/>
            </w:rPr>
            <w:t>n Kollegen</w:t>
          </w:r>
          <w:r w:rsidR="00A427DA">
            <w:rPr>
              <w:highlight w:val="yellow"/>
              <w:lang w:eastAsia="en-GB"/>
            </w:rPr>
            <w:t>/in</w:t>
          </w:r>
          <w:r w:rsidRPr="00D60298">
            <w:rPr>
              <w:highlight w:val="yellow"/>
              <w:lang w:eastAsia="en-GB"/>
            </w:rPr>
            <w:t xml:space="preserve"> mit sehr guten Analyse- und Synthesekapazitäten sowie einem ausgeprägten Initiativgeist und einem großen Interesse an</w:t>
          </w:r>
          <w:r w:rsidR="001C0809">
            <w:rPr>
              <w:highlight w:val="yellow"/>
              <w:lang w:eastAsia="en-GB"/>
            </w:rPr>
            <w:t xml:space="preserve"> </w:t>
          </w:r>
          <w:r w:rsidR="002C34C8">
            <w:rPr>
              <w:highlight w:val="yellow"/>
              <w:lang w:eastAsia="en-GB"/>
            </w:rPr>
            <w:t>Maßnahmen</w:t>
          </w:r>
          <w:r w:rsidR="001C0809">
            <w:rPr>
              <w:highlight w:val="yellow"/>
              <w:lang w:eastAsia="en-GB"/>
            </w:rPr>
            <w:t xml:space="preserve"> zu</w:t>
          </w:r>
          <w:r w:rsidR="002C34C8">
            <w:rPr>
              <w:highlight w:val="yellow"/>
              <w:lang w:eastAsia="en-GB"/>
            </w:rPr>
            <w:t>r</w:t>
          </w:r>
          <w:r w:rsidRPr="00D60298">
            <w:rPr>
              <w:highlight w:val="yellow"/>
              <w:lang w:eastAsia="en-GB"/>
            </w:rPr>
            <w:t xml:space="preserve"> Prävention</w:t>
          </w:r>
          <w:r w:rsidR="001C0809">
            <w:rPr>
              <w:highlight w:val="yellow"/>
              <w:lang w:eastAsia="en-GB"/>
            </w:rPr>
            <w:t xml:space="preserve"> </w:t>
          </w:r>
          <w:r w:rsidRPr="00D60298">
            <w:rPr>
              <w:highlight w:val="yellow"/>
              <w:lang w:eastAsia="en-GB"/>
            </w:rPr>
            <w:t>von Radikalisierung</w:t>
          </w:r>
          <w:r w:rsidR="001C0809">
            <w:rPr>
              <w:highlight w:val="yellow"/>
              <w:lang w:eastAsia="en-GB"/>
            </w:rPr>
            <w:t xml:space="preserve">. </w:t>
          </w:r>
        </w:p>
        <w:p w14:paraId="2B186655" w14:textId="31F27578" w:rsidR="00921F46" w:rsidRPr="00D60298" w:rsidRDefault="00921F46" w:rsidP="00921F46">
          <w:pPr>
            <w:rPr>
              <w:highlight w:val="yellow"/>
              <w:lang w:eastAsia="en-GB"/>
            </w:rPr>
          </w:pPr>
          <w:r w:rsidRPr="00D60298">
            <w:rPr>
              <w:highlight w:val="yellow"/>
              <w:lang w:eastAsia="en-GB"/>
            </w:rPr>
            <w:t>Der</w:t>
          </w:r>
          <w:r w:rsidR="001C0809">
            <w:rPr>
              <w:highlight w:val="yellow"/>
              <w:lang w:eastAsia="en-GB"/>
            </w:rPr>
            <w:t>/die</w:t>
          </w:r>
          <w:r w:rsidRPr="00D60298">
            <w:rPr>
              <w:highlight w:val="yellow"/>
              <w:lang w:eastAsia="en-GB"/>
            </w:rPr>
            <w:t xml:space="preserve"> ausgewählte Bewerber</w:t>
          </w:r>
          <w:r w:rsidR="001C0809">
            <w:rPr>
              <w:highlight w:val="yellow"/>
              <w:lang w:eastAsia="en-GB"/>
            </w:rPr>
            <w:t>/in</w:t>
          </w:r>
          <w:r w:rsidRPr="00D60298">
            <w:rPr>
              <w:highlight w:val="yellow"/>
              <w:lang w:eastAsia="en-GB"/>
            </w:rPr>
            <w:t xml:space="preserve"> sollte über ausgezeichnete mündliche und schriftliche Englischkenntnisse sowie gute Kommunikationsfähigkeiten verfügen. Die Kenntnisse anderer EU-Sprachen werden berücksichtigt. </w:t>
          </w:r>
        </w:p>
        <w:p w14:paraId="621A9249" w14:textId="07F46BD6" w:rsidR="00921F46" w:rsidRPr="00D60298" w:rsidRDefault="00921F46" w:rsidP="00921F46">
          <w:pPr>
            <w:rPr>
              <w:highlight w:val="yellow"/>
              <w:lang w:eastAsia="en-GB"/>
            </w:rPr>
          </w:pPr>
          <w:r w:rsidRPr="00D60298">
            <w:rPr>
              <w:highlight w:val="yellow"/>
              <w:lang w:eastAsia="en-GB"/>
            </w:rPr>
            <w:t>Fachwissen zu den EU-Vorschriften für Online-Dienste</w:t>
          </w:r>
          <w:r w:rsidR="001C0809">
            <w:rPr>
              <w:highlight w:val="yellow"/>
              <w:lang w:eastAsia="en-GB"/>
            </w:rPr>
            <w:t xml:space="preserve">, insbesondere zur Verordnung </w:t>
          </w:r>
          <w:r w:rsidR="001C0809">
            <w:rPr>
              <w:lang w:eastAsia="en-GB"/>
            </w:rPr>
            <w:t>zur</w:t>
          </w:r>
          <w:r w:rsidR="001C0809" w:rsidRPr="001C0809">
            <w:rPr>
              <w:lang w:eastAsia="en-GB"/>
            </w:rPr>
            <w:t xml:space="preserve"> Bekämpfung der Verbreitung terroristischer Online-Inhalte</w:t>
          </w:r>
          <w:r w:rsidR="001C0809">
            <w:rPr>
              <w:lang w:eastAsia="en-GB"/>
            </w:rPr>
            <w:t>,</w:t>
          </w:r>
          <w:r w:rsidRPr="00D60298">
            <w:rPr>
              <w:highlight w:val="yellow"/>
              <w:lang w:eastAsia="en-GB"/>
            </w:rPr>
            <w:t xml:space="preserve"> und zu Themen der digitalen Sicherheit, einschließlich Verbindungen zu Desinformation und künstlicher Intelligenz (KI), wäre von Vorteil. </w:t>
          </w:r>
        </w:p>
        <w:p w14:paraId="306AD855" w14:textId="46D9B347" w:rsidR="00921F46" w:rsidRPr="00D60298" w:rsidRDefault="00921F46" w:rsidP="00921F46">
          <w:pPr>
            <w:rPr>
              <w:highlight w:val="yellow"/>
              <w:lang w:eastAsia="en-GB"/>
            </w:rPr>
          </w:pPr>
          <w:r w:rsidRPr="00D60298">
            <w:rPr>
              <w:highlight w:val="yellow"/>
              <w:lang w:eastAsia="en-GB"/>
            </w:rPr>
            <w:t>Der</w:t>
          </w:r>
          <w:r w:rsidR="001C0809">
            <w:rPr>
              <w:highlight w:val="yellow"/>
              <w:lang w:eastAsia="en-GB"/>
            </w:rPr>
            <w:t>/die</w:t>
          </w:r>
          <w:r w:rsidRPr="00D60298">
            <w:rPr>
              <w:highlight w:val="yellow"/>
              <w:lang w:eastAsia="en-GB"/>
            </w:rPr>
            <w:t xml:space="preserve"> ausgewählte Bewerber</w:t>
          </w:r>
          <w:r w:rsidR="001C0809">
            <w:rPr>
              <w:highlight w:val="yellow"/>
              <w:lang w:eastAsia="en-GB"/>
            </w:rPr>
            <w:t>/in</w:t>
          </w:r>
          <w:r w:rsidRPr="00D60298">
            <w:rPr>
              <w:highlight w:val="yellow"/>
              <w:lang w:eastAsia="en-GB"/>
            </w:rPr>
            <w:t xml:space="preserve"> sollte in der Lage sein mit Interessenträgern in der GD HOME, anderen Dienststellen der Kommission, anderen EU-Organen, Vertretern der EU-Mitgliedstaaten und EU-Agenturen, der Strafverfolgungsbehörden, dem Privatsektor und anderen einschlägigen Interessenträgern zu interagieren und proaktiv mit ihnen zusammenzuarbeiten. </w:t>
          </w:r>
        </w:p>
        <w:p w14:paraId="2A0F153A" w14:textId="65AD9761" w:rsidR="009321C6" w:rsidRPr="009F216F" w:rsidRDefault="00921F46" w:rsidP="00921F46">
          <w:pPr>
            <w:rPr>
              <w:lang w:eastAsia="en-GB"/>
            </w:rPr>
          </w:pPr>
          <w:r w:rsidRPr="00D60298">
            <w:rPr>
              <w:highlight w:val="yellow"/>
              <w:lang w:eastAsia="en-GB"/>
            </w:rPr>
            <w:t>Der</w:t>
          </w:r>
          <w:r w:rsidR="001C0809">
            <w:rPr>
              <w:highlight w:val="yellow"/>
              <w:lang w:eastAsia="en-GB"/>
            </w:rPr>
            <w:t>/die</w:t>
          </w:r>
          <w:r w:rsidRPr="00D60298">
            <w:rPr>
              <w:highlight w:val="yellow"/>
              <w:lang w:eastAsia="en-GB"/>
            </w:rPr>
            <w:t xml:space="preserve"> erfolgreiche Bewerber</w:t>
          </w:r>
          <w:r w:rsidR="001C0809">
            <w:rPr>
              <w:highlight w:val="yellow"/>
              <w:lang w:eastAsia="en-GB"/>
            </w:rPr>
            <w:t>/in</w:t>
          </w:r>
          <w:r w:rsidRPr="00D60298">
            <w:rPr>
              <w:highlight w:val="yellow"/>
              <w:lang w:eastAsia="en-GB"/>
            </w:rPr>
            <w:t xml:space="preserve"> wird aufgefordert verschiedene Arten von Strategiepapieren, Berichten und Briefings auszuarbeiten, bei der Vorbereitung und Organisation von Experten- und hochrangigen Treffen mit den Mitgliedstaaten, der Industrie und anderen Interessenträgern die Federführung zu übernehmen und die Kommission in internen und externen Sitzungen zu vertreten. </w:t>
          </w:r>
          <w:r w:rsidRPr="003F47F9">
            <w:rPr>
              <w:highlight w:val="yellow"/>
              <w:lang w:eastAsia="en-GB"/>
            </w:rPr>
            <w:t xml:space="preserve">Die </w:t>
          </w:r>
          <w:r w:rsidR="001C0809">
            <w:rPr>
              <w:highlight w:val="yellow"/>
              <w:lang w:eastAsia="en-GB"/>
            </w:rPr>
            <w:t>Position</w:t>
          </w:r>
          <w:r w:rsidRPr="003F47F9">
            <w:rPr>
              <w:highlight w:val="yellow"/>
              <w:lang w:eastAsia="en-GB"/>
            </w:rPr>
            <w:t xml:space="preserve"> könnte</w:t>
          </w:r>
          <w:r w:rsidR="001C0809">
            <w:rPr>
              <w:highlight w:val="yellow"/>
              <w:lang w:eastAsia="en-GB"/>
            </w:rPr>
            <w:t xml:space="preserve"> Arbeit </w:t>
          </w:r>
          <w:r w:rsidRPr="003F47F9">
            <w:rPr>
              <w:highlight w:val="yellow"/>
              <w:lang w:eastAsia="en-GB"/>
            </w:rPr>
            <w:t xml:space="preserve">unter Zeitdruck </w:t>
          </w:r>
          <w:r w:rsidR="001C0809">
            <w:rPr>
              <w:highlight w:val="yellow"/>
              <w:lang w:eastAsia="en-GB"/>
            </w:rPr>
            <w:t xml:space="preserve">erfordern </w:t>
          </w:r>
          <w:r w:rsidRPr="003F47F9">
            <w:rPr>
              <w:highlight w:val="yellow"/>
              <w:lang w:eastAsia="en-GB"/>
            </w:rPr>
            <w:t>und</w:t>
          </w:r>
          <w:r w:rsidR="001C0809">
            <w:rPr>
              <w:highlight w:val="yellow"/>
              <w:lang w:eastAsia="en-GB"/>
            </w:rPr>
            <w:t xml:space="preserve"> verlangen</w:t>
          </w:r>
          <w:r w:rsidRPr="003F47F9">
            <w:rPr>
              <w:highlight w:val="yellow"/>
              <w:lang w:eastAsia="en-GB"/>
            </w:rPr>
            <w:t xml:space="preserve"> präzise Beiträge</w:t>
          </w:r>
          <w:r w:rsidR="001C0809">
            <w:rPr>
              <w:highlight w:val="yellow"/>
              <w:lang w:eastAsia="en-GB"/>
            </w:rPr>
            <w:t xml:space="preserve"> innerhalb kurzer Fristen</w:t>
          </w:r>
          <w:r w:rsidRPr="003F47F9">
            <w:rPr>
              <w:highlight w:val="yellow"/>
              <w:lang w:eastAsia="en-GB"/>
            </w:rPr>
            <w:t xml:space="preserve"> </w:t>
          </w:r>
          <w:r w:rsidR="001C0809">
            <w:rPr>
              <w:highlight w:val="yellow"/>
              <w:lang w:eastAsia="en-GB"/>
            </w:rPr>
            <w:t>zu</w:t>
          </w:r>
          <w:r w:rsidRPr="003F47F9">
            <w:rPr>
              <w:highlight w:val="yellow"/>
              <w:lang w:eastAsia="en-GB"/>
            </w:rPr>
            <w:t>liefern.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C0809"/>
    <w:rsid w:val="002C34C8"/>
    <w:rsid w:val="002C5752"/>
    <w:rsid w:val="002F7504"/>
    <w:rsid w:val="00324D8D"/>
    <w:rsid w:val="0035094A"/>
    <w:rsid w:val="003874E2"/>
    <w:rsid w:val="0039387D"/>
    <w:rsid w:val="00394A86"/>
    <w:rsid w:val="003B2E38"/>
    <w:rsid w:val="003F47F9"/>
    <w:rsid w:val="004D75AF"/>
    <w:rsid w:val="00506537"/>
    <w:rsid w:val="00523FD7"/>
    <w:rsid w:val="00546DB1"/>
    <w:rsid w:val="006243BB"/>
    <w:rsid w:val="00667004"/>
    <w:rsid w:val="00676119"/>
    <w:rsid w:val="006F44C9"/>
    <w:rsid w:val="00767E7E"/>
    <w:rsid w:val="007716E4"/>
    <w:rsid w:val="00795C41"/>
    <w:rsid w:val="007C07D8"/>
    <w:rsid w:val="007D0EC6"/>
    <w:rsid w:val="00803007"/>
    <w:rsid w:val="008102E0"/>
    <w:rsid w:val="0089735C"/>
    <w:rsid w:val="008D52CF"/>
    <w:rsid w:val="00921F46"/>
    <w:rsid w:val="009321C6"/>
    <w:rsid w:val="009442BE"/>
    <w:rsid w:val="00976C18"/>
    <w:rsid w:val="00991C3E"/>
    <w:rsid w:val="009F216F"/>
    <w:rsid w:val="00A427DA"/>
    <w:rsid w:val="00AB56F9"/>
    <w:rsid w:val="00BE1CF9"/>
    <w:rsid w:val="00BF6139"/>
    <w:rsid w:val="00C07259"/>
    <w:rsid w:val="00C27C81"/>
    <w:rsid w:val="00C41450"/>
    <w:rsid w:val="00CD33B4"/>
    <w:rsid w:val="00D60298"/>
    <w:rsid w:val="00D605F4"/>
    <w:rsid w:val="00DA711C"/>
    <w:rsid w:val="00E35460"/>
    <w:rsid w:val="00EB3060"/>
    <w:rsid w:val="00EC5C6B"/>
    <w:rsid w:val="00F60E71"/>
    <w:rsid w:val="00F76E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921F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Yolanda.GALLEGO-CASILDA-GRAU@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DE720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DE720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DE720C"/>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5</Pages>
  <Words>1441</Words>
  <Characters>8105</Characters>
  <Application>Microsoft Office Word</Application>
  <DocSecurity>0</DocSecurity>
  <PresentationFormat>Microsoft Word 14.0</PresentationFormat>
  <Lines>188</Lines>
  <Paragraphs>64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WEGENER Friederike (HOME)</cp:lastModifiedBy>
  <cp:revision>3</cp:revision>
  <dcterms:created xsi:type="dcterms:W3CDTF">2023-10-06T07:56:00Z</dcterms:created>
  <dcterms:modified xsi:type="dcterms:W3CDTF">2023-10-06T08:02:00Z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