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705A1">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705A1">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705A1">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705A1">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705A1">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705A1"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65B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ED3D962" w:rsidR="00377580" w:rsidRPr="00080A71" w:rsidRDefault="00223DD2" w:rsidP="005F6927">
                <w:pPr>
                  <w:tabs>
                    <w:tab w:val="left" w:pos="426"/>
                  </w:tabs>
                  <w:rPr>
                    <w:bCs/>
                    <w:lang w:val="en-IE" w:eastAsia="en-GB"/>
                  </w:rPr>
                </w:pPr>
                <w:r>
                  <w:rPr>
                    <w:bCs/>
                    <w:lang w:val="fr-BE" w:eastAsia="en-GB"/>
                  </w:rPr>
                  <w:t>DG FISMA B2</w:t>
                </w:r>
              </w:p>
            </w:tc>
          </w:sdtContent>
        </w:sdt>
      </w:tr>
      <w:tr w:rsidR="00377580" w:rsidRPr="00223DD2"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35FFB96C" w:rsidR="00377580" w:rsidRPr="00080A71" w:rsidRDefault="00223DD2" w:rsidP="005F6927">
                <w:pPr>
                  <w:tabs>
                    <w:tab w:val="left" w:pos="426"/>
                  </w:tabs>
                  <w:rPr>
                    <w:bCs/>
                    <w:lang w:val="en-IE" w:eastAsia="en-GB"/>
                  </w:rPr>
                </w:pPr>
                <w:r>
                  <w:rPr>
                    <w:bCs/>
                    <w:lang w:val="fr-BE" w:eastAsia="en-GB"/>
                  </w:rPr>
                  <w:t>299761</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3BBABB7" w:rsidR="00377580" w:rsidRPr="00080A71" w:rsidRDefault="00223DD2" w:rsidP="005F6927">
                <w:pPr>
                  <w:tabs>
                    <w:tab w:val="left" w:pos="426"/>
                  </w:tabs>
                  <w:rPr>
                    <w:bCs/>
                    <w:lang w:val="en-IE" w:eastAsia="en-GB"/>
                  </w:rPr>
                </w:pPr>
                <w:r>
                  <w:rPr>
                    <w:bCs/>
                    <w:lang w:val="fr-BE" w:eastAsia="en-GB"/>
                  </w:rPr>
                  <w:t>Martin SPOLC</w:t>
                </w:r>
              </w:p>
            </w:sdtContent>
          </w:sdt>
          <w:p w14:paraId="32DD8032" w14:textId="3383C11D" w:rsidR="00377580" w:rsidRPr="001D3EEC" w:rsidRDefault="001705A1"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737AB7">
                  <w:rPr>
                    <w:bCs/>
                    <w:lang w:val="fr-BE" w:eastAsia="en-GB"/>
                  </w:rPr>
                  <w:t>1er</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737AB7">
                      <w:rPr>
                        <w:bCs/>
                        <w:lang w:val="en-IE" w:eastAsia="en-GB"/>
                      </w:rPr>
                      <w:t>2024</w:t>
                    </w:r>
                  </w:sdtContent>
                </w:sdt>
              </w:sdtContent>
            </w:sdt>
          </w:p>
          <w:p w14:paraId="768BBE26" w14:textId="4C4A65C3" w:rsidR="00377580" w:rsidRPr="001D3EEC" w:rsidRDefault="001705A1"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6E7423">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B55AE06"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6848E6F"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1705A1"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1705A1"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1705A1"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86A8D5E"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5pt;height:21.5pt" o:ole="">
                  <v:imagedata r:id="rId20" o:title=""/>
                </v:shape>
                <w:control r:id="rId21"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40D42128"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5pt" o:ole="">
                  <v:imagedata r:id="rId24" o:title=""/>
                </v:shape>
                <w:control r:id="rId25"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234270ED" w:rsidR="001A0074" w:rsidRPr="006E7423" w:rsidRDefault="006E7423" w:rsidP="001A0074">
          <w:pPr>
            <w:rPr>
              <w:lang w:val="fr-BE" w:eastAsia="en-GB"/>
            </w:rPr>
          </w:pPr>
          <w:r w:rsidRPr="006E7423">
            <w:rPr>
              <w:lang w:val="fr-BE" w:eastAsia="en-GB"/>
            </w:rPr>
            <w:t xml:space="preserve">La mission de l’unité est de veiller à ce que le système financier européen soutienne la transition vers une économie </w:t>
          </w:r>
          <w:r w:rsidR="00737AB7">
            <w:rPr>
              <w:lang w:val="fr-BE" w:eastAsia="en-GB"/>
            </w:rPr>
            <w:t>à faible émission de</w:t>
          </w:r>
          <w:r w:rsidRPr="006E7423">
            <w:rPr>
              <w:lang w:val="fr-BE" w:eastAsia="en-GB"/>
            </w:rPr>
            <w:t xml:space="preserve"> carbone, circulaire et durable, tout en promouvant la stabilité financière, la compétitivité des marchés et les intérêts des consommateurs et des investisseurs. L’unité est chargée d’élaborer un cadre </w:t>
          </w:r>
          <w:r w:rsidR="00737AB7">
            <w:rPr>
              <w:lang w:val="fr-BE" w:eastAsia="en-GB"/>
            </w:rPr>
            <w:t>européen</w:t>
          </w:r>
          <w:r w:rsidRPr="006E7423">
            <w:rPr>
              <w:lang w:val="fr-BE" w:eastAsia="en-GB"/>
            </w:rPr>
            <w:t xml:space="preserve"> pour la finance durable, qui vise à mobiliser tant le secteur privé que le secteur public </w:t>
          </w:r>
          <w:r w:rsidR="00737AB7">
            <w:rPr>
              <w:lang w:val="fr-BE" w:eastAsia="en-GB"/>
            </w:rPr>
            <w:t>à</w:t>
          </w:r>
          <w:r w:rsidRPr="006E7423">
            <w:rPr>
              <w:lang w:val="fr-BE" w:eastAsia="en-GB"/>
            </w:rPr>
            <w:t xml:space="preserve"> investir dans des projets durables, à recenser les risques pour le système financier en raison de son exposition à des actifs à forte intensité de carbone et à favoriser la transparence et la vision à long terme des activités financières et économiques. </w:t>
          </w:r>
          <w:r w:rsidR="00D871B2">
            <w:rPr>
              <w:lang w:val="fr-BE" w:eastAsia="en-GB"/>
            </w:rPr>
            <w:t>Elle</w:t>
          </w:r>
          <w:r w:rsidRPr="006E7423">
            <w:rPr>
              <w:lang w:val="fr-BE" w:eastAsia="en-GB"/>
            </w:rPr>
            <w:t xml:space="preserve"> coordonne les travaux de la DG </w:t>
          </w:r>
          <w:r w:rsidRPr="006E7423">
            <w:rPr>
              <w:lang w:val="fr-BE" w:eastAsia="en-GB"/>
            </w:rPr>
            <w:lastRenderedPageBreak/>
            <w:t>FISMA et d’autres DG sur les projets de finance durable, et promeut la coordination internationale en matière de finance durable.</w:t>
          </w:r>
        </w:p>
      </w:sdtContent>
    </w:sdt>
    <w:p w14:paraId="30B422AA" w14:textId="77777777" w:rsidR="00301CA3" w:rsidRPr="006E7423"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43784728" w14:textId="77777777" w:rsidR="006E7423" w:rsidRPr="00FE1F14" w:rsidRDefault="006E7423" w:rsidP="006E7423">
          <w:pPr>
            <w:rPr>
              <w:lang w:eastAsia="en-GB"/>
            </w:rPr>
          </w:pPr>
          <w:r w:rsidRPr="00FE1F14">
            <w:rPr>
              <w:lang w:eastAsia="en-GB"/>
            </w:rPr>
            <w:t>Contribuer aux tr</w:t>
          </w:r>
          <w:r>
            <w:rPr>
              <w:lang w:eastAsia="en-GB"/>
            </w:rPr>
            <w:t xml:space="preserve">avaux de l’unité B2 de la FISMA </w:t>
          </w:r>
          <w:r w:rsidRPr="00FE1F14">
            <w:rPr>
              <w:lang w:eastAsia="en-GB"/>
            </w:rPr>
            <w:t>« Finance durable</w:t>
          </w:r>
          <w:r>
            <w:t xml:space="preserve"> </w:t>
          </w:r>
          <w:r w:rsidRPr="00FE1F14">
            <w:rPr>
              <w:lang w:eastAsia="en-GB"/>
            </w:rPr>
            <w:t xml:space="preserve">». En particulier: </w:t>
          </w:r>
        </w:p>
        <w:p w14:paraId="784E962E" w14:textId="77777777" w:rsidR="006E7423" w:rsidRPr="00FE1F14" w:rsidRDefault="006E7423" w:rsidP="006E7423">
          <w:r>
            <w:t xml:space="preserve">- </w:t>
          </w:r>
          <w:r w:rsidRPr="00FE1F14">
            <w:rPr>
              <w:lang w:eastAsia="en-GB"/>
            </w:rPr>
            <w:t xml:space="preserve">Contribuer à l’élaboration des politiques dans le domaine </w:t>
          </w:r>
          <w:r>
            <w:t>de la finance durable</w:t>
          </w:r>
          <w:r w:rsidRPr="00FE1F14">
            <w:rPr>
              <w:lang w:eastAsia="en-GB"/>
            </w:rPr>
            <w:t xml:space="preserve">. </w:t>
          </w:r>
        </w:p>
        <w:p w14:paraId="79E45BF1" w14:textId="77777777" w:rsidR="006E7423" w:rsidRPr="00FE1F14" w:rsidRDefault="006E7423" w:rsidP="006E7423">
          <w:pPr>
            <w:rPr>
              <w:lang w:eastAsia="en-GB"/>
            </w:rPr>
          </w:pPr>
          <w:r>
            <w:t xml:space="preserve">- Rédiger des </w:t>
          </w:r>
          <w:r w:rsidRPr="00FE1F14">
            <w:rPr>
              <w:lang w:eastAsia="en-GB"/>
            </w:rPr>
            <w:t xml:space="preserve">documents d’orientation </w:t>
          </w:r>
          <w:r>
            <w:t xml:space="preserve">politique </w:t>
          </w:r>
          <w:r>
            <w:rPr>
              <w:lang w:eastAsia="en-GB"/>
            </w:rPr>
            <w:t>et du</w:t>
          </w:r>
          <w:r w:rsidRPr="00FE1F14">
            <w:rPr>
              <w:lang w:eastAsia="en-GB"/>
            </w:rPr>
            <w:t xml:space="preserve"> matériel de communication. </w:t>
          </w:r>
        </w:p>
        <w:p w14:paraId="48A828DB" w14:textId="77777777" w:rsidR="006E7423" w:rsidRPr="00FE1F14" w:rsidRDefault="006E7423" w:rsidP="006E7423">
          <w:r>
            <w:t xml:space="preserve">- </w:t>
          </w:r>
          <w:r w:rsidRPr="00FE1F14">
            <w:rPr>
              <w:lang w:eastAsia="en-GB"/>
            </w:rPr>
            <w:t xml:space="preserve">Préparer, actualiser et consolider les propositions politiques en vue de la discussion avec les États membres, les institutions et les autorités de l’UE et les parties prenantes externes. </w:t>
          </w:r>
        </w:p>
        <w:p w14:paraId="76344095" w14:textId="77777777" w:rsidR="006E7423" w:rsidRPr="00FE1F14" w:rsidRDefault="006E7423" w:rsidP="006E7423">
          <w:pPr>
            <w:rPr>
              <w:lang w:eastAsia="en-GB"/>
            </w:rPr>
          </w:pPr>
          <w:r>
            <w:t xml:space="preserve">- </w:t>
          </w:r>
          <w:r w:rsidRPr="00FE1F14">
            <w:rPr>
              <w:lang w:eastAsia="en-GB"/>
            </w:rPr>
            <w:t xml:space="preserve">Préparer des réunions d’information et des réunions dans le domaine de la finance durable. </w:t>
          </w:r>
        </w:p>
        <w:p w14:paraId="4D9E8AF7" w14:textId="58171D12" w:rsidR="006E7423" w:rsidRDefault="006E7423" w:rsidP="006E7423">
          <w:r>
            <w:t xml:space="preserve">- </w:t>
          </w:r>
          <w:r>
            <w:rPr>
              <w:lang w:eastAsia="en-GB"/>
            </w:rPr>
            <w:t>E</w:t>
          </w:r>
          <w:r w:rsidRPr="00FE1F14">
            <w:rPr>
              <w:lang w:eastAsia="en-GB"/>
            </w:rPr>
            <w:t>xpliquer les activités de l’unité/de la DG FISMA liées à la finance durable aux parties prenantes lors de conférences, de groupes de travail, etc.</w:t>
          </w:r>
        </w:p>
        <w:p w14:paraId="564602DE" w14:textId="77777777" w:rsidR="006E7423" w:rsidRPr="00FE1F14" w:rsidRDefault="006E7423" w:rsidP="006E7423">
          <w:pPr>
            <w:rPr>
              <w:lang w:eastAsia="en-GB"/>
            </w:rPr>
          </w:pPr>
          <w:r>
            <w:t xml:space="preserve">- Participer aux réunions avec les </w:t>
          </w:r>
          <w:r w:rsidRPr="00FE1F14">
            <w:rPr>
              <w:lang w:eastAsia="en-GB"/>
            </w:rPr>
            <w:t xml:space="preserve">acteurs du marché et les autorités publiques. </w:t>
          </w:r>
        </w:p>
        <w:p w14:paraId="56E8D005" w14:textId="77777777" w:rsidR="006E7423" w:rsidRPr="00FE1F14" w:rsidRDefault="006E7423" w:rsidP="006E7423">
          <w:pPr>
            <w:rPr>
              <w:lang w:eastAsia="en-GB"/>
            </w:rPr>
          </w:pPr>
          <w:r>
            <w:t xml:space="preserve">- </w:t>
          </w:r>
          <w:r w:rsidRPr="00FE1F14">
            <w:rPr>
              <w:lang w:eastAsia="en-GB"/>
            </w:rPr>
            <w:t xml:space="preserve">Suivi des propositions législatives par le biais du processus décisionnel interinstitutionnel, y compris l’adoption par la Commission, le Parlement européen et/ou le Conseil de l’Union européenne.  </w:t>
          </w:r>
        </w:p>
        <w:p w14:paraId="3C8133B2" w14:textId="77777777" w:rsidR="006E7423" w:rsidRPr="00745B97" w:rsidRDefault="006E7423" w:rsidP="006E7423">
          <w:pPr>
            <w:spacing w:after="0"/>
            <w:rPr>
              <w:lang w:eastAsia="en-GB"/>
            </w:rPr>
          </w:pPr>
          <w:r>
            <w:t xml:space="preserve">- </w:t>
          </w:r>
          <w:r w:rsidRPr="00FE1F14">
            <w:rPr>
              <w:lang w:eastAsia="en-GB"/>
            </w:rPr>
            <w:t xml:space="preserve">Coordonner le travail de l’équipe </w:t>
          </w:r>
          <w:r>
            <w:t xml:space="preserve">"Finance </w:t>
          </w:r>
          <w:r w:rsidRPr="00FE1F14">
            <w:rPr>
              <w:lang w:eastAsia="en-GB"/>
            </w:rPr>
            <w:t>durable</w:t>
          </w:r>
          <w:r>
            <w:t>"</w:t>
          </w:r>
          <w:r w:rsidRPr="00FE1F14">
            <w:rPr>
              <w:lang w:eastAsia="en-GB"/>
            </w:rPr>
            <w:t xml:space="preserve"> </w:t>
          </w:r>
          <w:r>
            <w:t xml:space="preserve">au sein </w:t>
          </w:r>
          <w:r w:rsidRPr="00FE1F14">
            <w:rPr>
              <w:lang w:eastAsia="en-GB"/>
            </w:rPr>
            <w:t>de la DG et avec d’autres DG</w:t>
          </w:r>
        </w:p>
        <w:p w14:paraId="3B1D2FA2" w14:textId="43A91260" w:rsidR="001A0074" w:rsidRPr="00080A71" w:rsidRDefault="001705A1"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107714B" w14:textId="5446206F" w:rsidR="006E7423" w:rsidRPr="006E7423" w:rsidRDefault="006E7423" w:rsidP="006E7423">
          <w:pPr>
            <w:pStyle w:val="ListNumber"/>
            <w:numPr>
              <w:ilvl w:val="0"/>
              <w:numId w:val="0"/>
            </w:numPr>
            <w:ind w:left="709" w:hanging="709"/>
            <w:rPr>
              <w:lang w:val="fr-BE" w:eastAsia="en-GB"/>
            </w:rPr>
          </w:pPr>
          <w:r w:rsidRPr="006E7423">
            <w:rPr>
              <w:lang w:val="fr-BE" w:eastAsia="en-GB"/>
            </w:rPr>
            <w:t xml:space="preserve">Nous recherchons un candidat </w:t>
          </w:r>
          <w:r w:rsidR="00737AB7">
            <w:rPr>
              <w:lang w:val="fr-BE" w:eastAsia="en-GB"/>
            </w:rPr>
            <w:t xml:space="preserve">avec </w:t>
          </w:r>
          <w:r w:rsidRPr="006E7423">
            <w:rPr>
              <w:lang w:val="fr-BE" w:eastAsia="en-GB"/>
            </w:rPr>
            <w:t xml:space="preserve">le profil suivant: </w:t>
          </w:r>
        </w:p>
        <w:p w14:paraId="759241C1" w14:textId="02C2615C" w:rsidR="006E7423" w:rsidRPr="006E7423" w:rsidRDefault="006E7423" w:rsidP="006E7423">
          <w:pPr>
            <w:pStyle w:val="ListNumber"/>
            <w:numPr>
              <w:ilvl w:val="0"/>
              <w:numId w:val="26"/>
            </w:numPr>
            <w:rPr>
              <w:lang w:val="fr-BE" w:eastAsia="en-GB"/>
            </w:rPr>
          </w:pPr>
          <w:r w:rsidRPr="006E7423">
            <w:rPr>
              <w:lang w:val="fr-BE" w:eastAsia="en-GB"/>
            </w:rPr>
            <w:t>expérience en économie/droit/politique</w:t>
          </w:r>
          <w:r w:rsidR="00737AB7">
            <w:rPr>
              <w:lang w:val="fr-BE" w:eastAsia="en-GB"/>
            </w:rPr>
            <w:t xml:space="preserve"> </w:t>
          </w:r>
          <w:r w:rsidRPr="006E7423">
            <w:rPr>
              <w:lang w:val="fr-BE" w:eastAsia="en-GB"/>
            </w:rPr>
            <w:t>publique avec expertise sectorielle et capacité d’analyse politique</w:t>
          </w:r>
        </w:p>
        <w:p w14:paraId="06F17E74" w14:textId="5CF99434" w:rsidR="006E7423" w:rsidRPr="006E7423" w:rsidRDefault="006E7423" w:rsidP="006E7423">
          <w:pPr>
            <w:pStyle w:val="ListNumber"/>
            <w:numPr>
              <w:ilvl w:val="0"/>
              <w:numId w:val="26"/>
            </w:numPr>
            <w:rPr>
              <w:lang w:val="fr-BE" w:eastAsia="en-GB"/>
            </w:rPr>
          </w:pPr>
          <w:r w:rsidRPr="006E7423">
            <w:rPr>
              <w:lang w:val="fr-BE" w:eastAsia="en-GB"/>
            </w:rPr>
            <w:t>solide</w:t>
          </w:r>
          <w:r w:rsidR="00737AB7">
            <w:rPr>
              <w:lang w:val="fr-BE" w:eastAsia="en-GB"/>
            </w:rPr>
            <w:t>s</w:t>
          </w:r>
          <w:r w:rsidRPr="006E7423">
            <w:rPr>
              <w:lang w:val="fr-BE" w:eastAsia="en-GB"/>
            </w:rPr>
            <w:t xml:space="preserve"> capacités d’analyse et de rédaction</w:t>
          </w:r>
        </w:p>
        <w:p w14:paraId="798CECFF" w14:textId="6DB76CA0" w:rsidR="006E7423" w:rsidRPr="006E7423" w:rsidRDefault="006E7423" w:rsidP="006E7423">
          <w:pPr>
            <w:pStyle w:val="ListNumber"/>
            <w:numPr>
              <w:ilvl w:val="0"/>
              <w:numId w:val="26"/>
            </w:numPr>
            <w:rPr>
              <w:lang w:val="fr-BE" w:eastAsia="en-GB"/>
            </w:rPr>
          </w:pPr>
          <w:r w:rsidRPr="006E7423">
            <w:rPr>
              <w:lang w:val="fr-BE" w:eastAsia="en-GB"/>
            </w:rPr>
            <w:t>bonne compréhension des procédures décisionnelles au sein des institutions de l’UE</w:t>
          </w:r>
        </w:p>
        <w:p w14:paraId="2E6CF011" w14:textId="1182B6AD" w:rsidR="006E7423" w:rsidRPr="006E7423" w:rsidRDefault="006E7423" w:rsidP="006E7423">
          <w:pPr>
            <w:pStyle w:val="ListNumber"/>
            <w:numPr>
              <w:ilvl w:val="0"/>
              <w:numId w:val="0"/>
            </w:numPr>
            <w:ind w:left="709" w:hanging="709"/>
            <w:rPr>
              <w:lang w:val="fr-BE" w:eastAsia="en-GB"/>
            </w:rPr>
          </w:pPr>
          <w:r w:rsidRPr="006E7423">
            <w:rPr>
              <w:lang w:val="fr-BE" w:eastAsia="en-GB"/>
            </w:rPr>
            <w:t xml:space="preserve">En outre, le candidat idéal </w:t>
          </w:r>
          <w:r w:rsidR="00A8112D">
            <w:rPr>
              <w:lang w:val="fr-BE" w:eastAsia="en-GB"/>
            </w:rPr>
            <w:t>présenterait les aptitudes suivantes</w:t>
          </w:r>
          <w:r w:rsidRPr="006E7423">
            <w:rPr>
              <w:lang w:val="fr-BE" w:eastAsia="en-GB"/>
            </w:rPr>
            <w:t xml:space="preserve">: </w:t>
          </w:r>
        </w:p>
        <w:p w14:paraId="244298B7" w14:textId="5333FCC5" w:rsidR="006E7423" w:rsidRPr="006E7423" w:rsidRDefault="006E7423" w:rsidP="00737AB7">
          <w:pPr>
            <w:pStyle w:val="ListNumber"/>
            <w:numPr>
              <w:ilvl w:val="0"/>
              <w:numId w:val="26"/>
            </w:numPr>
            <w:rPr>
              <w:lang w:val="fr-BE" w:eastAsia="en-GB"/>
            </w:rPr>
          </w:pPr>
          <w:r w:rsidRPr="006E7423">
            <w:rPr>
              <w:lang w:val="fr-BE" w:eastAsia="en-GB"/>
            </w:rPr>
            <w:t>capacité de conceptualiser les problèmes, d’identifier et de mettre en œuvre des solutions</w:t>
          </w:r>
        </w:p>
        <w:p w14:paraId="29E96479" w14:textId="568FBCEB" w:rsidR="006E7423" w:rsidRPr="006E7423" w:rsidRDefault="00737AB7" w:rsidP="00737AB7">
          <w:pPr>
            <w:pStyle w:val="ListNumber"/>
            <w:numPr>
              <w:ilvl w:val="0"/>
              <w:numId w:val="26"/>
            </w:numPr>
            <w:rPr>
              <w:lang w:val="fr-BE" w:eastAsia="en-GB"/>
            </w:rPr>
          </w:pPr>
          <w:r>
            <w:rPr>
              <w:lang w:val="fr-BE" w:eastAsia="en-GB"/>
            </w:rPr>
            <w:t>f</w:t>
          </w:r>
          <w:r w:rsidR="006E7423" w:rsidRPr="006E7423">
            <w:rPr>
              <w:lang w:val="fr-BE" w:eastAsia="en-GB"/>
            </w:rPr>
            <w:t>lexibilité (ouvert aux nouvelles demandes)</w:t>
          </w:r>
        </w:p>
        <w:p w14:paraId="79C02E13" w14:textId="601874BC" w:rsidR="006E7423" w:rsidRDefault="006E7423" w:rsidP="00737AB7">
          <w:pPr>
            <w:pStyle w:val="ListNumber"/>
            <w:numPr>
              <w:ilvl w:val="0"/>
              <w:numId w:val="26"/>
            </w:numPr>
            <w:rPr>
              <w:lang w:val="fr-BE" w:eastAsia="en-GB"/>
            </w:rPr>
          </w:pPr>
          <w:r w:rsidRPr="006E7423">
            <w:rPr>
              <w:lang w:val="fr-BE" w:eastAsia="en-GB"/>
            </w:rPr>
            <w:t>capacité de fournir des résultats de manière structurée</w:t>
          </w:r>
        </w:p>
        <w:p w14:paraId="663AF0AC" w14:textId="77777777" w:rsidR="004664B1" w:rsidRDefault="004664B1" w:rsidP="004664B1">
          <w:pPr>
            <w:pStyle w:val="ListNumber"/>
            <w:numPr>
              <w:ilvl w:val="0"/>
              <w:numId w:val="26"/>
            </w:numPr>
            <w:rPr>
              <w:lang w:val="fr-BE" w:eastAsia="en-GB"/>
            </w:rPr>
          </w:pPr>
          <w:r>
            <w:rPr>
              <w:lang w:val="fr-BE" w:eastAsia="en-GB"/>
            </w:rPr>
            <w:t>excellente maîtrise des techniques de communication écrite et orale</w:t>
          </w:r>
        </w:p>
        <w:p w14:paraId="5CB490FA" w14:textId="0B375EC2" w:rsidR="006E7423" w:rsidRPr="004664B1" w:rsidRDefault="006E7423" w:rsidP="004664B1">
          <w:pPr>
            <w:pStyle w:val="ListNumber"/>
            <w:numPr>
              <w:ilvl w:val="0"/>
              <w:numId w:val="26"/>
            </w:numPr>
            <w:rPr>
              <w:lang w:val="fr-BE" w:eastAsia="en-GB"/>
            </w:rPr>
          </w:pPr>
          <w:r w:rsidRPr="004664B1">
            <w:rPr>
              <w:lang w:val="fr-BE" w:eastAsia="en-GB"/>
            </w:rPr>
            <w:lastRenderedPageBreak/>
            <w:t xml:space="preserve">aptitude </w:t>
          </w:r>
          <w:r w:rsidR="004664B1">
            <w:rPr>
              <w:lang w:val="fr-BE" w:eastAsia="en-GB"/>
            </w:rPr>
            <w:t xml:space="preserve">à travailler </w:t>
          </w:r>
          <w:r w:rsidRPr="004664B1">
            <w:rPr>
              <w:lang w:val="fr-BE" w:eastAsia="en-GB"/>
            </w:rPr>
            <w:t>en équipe</w:t>
          </w:r>
        </w:p>
        <w:p w14:paraId="162AAD40" w14:textId="77A6DF8B" w:rsidR="006E7423" w:rsidRPr="006E7423" w:rsidRDefault="004664B1" w:rsidP="00737AB7">
          <w:pPr>
            <w:pStyle w:val="ListNumber"/>
            <w:numPr>
              <w:ilvl w:val="0"/>
              <w:numId w:val="26"/>
            </w:numPr>
            <w:rPr>
              <w:lang w:val="fr-BE" w:eastAsia="en-GB"/>
            </w:rPr>
          </w:pPr>
          <w:r>
            <w:rPr>
              <w:lang w:val="fr-BE" w:eastAsia="en-GB"/>
            </w:rPr>
            <w:t>capacité à organiser son travail</w:t>
          </w:r>
          <w:r w:rsidR="006E7423" w:rsidRPr="006E7423">
            <w:rPr>
              <w:lang w:val="fr-BE" w:eastAsia="en-GB"/>
            </w:rPr>
            <w:t xml:space="preserve">, </w:t>
          </w:r>
          <w:r w:rsidR="00A8112D">
            <w:rPr>
              <w:lang w:val="fr-BE" w:eastAsia="en-GB"/>
            </w:rPr>
            <w:t>esprit d</w:t>
          </w:r>
          <w:r w:rsidR="006E7423" w:rsidRPr="006E7423">
            <w:rPr>
              <w:lang w:val="fr-BE" w:eastAsia="en-GB"/>
            </w:rPr>
            <w:t xml:space="preserve">’initiative, </w:t>
          </w:r>
          <w:r w:rsidR="00A8112D">
            <w:rPr>
              <w:lang w:val="fr-BE" w:eastAsia="en-GB"/>
            </w:rPr>
            <w:t xml:space="preserve">sens </w:t>
          </w:r>
          <w:r w:rsidR="006E7423" w:rsidRPr="006E7423">
            <w:rPr>
              <w:lang w:val="fr-BE" w:eastAsia="en-GB"/>
            </w:rPr>
            <w:t>de</w:t>
          </w:r>
          <w:r w:rsidR="00A8112D">
            <w:rPr>
              <w:lang w:val="fr-BE" w:eastAsia="en-GB"/>
            </w:rPr>
            <w:t xml:space="preserve">s </w:t>
          </w:r>
          <w:r w:rsidR="006E7423" w:rsidRPr="006E7423">
            <w:rPr>
              <w:lang w:val="fr-BE" w:eastAsia="en-GB"/>
            </w:rPr>
            <w:t>responsabilité</w:t>
          </w:r>
          <w:r w:rsidR="00A8112D">
            <w:rPr>
              <w:lang w:val="fr-BE" w:eastAsia="en-GB"/>
            </w:rPr>
            <w:t>s</w:t>
          </w:r>
          <w:r w:rsidR="006E7423" w:rsidRPr="006E7423">
            <w:rPr>
              <w:lang w:val="fr-BE" w:eastAsia="en-GB"/>
            </w:rPr>
            <w:t xml:space="preserve"> et de la confidentialité</w:t>
          </w:r>
        </w:p>
        <w:p w14:paraId="7E452F56" w14:textId="33943517" w:rsidR="006E7423" w:rsidRPr="006E7423" w:rsidRDefault="006E7423" w:rsidP="00FE5754">
          <w:pPr>
            <w:pStyle w:val="ListNumber"/>
            <w:numPr>
              <w:ilvl w:val="0"/>
              <w:numId w:val="0"/>
            </w:numPr>
            <w:ind w:left="709" w:hanging="709"/>
            <w:rPr>
              <w:lang w:val="fr-BE" w:eastAsia="en-GB"/>
            </w:rPr>
          </w:pPr>
          <w:r w:rsidRPr="006E7423">
            <w:rPr>
              <w:lang w:val="fr-BE" w:eastAsia="en-GB"/>
            </w:rPr>
            <w:t>La maîtrise de l’anglais est essentielle; une connaissance pratique du français ou de</w:t>
          </w:r>
          <w:r w:rsidR="00FE5754">
            <w:rPr>
              <w:lang w:val="fr-BE" w:eastAsia="en-GB"/>
            </w:rPr>
            <w:t xml:space="preserve"> </w:t>
          </w:r>
          <w:r w:rsidRPr="006E7423">
            <w:rPr>
              <w:lang w:val="fr-BE" w:eastAsia="en-GB"/>
            </w:rPr>
            <w:t xml:space="preserve">l’allemand est un atout. </w:t>
          </w:r>
        </w:p>
        <w:p w14:paraId="7E409EA7" w14:textId="0B0227D3" w:rsidR="001A0074" w:rsidRPr="006E7423" w:rsidRDefault="006E7423" w:rsidP="006E7423">
          <w:pPr>
            <w:pStyle w:val="ListNumber"/>
            <w:numPr>
              <w:ilvl w:val="0"/>
              <w:numId w:val="0"/>
            </w:numPr>
            <w:rPr>
              <w:lang w:val="fr-BE" w:eastAsia="en-GB"/>
            </w:rPr>
          </w:pPr>
          <w:r w:rsidRPr="006E7423">
            <w:rPr>
              <w:lang w:val="fr-BE" w:eastAsia="en-GB"/>
            </w:rPr>
            <w:t>Enfin, une spécialisation universitaire, une spécialisation en matière de surveillance ou une spécialisation</w:t>
          </w:r>
          <w:r w:rsidR="00FE5754">
            <w:rPr>
              <w:lang w:val="fr-BE" w:eastAsia="en-GB"/>
            </w:rPr>
            <w:t xml:space="preserve"> </w:t>
          </w:r>
          <w:r w:rsidRPr="006E7423">
            <w:rPr>
              <w:lang w:val="fr-BE" w:eastAsia="en-GB"/>
            </w:rPr>
            <w:t>professionnelle dans le domaine financier; une expérience et une connaissance de la finance durable et de la taxinomie de l’UE, ainsi qu’une expérience en matière de gestion de groupes d’experts et d’interaction avec les parties prenantes du secteur privé constitueraient de</w:t>
          </w:r>
          <w:r w:rsidR="00FE5754">
            <w:rPr>
              <w:lang w:val="fr-BE" w:eastAsia="en-GB"/>
            </w:rPr>
            <w:t xml:space="preserve"> précieux </w:t>
          </w:r>
          <w:r w:rsidRPr="006E7423">
            <w:rPr>
              <w:lang w:val="fr-BE" w:eastAsia="en-GB"/>
            </w:rPr>
            <w:t>atouts.</w:t>
          </w:r>
        </w:p>
      </w:sdtContent>
    </w:sdt>
    <w:p w14:paraId="5D76C15C" w14:textId="77777777" w:rsidR="00F65CC2" w:rsidRPr="006E7423"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lastRenderedPageBreak/>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311EAE"/>
    <w:multiLevelType w:val="hybridMultilevel"/>
    <w:tmpl w:val="7076C944"/>
    <w:lvl w:ilvl="0" w:tplc="0C7679D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7"/>
  </w:num>
  <w:num w:numId="4" w16cid:durableId="627203124">
    <w:abstractNumId w:val="13"/>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3030431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705A1"/>
    <w:rsid w:val="001A0074"/>
    <w:rsid w:val="001D3EEC"/>
    <w:rsid w:val="00215A56"/>
    <w:rsid w:val="00223DD2"/>
    <w:rsid w:val="0028413D"/>
    <w:rsid w:val="002841B7"/>
    <w:rsid w:val="002A584D"/>
    <w:rsid w:val="002A6E30"/>
    <w:rsid w:val="002B37EB"/>
    <w:rsid w:val="00301CA3"/>
    <w:rsid w:val="00315728"/>
    <w:rsid w:val="00377580"/>
    <w:rsid w:val="00394581"/>
    <w:rsid w:val="00443957"/>
    <w:rsid w:val="00462268"/>
    <w:rsid w:val="004664B1"/>
    <w:rsid w:val="004A4BB7"/>
    <w:rsid w:val="004D3B51"/>
    <w:rsid w:val="0053405E"/>
    <w:rsid w:val="00556CBD"/>
    <w:rsid w:val="006A1CB2"/>
    <w:rsid w:val="006E7423"/>
    <w:rsid w:val="006F23BA"/>
    <w:rsid w:val="00737AB7"/>
    <w:rsid w:val="0074301E"/>
    <w:rsid w:val="007A10AA"/>
    <w:rsid w:val="007A1396"/>
    <w:rsid w:val="007B5FAE"/>
    <w:rsid w:val="007E131B"/>
    <w:rsid w:val="008241B0"/>
    <w:rsid w:val="008315CD"/>
    <w:rsid w:val="00866E7F"/>
    <w:rsid w:val="008A0FF3"/>
    <w:rsid w:val="0092295D"/>
    <w:rsid w:val="00A65B97"/>
    <w:rsid w:val="00A8112D"/>
    <w:rsid w:val="00A917BE"/>
    <w:rsid w:val="00B04953"/>
    <w:rsid w:val="00B31DC8"/>
    <w:rsid w:val="00C518F5"/>
    <w:rsid w:val="00D703FC"/>
    <w:rsid w:val="00D82B48"/>
    <w:rsid w:val="00D871B2"/>
    <w:rsid w:val="00DC5C83"/>
    <w:rsid w:val="00E0579E"/>
    <w:rsid w:val="00E5708E"/>
    <w:rsid w:val="00E850B7"/>
    <w:rsid w:val="00E927FE"/>
    <w:rsid w:val="00F65CC2"/>
    <w:rsid w:val="00FE57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816046"/>
    <w:multiLevelType w:val="multilevel"/>
    <w:tmpl w:val="3364D2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1692487200">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Common_Languages xmlns="http://schemas.microsoft.com/sharepoint/v3/fields">EN,FR,DE</EC_Common_Languages>
    <EC_Portal_SM_IsProfessional xmlns="1929b814-5a78-4bdc-9841-d8b9ef424f65">false</EC_Portal_SM_IsProfessional>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0CDE25-B075-4406-9A2F-D7A6BB9442E8}">
  <ds:schemaRefs>
    <ds:schemaRef ds:uri="http://purl.org/dc/dcmitype/"/>
    <ds:schemaRef ds:uri="http://www.w3.org/XML/1998/namespace"/>
    <ds:schemaRef ds:uri="http://purl.org/dc/elements/1.1/"/>
    <ds:schemaRef ds:uri="http://schemas.microsoft.com/office/2006/metadata/properties"/>
    <ds:schemaRef ds:uri="1929b814-5a78-4bdc-9841-d8b9ef424f65"/>
    <ds:schemaRef ds:uri="http://schemas.openxmlformats.org/package/2006/metadata/core-properties"/>
    <ds:schemaRef ds:uri="http://schemas.microsoft.com/office/infopath/2007/PartnerControls"/>
    <ds:schemaRef ds:uri="08927195-b699-4be0-9ee2-6c66dc215b5a"/>
    <ds:schemaRef ds:uri="http://schemas.microsoft.com/office/2006/documentManagement/types"/>
    <ds:schemaRef ds:uri="a41a97bf-0494-41d8-ba3d-259bd7771890"/>
    <ds:schemaRef ds:uri="http://schemas.microsoft.com/sharepoint/v3/fields"/>
    <ds:schemaRef ds:uri="http://purl.org/dc/terms/"/>
  </ds:schemaRefs>
</ds:datastoreItem>
</file>

<file path=customXml/itemProps2.xml><?xml version="1.0" encoding="utf-8"?>
<ds:datastoreItem xmlns:ds="http://schemas.openxmlformats.org/officeDocument/2006/customXml" ds:itemID="{33015271-8B41-4CD0-8E78-12B8F4B11139}">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196FEDF9-0AAF-4363-BCE1-C03828D4B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1250</Words>
  <Characters>7128</Characters>
  <Application>Microsoft Office Word</Application>
  <DocSecurity>4</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MINSART Nathalie (FISMA)</cp:lastModifiedBy>
  <cp:revision>2</cp:revision>
  <cp:lastPrinted>2023-04-18T07:01:00Z</cp:lastPrinted>
  <dcterms:created xsi:type="dcterms:W3CDTF">2023-09-08T13:52:00Z</dcterms:created>
  <dcterms:modified xsi:type="dcterms:W3CDTF">2023-09-08T13:52:00Z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Brussels|a2fd1745-7a8b-472f-87d8-c065744c40dd</vt:lpwstr>
  </property>
  <property fmtid="{D5CDD505-2E9C-101B-9397-08002B2CF9AE}" pid="10" name="EC_Portal_SM_DocumentType">
    <vt:lpwstr/>
  </property>
  <property fmtid="{D5CDD505-2E9C-101B-9397-08002B2CF9AE}" pid="11" name="EC_Portal_SM_Location">
    <vt:lpwstr>1;#Brussels|a2fd1745-7a8b-472f-87d8-c065744c40dd</vt:lpwstr>
  </property>
  <property fmtid="{D5CDD505-2E9C-101B-9397-08002B2CF9AE}" pid="12" name="ContentTypeId">
    <vt:lpwstr>0x010100B115F2CDA271DD4BBE79039B2B10322D005972CF4DFAC7AC44A3C80A3589CF2E1E</vt:lpwstr>
  </property>
  <property fmtid="{D5CDD505-2E9C-101B-9397-08002B2CF9AE}" pid="13" name="TaxCatchAll">
    <vt:lpwstr>6;#French|797213b8-07f2-436e-a021-30df8c8bbd6c;#5;#English|256b0f03-2527-4c41-b261-a16799168ae6;#55;#Seconded national experts|8541174c-e865-48c8-ad74-a224e0cea60d;#1;#Brussels|a2fd1745-7a8b-472f-87d8-c065744c40dd</vt:lpwstr>
  </property>
  <property fmtid="{D5CDD505-2E9C-101B-9397-08002B2CF9AE}" pid="14" name="EC_Portal_SM_NavigationLanguage">
    <vt:lpwstr>5;#English|256b0f03-2527-4c41-b261-a16799168ae6;#6;#French|797213b8-07f2-436e-a021-30df8c8bbd6c</vt:lpwstr>
  </property>
  <property fmtid="{D5CDD505-2E9C-101B-9397-08002B2CF9AE}" pid="15" name="EC_Portal_SM_NavigationLanguageTaxHTField0">
    <vt:lpwstr>English|256b0f03-2527-4c41-b261-a16799168ae6;French|797213b8-07f2-436e-a021-30df8c8bbd6c</vt:lpwstr>
  </property>
  <property fmtid="{D5CDD505-2E9C-101B-9397-08002B2CF9AE}" pid="16" name="EC_Portal_SM_TopicsTaxHTField0">
    <vt:lpwstr>Seconded national experts|8541174c-e865-48c8-ad74-a224e0cea60d</vt:lpwstr>
  </property>
  <property fmtid="{D5CDD505-2E9C-101B-9397-08002B2CF9AE}" pid="17" name="EC_Portal_SM_Topics">
    <vt:lpwstr>55;#Seconded national experts|8541174c-e865-48c8-ad74-a224e0cea60d</vt:lpwstr>
  </property>
  <property fmtid="{D5CDD505-2E9C-101B-9397-08002B2CF9AE}" pid="18" name="EC_Portal_SM_DocumentTypeTaxHTField0">
    <vt:lpwstr/>
  </property>
</Properties>
</file>