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0000">
                <w:pPr>
                  <w:pStyle w:val="ZCom"/>
                  <w:rPr>
                    <w:lang w:val="fr-BE"/>
                  </w:rPr>
                </w:pPr>
                <w:sdt>
                  <w:sdtPr>
                    <w:rPr>
                      <w:lang w:val="fr-BE"/>
                    </w:rPr>
                    <w:id w:val="-1384316332"/>
                    <w:dataBinding w:xpath="/Texts/OrgaRoot" w:storeItemID="{4EF90DE6-88B6-4264-9629-4D8DFDFE87D2}"/>
                    <w:text w:multiLine="1"/>
                  </w:sdtPr>
                  <w:sdtContent>
                    <w:r w:rsidR="002A6E30" w:rsidRPr="001D3EEC">
                      <w:rPr>
                        <w:lang w:val="fr-BE"/>
                      </w:rPr>
                      <w:t>COMMISSION EUROPÉENNE</w:t>
                    </w:r>
                  </w:sdtContent>
                </w:sdt>
              </w:p>
              <w:p w14:paraId="50AEA351" w14:textId="39D8A342" w:rsidR="008241B0" w:rsidRPr="001D3EEC" w:rsidRDefault="00000000">
                <w:pPr>
                  <w:pStyle w:val="ZDGName"/>
                  <w:rPr>
                    <w:caps/>
                    <w:lang w:val="fr-BE"/>
                  </w:rPr>
                </w:pPr>
                <w:sdt>
                  <w:sdtPr>
                    <w:rPr>
                      <w:caps/>
                      <w:lang w:val="fr-BE"/>
                    </w:rPr>
                    <w:id w:val="-1899195802"/>
                    <w:showingPlcHdr/>
                    <w:dataBinding w:xpath="/Author/OrgaEntity1/HeadLine1" w:storeItemID="{54DD96F4-BBF0-45E7-A229-B4D6064D9A94}"/>
                    <w:text w:multiLine="1"/>
                  </w:sdtPr>
                  <w:sdtContent>
                    <w:r w:rsidR="00B31DC8" w:rsidRPr="001D3EEC">
                      <w:rPr>
                        <w:caps/>
                        <w:lang w:val="fr-BE"/>
                      </w:rPr>
                      <w:t xml:space="preserve">     </w:t>
                    </w:r>
                  </w:sdtContent>
                </w:sdt>
              </w:p>
              <w:p w14:paraId="56BC4AF8" w14:textId="4B1F8545" w:rsidR="008241B0" w:rsidRPr="001D3EEC" w:rsidRDefault="00000000">
                <w:pPr>
                  <w:pStyle w:val="ZDGName"/>
                  <w:rPr>
                    <w:caps/>
                    <w:lang w:val="fr-BE"/>
                  </w:rPr>
                </w:pPr>
                <w:sdt>
                  <w:sdtPr>
                    <w:rPr>
                      <w:caps/>
                      <w:lang w:val="fr-BE"/>
                    </w:rPr>
                    <w:id w:val="-1257908893"/>
                    <w:showingPlcHdr/>
                    <w:dataBinding w:xpath="/Author/OrgaEntity1/HeadLine2" w:storeItemID="{54DD96F4-BBF0-45E7-A229-B4D6064D9A94}"/>
                    <w:text w:multiLine="1"/>
                  </w:sdtPr>
                  <w:sdtContent>
                    <w:r w:rsidR="00B31DC8" w:rsidRPr="001D3EEC">
                      <w:rPr>
                        <w:caps/>
                        <w:lang w:val="fr-BE"/>
                      </w:rPr>
                      <w:t xml:space="preserve">     </w:t>
                    </w:r>
                  </w:sdtContent>
                </w:sdt>
              </w:p>
              <w:p w14:paraId="1094DF31" w14:textId="5FFCEF55" w:rsidR="008241B0" w:rsidRPr="001D3EEC" w:rsidRDefault="00000000">
                <w:pPr>
                  <w:pStyle w:val="ZDGName"/>
                  <w:rPr>
                    <w:lang w:val="fr-BE"/>
                  </w:rPr>
                </w:pPr>
                <w:sdt>
                  <w:sdtPr>
                    <w:rPr>
                      <w:lang w:val="fr-BE"/>
                    </w:rPr>
                    <w:id w:val="-1561940081"/>
                    <w:showingPlcHdr/>
                    <w:dataBinding w:xpath="/Author/OrgaEntity2/HeadLine1" w:storeItemID="{54DD96F4-BBF0-45E7-A229-B4D6064D9A94}"/>
                    <w:text w:multiLine="1"/>
                  </w:sdtPr>
                  <w:sdtContent>
                    <w:r w:rsidR="00B31DC8" w:rsidRPr="001D3EEC">
                      <w:rPr>
                        <w:lang w:val="fr-BE"/>
                      </w:rPr>
                      <w:t xml:space="preserve">     </w:t>
                    </w:r>
                  </w:sdtContent>
                </w:sdt>
              </w:p>
              <w:p w14:paraId="3A431F23" w14:textId="2AA5CACF" w:rsidR="008241B0" w:rsidRPr="001D3EEC" w:rsidRDefault="00000000">
                <w:pPr>
                  <w:pStyle w:val="ZDGName"/>
                  <w:rPr>
                    <w:b/>
                    <w:lang w:val="fr-BE"/>
                  </w:rPr>
                </w:pPr>
                <w:sdt>
                  <w:sdtPr>
                    <w:rPr>
                      <w:b/>
                      <w:lang w:val="fr-BE"/>
                    </w:rPr>
                    <w:id w:val="1399240144"/>
                    <w:showingPlcHdr/>
                    <w:dataBinding w:xpath="/Author/OrgaEntity3/HeadLine1" w:storeItemID="{54DD96F4-BBF0-45E7-A229-B4D6064D9A94}"/>
                    <w:text w:multiLine="1"/>
                  </w:sdtPr>
                  <w:sdtContent>
                    <w:r w:rsidR="00B31DC8" w:rsidRPr="001D3EEC">
                      <w:rPr>
                        <w:b/>
                        <w:lang w:val="fr-BE"/>
                      </w:rPr>
                      <w:t xml:space="preserve">     </w:t>
                    </w:r>
                  </w:sdtContent>
                </w:sdt>
              </w:p>
            </w:tc>
          </w:tr>
        </w:sdtContent>
      </w:sdt>
    </w:tbl>
    <w:p w14:paraId="138ED1B1" w14:textId="4A615850" w:rsidR="008241B0" w:rsidRPr="001D3EEC" w:rsidRDefault="000000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Content>
            <w:tc>
              <w:tcPr>
                <w:tcW w:w="5491" w:type="dxa"/>
              </w:tcPr>
              <w:p w14:paraId="2AA4F572" w14:textId="1CC5A40B" w:rsidR="00377580" w:rsidRPr="00080A71" w:rsidRDefault="00397B7B" w:rsidP="005F6927">
                <w:pPr>
                  <w:tabs>
                    <w:tab w:val="left" w:pos="426"/>
                  </w:tabs>
                  <w:rPr>
                    <w:bCs/>
                    <w:lang w:val="en-IE" w:eastAsia="en-GB"/>
                  </w:rPr>
                </w:pPr>
                <w:r w:rsidRPr="00397B7B">
                  <w:rPr>
                    <w:bCs/>
                    <w:lang w:val="fr-BE" w:eastAsia="en-GB"/>
                  </w:rPr>
                  <w:t>DGT-C-HU-2</w:t>
                </w:r>
              </w:p>
            </w:tc>
          </w:sdtContent>
        </w:sdt>
      </w:tr>
      <w:tr w:rsidR="00377580" w:rsidRPr="00397B7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Content>
            <w:tc>
              <w:tcPr>
                <w:tcW w:w="5491" w:type="dxa"/>
              </w:tcPr>
              <w:p w14:paraId="51C87C16" w14:textId="6981E681" w:rsidR="00377580" w:rsidRPr="00080A71" w:rsidRDefault="00577C51" w:rsidP="00577C51">
                <w:pPr>
                  <w:tabs>
                    <w:tab w:val="left" w:pos="426"/>
                  </w:tabs>
                  <w:rPr>
                    <w:bCs/>
                    <w:lang w:val="en-IE" w:eastAsia="en-GB"/>
                  </w:rPr>
                </w:pPr>
                <w:r>
                  <w:rPr>
                    <w:bCs/>
                    <w:lang w:val="fr-BE" w:eastAsia="en-GB"/>
                  </w:rPr>
                  <w:t xml:space="preserve">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Content>
              <w:p w14:paraId="369CA7C8" w14:textId="1BD8C548" w:rsidR="00377580" w:rsidRPr="00577C51" w:rsidRDefault="00397B7B" w:rsidP="005F6927">
                <w:pPr>
                  <w:tabs>
                    <w:tab w:val="left" w:pos="426"/>
                  </w:tabs>
                  <w:rPr>
                    <w:bCs/>
                    <w:lang w:val="fr-BE" w:eastAsia="en-GB"/>
                  </w:rPr>
                </w:pPr>
                <w:r w:rsidRPr="00577C51">
                  <w:rPr>
                    <w:bCs/>
                    <w:lang w:val="fr-BE" w:eastAsia="en-GB"/>
                  </w:rPr>
                  <w:t>Sándor K</w:t>
                </w:r>
                <w:r w:rsidR="00283C6A">
                  <w:rPr>
                    <w:bCs/>
                    <w:lang w:val="fr-BE" w:eastAsia="en-GB"/>
                  </w:rPr>
                  <w:t>OVÁCS</w:t>
                </w:r>
                <w:r w:rsidRPr="00577C51">
                  <w:rPr>
                    <w:bCs/>
                    <w:lang w:val="fr-BE" w:eastAsia="en-GB"/>
                  </w:rPr>
                  <w:t xml:space="preserve"> (sandor.kovacs@ec.europa.eu, (+352) 4301 31654)</w:t>
                </w:r>
              </w:p>
            </w:sdtContent>
          </w:sdt>
          <w:p w14:paraId="32DD8032" w14:textId="0AFCA405" w:rsidR="00377580" w:rsidRPr="001D3EEC" w:rsidRDefault="000000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Content>
                <w:r w:rsidR="009F10E7">
                  <w:t>1</w:t>
                </w:r>
                <w:r w:rsidR="00ED6E7B" w:rsidRPr="00ED6E7B">
                  <w:rPr>
                    <w:vertAlign w:val="superscript"/>
                  </w:rPr>
                  <w:t>e</w:t>
                </w:r>
                <w:r w:rsidR="009F10E7">
                  <w:rPr>
                    <w:vertAlign w:val="superscript"/>
                  </w:rPr>
                  <w:t>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Content>
                <w:r w:rsidR="00577C51">
                  <w:rPr>
                    <w:bCs/>
                    <w:lang w:val="fr-BE" w:eastAsia="en-GB"/>
                  </w:rPr>
                  <w:t>202</w:t>
                </w:r>
                <w:r w:rsidR="009F10E7">
                  <w:rPr>
                    <w:bCs/>
                    <w:lang w:val="fr-BE" w:eastAsia="en-GB"/>
                  </w:rPr>
                  <w:t>4</w:t>
                </w:r>
              </w:sdtContent>
            </w:sdt>
          </w:p>
          <w:p w14:paraId="768BBE26" w14:textId="0F4BF6FD" w:rsidR="00377580" w:rsidRPr="001D3EEC" w:rsidRDefault="000000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Content>
                <w:r w:rsidR="00397B7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Content>
                <w:r w:rsidR="00577C51">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27B0659" w:rsidR="00377580" w:rsidRPr="001D3EEC" w:rsidRDefault="0000000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06489EEE" w:rsidR="00377580" w:rsidRPr="001D3EEC" w:rsidRDefault="0000000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0000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0000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0000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Content>
                <w:r w:rsidR="00377580" w:rsidRPr="001D3EEC">
                  <w:rPr>
                    <w:rStyle w:val="PlaceholderText"/>
                    <w:bCs/>
                    <w:lang w:val="fr-BE"/>
                  </w:rPr>
                  <w:t xml:space="preserve">     </w:t>
                </w:r>
              </w:sdtContent>
            </w:sdt>
          </w:p>
          <w:p w14:paraId="2B5ABBA0" w14:textId="0F131A07" w:rsidR="00377580" w:rsidRPr="001D3EEC" w:rsidRDefault="0000000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71D5616" w:rsidR="00377580" w:rsidRPr="001D3EEC" w:rsidRDefault="00000000"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Content>
                <w:r w:rsidR="009F10E7">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Content>
                <w:r w:rsidR="009F10E7">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Content>
        <w:p w14:paraId="4AB182C0" w14:textId="77777777" w:rsidR="00577C51" w:rsidRDefault="00577C51" w:rsidP="001A0074">
          <w:r w:rsidRPr="00F64176">
            <w:t xml:space="preserve">Nous sommes une unité du département de langue hongroise et notre mission est de fournir à la Commission européenne des traductions de haute qualité et d’autres services </w:t>
          </w:r>
          <w:proofErr w:type="gramStart"/>
          <w:r w:rsidRPr="00F64176">
            <w:t>linguistiques</w:t>
          </w:r>
          <w:proofErr w:type="gramEnd"/>
          <w:r w:rsidRPr="00F64176">
            <w:t xml:space="preserve"> en hongrois. Les documents que nous traduisons sont principalement rédigés en anglais et traitent de sujets couvrant toutes les activités de l’Union européenne. Le département de langue hongroise se compose de trois unités basées à Luxembourg avec quelques collègues basés à Bruxelles et à Budapest.</w:t>
          </w:r>
        </w:p>
        <w:p w14:paraId="18140A21" w14:textId="2D199D3A" w:rsidR="001A0074" w:rsidRPr="00577C51" w:rsidRDefault="00000000" w:rsidP="001A0074">
          <w:pPr>
            <w:rPr>
              <w:lang w:eastAsia="en-GB"/>
            </w:rPr>
          </w:pPr>
        </w:p>
      </w:sdtContent>
    </w:sdt>
    <w:p w14:paraId="30B422AA" w14:textId="77777777" w:rsidR="00301CA3" w:rsidRPr="00577C51" w:rsidRDefault="00301CA3" w:rsidP="001A0074">
      <w:pPr>
        <w:rPr>
          <w:b/>
          <w:bCs/>
          <w:lang w:eastAsia="en-GB"/>
        </w:rPr>
      </w:pPr>
    </w:p>
    <w:p w14:paraId="28AD0173" w14:textId="2B27CB6F" w:rsidR="00B31DC8" w:rsidRPr="001D3EEC" w:rsidRDefault="00B31DC8" w:rsidP="001A0074">
      <w:pPr>
        <w:rPr>
          <w:b/>
          <w:bCs/>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Content>
        <w:p w14:paraId="6184E8CF" w14:textId="77777777" w:rsidR="00577C51" w:rsidRPr="00F64176" w:rsidRDefault="00577C51" w:rsidP="00577C51">
          <w:r w:rsidRPr="00F64176">
            <w:t xml:space="preserve">Nous offrons un poste stimulant et exigeant au sein d'une équipe conviviale et dynamique. Nous encourageons la formation et le développement, et nous proposons un large éventail de formations visant à améliorer la capacité de l’individu et de l'équipe à faire face à diverses situations de travail, y compris les compétences non techniques, les compétences informatiques ou les compétences thématiques spécialisées. Nous tenons </w:t>
          </w:r>
          <w:r w:rsidRPr="00F64176">
            <w:rPr>
              <w:rFonts w:cstheme="minorHAnsi"/>
            </w:rPr>
            <w:t xml:space="preserve">à </w:t>
          </w:r>
          <w:r w:rsidRPr="00F64176">
            <w:t>promouvoir un sain équilibre entre vie professionnelle et vie privée. Nous proposons également des formules de travail hybrides combinant le télétravail et le travail au bureau.</w:t>
          </w:r>
        </w:p>
        <w:p w14:paraId="42E435E0" w14:textId="2CE15131" w:rsidR="00577C51" w:rsidRPr="007C49D2" w:rsidRDefault="00577C51" w:rsidP="00577C51">
          <w:r w:rsidRPr="00F64176">
            <w:t>Le candidat retenu devra notamment s’acquitter des tâches suivantes :</w:t>
          </w:r>
          <w:r w:rsidR="00ED6E7B">
            <w:t xml:space="preserve">   </w:t>
          </w:r>
        </w:p>
        <w:p w14:paraId="720F7783" w14:textId="511659EE" w:rsidR="00397B7B" w:rsidRPr="00397B7B" w:rsidRDefault="00397B7B" w:rsidP="00577C51">
          <w:pPr>
            <w:rPr>
              <w:lang w:val="fr-BE" w:eastAsia="en-GB"/>
            </w:rPr>
          </w:pPr>
          <w:r w:rsidRPr="00397B7B">
            <w:rPr>
              <w:lang w:val="fr-BE" w:eastAsia="en-GB"/>
            </w:rPr>
            <w:t>-</w:t>
          </w:r>
          <w:r w:rsidRPr="00397B7B">
            <w:rPr>
              <w:lang w:val="fr-BE" w:eastAsia="en-GB"/>
            </w:rPr>
            <w:tab/>
            <w:t xml:space="preserve">traduire des textes législatifs et spécialisés et réviser des textes de ce type traduits par des traducteurs du département ou des traducteurs </w:t>
          </w:r>
          <w:proofErr w:type="gramStart"/>
          <w:r w:rsidRPr="00397B7B">
            <w:rPr>
              <w:lang w:val="fr-BE" w:eastAsia="en-GB"/>
            </w:rPr>
            <w:t>externes;</w:t>
          </w:r>
          <w:proofErr w:type="gramEnd"/>
        </w:p>
        <w:p w14:paraId="5668CCC2" w14:textId="77777777" w:rsidR="00397B7B" w:rsidRPr="00397B7B" w:rsidRDefault="00397B7B" w:rsidP="00397B7B">
          <w:pPr>
            <w:ind w:left="720" w:hanging="720"/>
            <w:rPr>
              <w:lang w:val="fr-BE" w:eastAsia="en-GB"/>
            </w:rPr>
          </w:pPr>
          <w:r w:rsidRPr="00397B7B">
            <w:rPr>
              <w:lang w:val="fr-BE" w:eastAsia="en-GB"/>
            </w:rPr>
            <w:t>-</w:t>
          </w:r>
          <w:r w:rsidRPr="00397B7B">
            <w:rPr>
              <w:lang w:val="fr-BE" w:eastAsia="en-GB"/>
            </w:rPr>
            <w:tab/>
            <w:t xml:space="preserve">fournir une assistance et des conseils terminologiques dans ses domaines d’expertise aux traducteurs et terminologues du département de la langue </w:t>
          </w:r>
          <w:proofErr w:type="gramStart"/>
          <w:r w:rsidRPr="00397B7B">
            <w:rPr>
              <w:lang w:val="fr-BE" w:eastAsia="en-GB"/>
            </w:rPr>
            <w:t>hongroise;</w:t>
          </w:r>
          <w:proofErr w:type="gramEnd"/>
          <w:r w:rsidRPr="00397B7B">
            <w:rPr>
              <w:lang w:val="fr-BE" w:eastAsia="en-GB"/>
            </w:rPr>
            <w:t xml:space="preserve"> parmi les domaines d’expertise possibles figurent les sciences sociales et naturelles, la transition écologique l’économie, la santé, la culture, ingénierie (par exemple dans des domaines tels que l’énergie, le climat, le transport et l’informatique), l’économie, le droit, etc. (liste non exhaustive);</w:t>
          </w:r>
        </w:p>
        <w:p w14:paraId="0D84052C" w14:textId="77777777" w:rsidR="00397B7B" w:rsidRPr="00397B7B" w:rsidRDefault="00397B7B" w:rsidP="00397B7B">
          <w:pPr>
            <w:ind w:left="720" w:hanging="720"/>
            <w:rPr>
              <w:lang w:val="fr-BE" w:eastAsia="en-GB"/>
            </w:rPr>
          </w:pPr>
          <w:r w:rsidRPr="00397B7B">
            <w:rPr>
              <w:lang w:val="fr-BE" w:eastAsia="en-GB"/>
            </w:rPr>
            <w:t>-</w:t>
          </w:r>
          <w:r w:rsidRPr="00397B7B">
            <w:rPr>
              <w:lang w:val="fr-BE" w:eastAsia="en-GB"/>
            </w:rPr>
            <w:tab/>
            <w:t xml:space="preserve">organiser et donner des présentations sur des sujets présentant un intérêt pour les membres du </w:t>
          </w:r>
          <w:proofErr w:type="gramStart"/>
          <w:r w:rsidRPr="00397B7B">
            <w:rPr>
              <w:lang w:val="fr-BE" w:eastAsia="en-GB"/>
            </w:rPr>
            <w:t>département;</w:t>
          </w:r>
          <w:proofErr w:type="gramEnd"/>
        </w:p>
        <w:p w14:paraId="1CC72288" w14:textId="28A9A939" w:rsidR="00397B7B" w:rsidRPr="00397B7B" w:rsidRDefault="00397B7B" w:rsidP="00397B7B">
          <w:pPr>
            <w:ind w:left="720" w:hanging="720"/>
            <w:rPr>
              <w:lang w:val="fr-BE" w:eastAsia="en-GB"/>
            </w:rPr>
          </w:pPr>
          <w:r w:rsidRPr="00397B7B">
            <w:rPr>
              <w:lang w:val="fr-BE" w:eastAsia="en-GB"/>
            </w:rPr>
            <w:t>-</w:t>
          </w:r>
          <w:r w:rsidRPr="00397B7B">
            <w:rPr>
              <w:lang w:val="fr-BE" w:eastAsia="en-GB"/>
            </w:rPr>
            <w:tab/>
            <w:t>contribuer à élargir le réseau de contacts et à établir un lien entre les institutions/autorités/services nationaux et le département de</w:t>
          </w:r>
          <w:r>
            <w:rPr>
              <w:lang w:val="fr-BE" w:eastAsia="en-GB"/>
            </w:rPr>
            <w:t xml:space="preserve"> la langue hongroise de la </w:t>
          </w:r>
          <w:proofErr w:type="gramStart"/>
          <w:r>
            <w:rPr>
              <w:lang w:val="fr-BE" w:eastAsia="en-GB"/>
            </w:rPr>
            <w:t>DGT;</w:t>
          </w:r>
          <w:proofErr w:type="gramEnd"/>
        </w:p>
        <w:p w14:paraId="1E848211" w14:textId="77777777" w:rsidR="00397B7B" w:rsidRPr="00397B7B" w:rsidRDefault="00397B7B" w:rsidP="00397B7B">
          <w:pPr>
            <w:ind w:left="720" w:hanging="720"/>
            <w:rPr>
              <w:lang w:val="fr-BE" w:eastAsia="en-GB"/>
            </w:rPr>
          </w:pPr>
          <w:r w:rsidRPr="00397B7B">
            <w:rPr>
              <w:lang w:val="fr-BE" w:eastAsia="en-GB"/>
            </w:rPr>
            <w:t>-</w:t>
          </w:r>
          <w:r w:rsidRPr="00397B7B">
            <w:rPr>
              <w:lang w:val="fr-BE" w:eastAsia="en-GB"/>
            </w:rPr>
            <w:tab/>
            <w:t>apporter son appui au département de la langue hongroise dans le cadre de la préparation de la présidence hongroise de l’UE (2024).</w:t>
          </w:r>
        </w:p>
        <w:p w14:paraId="3B1D2FA2" w14:textId="5C7E84AA" w:rsidR="001A0074" w:rsidRPr="00397B7B" w:rsidRDefault="00397B7B" w:rsidP="00397B7B">
          <w:pPr>
            <w:rPr>
              <w:lang w:val="fr-BE" w:eastAsia="en-GB"/>
            </w:rPr>
          </w:pPr>
          <w:r w:rsidRPr="00397B7B">
            <w:rPr>
              <w:lang w:val="fr-BE" w:eastAsia="en-GB"/>
            </w:rPr>
            <w:t>Le candidat retenu sera affecté à Luxembourg.</w:t>
          </w:r>
        </w:p>
      </w:sdtContent>
    </w:sdt>
    <w:p w14:paraId="3D69C09B" w14:textId="77777777" w:rsidR="00301CA3" w:rsidRPr="00397B7B"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Content>
        <w:p w14:paraId="2FDED3C4" w14:textId="77777777" w:rsidR="00577C51" w:rsidRPr="00460F65" w:rsidRDefault="00577C51" w:rsidP="00577C51">
          <w:r w:rsidRPr="00460F65">
            <w:t>Nous recherchons un(e) collègue organisé(e), efficace et motivé(e) ayant une très bonne connaissance du hongrois et de l'anglais.</w:t>
          </w:r>
        </w:p>
        <w:p w14:paraId="126EDACD" w14:textId="77777777" w:rsidR="00577C51" w:rsidRPr="00460F65" w:rsidRDefault="00577C51" w:rsidP="00577C51">
          <w:r w:rsidRPr="00460F65">
            <w:t>Les candidats doivent posséder :</w:t>
          </w:r>
        </w:p>
        <w:p w14:paraId="72F4A560" w14:textId="77777777" w:rsidR="00293874" w:rsidRPr="009805D1" w:rsidRDefault="00577C51" w:rsidP="00293874">
          <w:pPr>
            <w:pStyle w:val="ListNumber"/>
            <w:numPr>
              <w:ilvl w:val="0"/>
              <w:numId w:val="0"/>
            </w:numPr>
            <w:rPr>
              <w:rFonts w:eastAsiaTheme="minorHAnsi"/>
              <w:szCs w:val="24"/>
              <w:lang w:eastAsia="en-US"/>
            </w:rPr>
          </w:pPr>
          <w:r w:rsidRPr="00460F65">
            <w:rPr>
              <w:rFonts w:asciiTheme="minorHAnsi" w:eastAsiaTheme="minorHAnsi" w:hAnsiTheme="minorHAnsi" w:cstheme="minorBidi"/>
              <w:sz w:val="22"/>
              <w:szCs w:val="22"/>
              <w:lang w:eastAsia="en-US"/>
            </w:rPr>
            <w:t>-</w:t>
          </w:r>
          <w:r w:rsidRPr="00460F65">
            <w:rPr>
              <w:rFonts w:asciiTheme="minorHAnsi" w:eastAsiaTheme="minorHAnsi" w:hAnsiTheme="minorHAnsi" w:cstheme="minorBidi"/>
              <w:sz w:val="22"/>
              <w:szCs w:val="22"/>
              <w:lang w:eastAsia="en-US"/>
            </w:rPr>
            <w:tab/>
          </w:r>
          <w:r w:rsidR="00293874" w:rsidRPr="009805D1">
            <w:rPr>
              <w:rFonts w:eastAsiaTheme="minorHAnsi"/>
              <w:szCs w:val="24"/>
              <w:lang w:eastAsia="en-US"/>
            </w:rPr>
            <w:t xml:space="preserve">diplôme universitaire </w:t>
          </w:r>
          <w:proofErr w:type="gramStart"/>
          <w:r w:rsidR="00293874" w:rsidRPr="009805D1">
            <w:rPr>
              <w:rFonts w:eastAsiaTheme="minorHAnsi"/>
              <w:szCs w:val="24"/>
              <w:lang w:eastAsia="en-US"/>
            </w:rPr>
            <w:t>ou</w:t>
          </w:r>
          <w:proofErr w:type="gramEnd"/>
        </w:p>
        <w:p w14:paraId="2E793CED" w14:textId="77777777" w:rsidR="00293874" w:rsidRPr="009805D1" w:rsidRDefault="00293874" w:rsidP="00293874">
          <w:pPr>
            <w:pStyle w:val="ListNumber"/>
            <w:numPr>
              <w:ilvl w:val="0"/>
              <w:numId w:val="0"/>
            </w:numPr>
            <w:rPr>
              <w:rFonts w:eastAsiaTheme="minorHAnsi"/>
              <w:szCs w:val="24"/>
              <w:lang w:eastAsia="en-US"/>
            </w:rPr>
          </w:pPr>
          <w:r w:rsidRPr="009805D1">
            <w:rPr>
              <w:rFonts w:eastAsiaTheme="minorHAnsi"/>
              <w:szCs w:val="24"/>
              <w:lang w:eastAsia="en-US"/>
            </w:rPr>
            <w:t>-</w:t>
          </w:r>
          <w:r w:rsidRPr="009805D1">
            <w:rPr>
              <w:rFonts w:eastAsiaTheme="minorHAnsi"/>
              <w:szCs w:val="24"/>
              <w:lang w:eastAsia="en-US"/>
            </w:rPr>
            <w:tab/>
            <w:t>formation professionnelle ou expérience professionnelle de niveau équivalent</w:t>
          </w:r>
        </w:p>
        <w:p w14:paraId="7C231D0C" w14:textId="77777777" w:rsidR="00293874" w:rsidRPr="009805D1" w:rsidRDefault="00293874" w:rsidP="00293874">
          <w:pPr>
            <w:pStyle w:val="ListNumber"/>
            <w:numPr>
              <w:ilvl w:val="0"/>
              <w:numId w:val="0"/>
            </w:numPr>
            <w:rPr>
              <w:rFonts w:eastAsiaTheme="minorHAnsi"/>
              <w:szCs w:val="24"/>
              <w:lang w:eastAsia="en-US"/>
            </w:rPr>
          </w:pPr>
          <w:proofErr w:type="gramStart"/>
          <w:r w:rsidRPr="009805D1">
            <w:rPr>
              <w:rFonts w:eastAsiaTheme="minorHAnsi"/>
              <w:szCs w:val="24"/>
              <w:lang w:eastAsia="en-US"/>
            </w:rPr>
            <w:t>dans</w:t>
          </w:r>
          <w:proofErr w:type="gramEnd"/>
          <w:r w:rsidRPr="009805D1">
            <w:rPr>
              <w:rFonts w:eastAsiaTheme="minorHAnsi"/>
              <w:szCs w:val="24"/>
              <w:lang w:eastAsia="en-US"/>
            </w:rPr>
            <w:t xml:space="preserve"> le(s) domaine(s): linguistique/terminologie, la transition écologique l’économie, la santé, la culture, ingénierie (par exemple dans des domaines tels que l’énergie, le climat, le transport et l’informatique), l’économie, le droit ou autres domaines relevant de la politique de l’Union européenne.</w:t>
          </w:r>
        </w:p>
        <w:p w14:paraId="07E2C0DA" w14:textId="6511B25E" w:rsidR="00577C51" w:rsidRPr="007C49D2" w:rsidRDefault="00577C51" w:rsidP="00293874">
          <w:pPr>
            <w:pStyle w:val="ListNumber"/>
            <w:numPr>
              <w:ilvl w:val="0"/>
              <w:numId w:val="0"/>
            </w:numPr>
          </w:pPr>
          <w:r w:rsidRPr="00F64176">
            <w:t>Les candidats doivent avoir acquis une expérience professionnelle d’au moins 3 ans.</w:t>
          </w:r>
        </w:p>
        <w:p w14:paraId="7E409EA7" w14:textId="2D6A8C8C" w:rsidR="001A0074" w:rsidRPr="00C8054F" w:rsidRDefault="00577C51" w:rsidP="00577C51">
          <w:pPr>
            <w:rPr>
              <w:b/>
              <w:bCs/>
              <w:lang w:val="fr-BE" w:eastAsia="en-GB"/>
            </w:rPr>
          </w:pPr>
          <w:r w:rsidRPr="00460F65">
            <w:rPr>
              <w:lang w:eastAsia="en-US"/>
            </w:rPr>
            <w:lastRenderedPageBreak/>
            <w:t>Une expérience dans le domaine de la traduction de l’anglais vers le hongrois constituerait un atout</w:t>
          </w:r>
          <w:r>
            <w:rPr>
              <w:lang w:eastAsia="en-US"/>
            </w:rPr>
            <w:t>.</w:t>
          </w:r>
          <w:r w:rsidRPr="00C8054F">
            <w:rPr>
              <w:b/>
              <w:bCs/>
              <w:lang w:val="fr-BE" w:eastAsia="en-GB"/>
            </w:rPr>
            <w:t xml:space="preserve"> </w:t>
          </w:r>
        </w:p>
      </w:sdtContent>
    </w:sdt>
    <w:p w14:paraId="5D76C15C" w14:textId="77777777" w:rsidR="00F65CC2" w:rsidRPr="00C8054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87D6" w14:textId="77777777" w:rsidR="00976FAF" w:rsidRDefault="00976FAF">
      <w:pPr>
        <w:spacing w:after="0"/>
      </w:pPr>
      <w:r>
        <w:separator/>
      </w:r>
    </w:p>
  </w:endnote>
  <w:endnote w:type="continuationSeparator" w:id="0">
    <w:p w14:paraId="290113D7" w14:textId="77777777" w:rsidR="00976FAF" w:rsidRDefault="00976F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51FAA8A3" w:rsidR="008241B0" w:rsidRDefault="00E0579E">
    <w:pPr>
      <w:pStyle w:val="FooterLine"/>
      <w:jc w:val="center"/>
    </w:pPr>
    <w:r>
      <w:fldChar w:fldCharType="begin"/>
    </w:r>
    <w:r>
      <w:instrText>PAGE   \* MERGEFORMAT</w:instrText>
    </w:r>
    <w:r>
      <w:fldChar w:fldCharType="separate"/>
    </w:r>
    <w:r w:rsidR="005608E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CE7DF" w14:textId="77777777" w:rsidR="00976FAF" w:rsidRDefault="00976FAF">
      <w:pPr>
        <w:spacing w:after="0"/>
      </w:pPr>
      <w:r>
        <w:separator/>
      </w:r>
    </w:p>
  </w:footnote>
  <w:footnote w:type="continuationSeparator" w:id="0">
    <w:p w14:paraId="26088798" w14:textId="77777777" w:rsidR="00976FAF" w:rsidRDefault="00976FA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5C1EE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412697068">
    <w:abstractNumId w:val="1"/>
  </w:num>
  <w:num w:numId="2" w16cid:durableId="2106999904">
    <w:abstractNumId w:val="12"/>
  </w:num>
  <w:num w:numId="3" w16cid:durableId="2078894761">
    <w:abstractNumId w:val="8"/>
  </w:num>
  <w:num w:numId="4" w16cid:durableId="1456486886">
    <w:abstractNumId w:val="13"/>
  </w:num>
  <w:num w:numId="5" w16cid:durableId="778379808">
    <w:abstractNumId w:val="18"/>
  </w:num>
  <w:num w:numId="6" w16cid:durableId="1929777320">
    <w:abstractNumId w:val="22"/>
  </w:num>
  <w:num w:numId="7" w16cid:durableId="1706054287">
    <w:abstractNumId w:val="2"/>
  </w:num>
  <w:num w:numId="8" w16cid:durableId="552696264">
    <w:abstractNumId w:val="7"/>
  </w:num>
  <w:num w:numId="9" w16cid:durableId="1410620890">
    <w:abstractNumId w:val="15"/>
  </w:num>
  <w:num w:numId="10" w16cid:durableId="1581131949">
    <w:abstractNumId w:val="3"/>
  </w:num>
  <w:num w:numId="11" w16cid:durableId="1633636037">
    <w:abstractNumId w:val="5"/>
  </w:num>
  <w:num w:numId="12" w16cid:durableId="62917340">
    <w:abstractNumId w:val="6"/>
  </w:num>
  <w:num w:numId="13" w16cid:durableId="42802130">
    <w:abstractNumId w:val="9"/>
  </w:num>
  <w:num w:numId="14" w16cid:durableId="649286710">
    <w:abstractNumId w:val="14"/>
  </w:num>
  <w:num w:numId="15" w16cid:durableId="1279021934">
    <w:abstractNumId w:val="17"/>
  </w:num>
  <w:num w:numId="16" w16cid:durableId="1767774202">
    <w:abstractNumId w:val="23"/>
  </w:num>
  <w:num w:numId="17" w16cid:durableId="1811359927">
    <w:abstractNumId w:val="10"/>
  </w:num>
  <w:num w:numId="18" w16cid:durableId="294063500">
    <w:abstractNumId w:val="11"/>
  </w:num>
  <w:num w:numId="19" w16cid:durableId="1960716257">
    <w:abstractNumId w:val="24"/>
  </w:num>
  <w:num w:numId="20" w16cid:durableId="103884523">
    <w:abstractNumId w:val="16"/>
  </w:num>
  <w:num w:numId="21" w16cid:durableId="1203787080">
    <w:abstractNumId w:val="19"/>
  </w:num>
  <w:num w:numId="22" w16cid:durableId="1154563454">
    <w:abstractNumId w:val="4"/>
  </w:num>
  <w:num w:numId="23" w16cid:durableId="576550310">
    <w:abstractNumId w:val="20"/>
  </w:num>
  <w:num w:numId="24" w16cid:durableId="444348039">
    <w:abstractNumId w:val="21"/>
  </w:num>
  <w:num w:numId="25" w16cid:durableId="1404789272">
    <w:abstractNumId w:val="25"/>
  </w:num>
  <w:num w:numId="26" w16cid:durableId="103310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fr-BE" w:vendorID="64" w:dllVersion="6" w:nlCheck="1" w:checkStyle="0"/>
  <w:activeWritingStyle w:appName="MSWord" w:lang="en-US" w:vendorID="64" w:dllVersion="6" w:nlCheck="1" w:checkStyle="1"/>
  <w:activeWritingStyle w:appName="MSWord" w:lang="fr-FR" w:vendorID="64" w:dllVersion="6" w:nlCheck="1" w:checkStyle="0"/>
  <w:activeWritingStyle w:appName="MSWord" w:lang="en-IE"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80A71"/>
    <w:rsid w:val="000914BF"/>
    <w:rsid w:val="001A0074"/>
    <w:rsid w:val="001D3EEC"/>
    <w:rsid w:val="00283C6A"/>
    <w:rsid w:val="00293874"/>
    <w:rsid w:val="002A6E30"/>
    <w:rsid w:val="002B37EB"/>
    <w:rsid w:val="00301CA3"/>
    <w:rsid w:val="00377580"/>
    <w:rsid w:val="00397B7B"/>
    <w:rsid w:val="00443957"/>
    <w:rsid w:val="00462268"/>
    <w:rsid w:val="004D3B51"/>
    <w:rsid w:val="005608EB"/>
    <w:rsid w:val="00577C51"/>
    <w:rsid w:val="006A1CB2"/>
    <w:rsid w:val="006E5A1E"/>
    <w:rsid w:val="006F23BA"/>
    <w:rsid w:val="0074301E"/>
    <w:rsid w:val="007A1396"/>
    <w:rsid w:val="007B5FAE"/>
    <w:rsid w:val="007E131B"/>
    <w:rsid w:val="008241B0"/>
    <w:rsid w:val="008315CD"/>
    <w:rsid w:val="0092295D"/>
    <w:rsid w:val="00976FAF"/>
    <w:rsid w:val="009F10E7"/>
    <w:rsid w:val="00A917BE"/>
    <w:rsid w:val="00B31DC8"/>
    <w:rsid w:val="00B826E0"/>
    <w:rsid w:val="00C518F5"/>
    <w:rsid w:val="00C8054F"/>
    <w:rsid w:val="00E0579E"/>
    <w:rsid w:val="00E5708E"/>
    <w:rsid w:val="00ED6E7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983F83"/>
    <w:rsid w:val="00FA5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1174</Words>
  <Characters>6695</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KOVACS Sandor (DGT)</cp:lastModifiedBy>
  <cp:revision>7</cp:revision>
  <cp:lastPrinted>2023-04-18T07:01:00Z</cp:lastPrinted>
  <dcterms:created xsi:type="dcterms:W3CDTF">2023-05-10T07:02:00Z</dcterms:created>
  <dcterms:modified xsi:type="dcterms:W3CDTF">2023-08-10T13:41:00Z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