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rPr>
          <w:sz w:val="20"/>
        </w:rPr>
      </w:pPr>
    </w:p>
    <w:p>
      <w:pPr>
        <w:pStyle w:val="BodyText"/>
        <w:spacing w:before="9"/>
        <w:rPr>
          <w:sz w:val="19"/>
        </w:rPr>
      </w:pPr>
    </w:p>
    <w:p>
      <w:pPr>
        <w:spacing w:before="90"/>
        <w:ind w:left="4248" w:right="0" w:firstLine="0"/>
        <w:jc w:val="left"/>
        <w:rPr>
          <w:b/>
          <w:sz w:val="24"/>
        </w:rPr>
      </w:pPr>
      <w:r>
        <w:rPr/>
        <w:drawing>
          <wp:anchor distT="0" distB="0" distL="0" distR="0" allowOverlap="1" layoutInCell="1" locked="0" behindDoc="0" simplePos="0" relativeHeight="15729152">
            <wp:simplePos x="0" y="0"/>
            <wp:positionH relativeFrom="page">
              <wp:posOffset>368935</wp:posOffset>
            </wp:positionH>
            <wp:positionV relativeFrom="paragraph">
              <wp:posOffset>-293585</wp:posOffset>
            </wp:positionV>
            <wp:extent cx="1381124" cy="685799"/>
            <wp:effectExtent l="0" t="0" r="0" b="0"/>
            <wp:wrapNone/>
            <wp:docPr id="2" name="Image 2"/>
            <wp:cNvGraphicFramePr>
              <a:graphicFrameLocks/>
            </wp:cNvGraphicFramePr>
            <a:graphic>
              <a:graphicData uri="http://schemas.openxmlformats.org/drawingml/2006/picture">
                <pic:pic>
                  <pic:nvPicPr>
                    <pic:cNvPr id="2" name="Image 2"/>
                    <pic:cNvPicPr/>
                  </pic:nvPicPr>
                  <pic:blipFill>
                    <a:blip r:embed="rId6" cstate="print"/>
                    <a:stretch>
                      <a:fillRect/>
                    </a:stretch>
                  </pic:blipFill>
                  <pic:spPr>
                    <a:xfrm>
                      <a:off x="0" y="0"/>
                      <a:ext cx="1381124" cy="685799"/>
                    </a:xfrm>
                    <a:prstGeom prst="rect">
                      <a:avLst/>
                    </a:prstGeom>
                  </pic:spPr>
                </pic:pic>
              </a:graphicData>
            </a:graphic>
          </wp:anchor>
        </w:drawing>
      </w:r>
      <w:r>
        <w:rPr>
          <w:b/>
          <w:spacing w:val="-2"/>
          <w:sz w:val="24"/>
        </w:rPr>
        <w:t>STELLENAUSSCHREIBUNG</w:t>
      </w:r>
    </w:p>
    <w:p>
      <w:pPr>
        <w:pStyle w:val="BodyText"/>
        <w:spacing w:before="2"/>
        <w:rPr>
          <w:b/>
          <w:sz w:val="16"/>
        </w:rPr>
      </w:pPr>
    </w:p>
    <w:p>
      <w:pPr>
        <w:spacing w:before="90"/>
        <w:ind w:left="1740" w:right="1235" w:firstLine="1334"/>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53" w:lineRule="exact"/>
              <w:rPr>
                <w:b/>
                <w:sz w:val="22"/>
              </w:rPr>
            </w:pPr>
            <w:r>
              <w:rPr>
                <w:b/>
                <w:sz w:val="22"/>
              </w:rPr>
              <w:t>Identifizierung</w:t>
            </w:r>
            <w:r>
              <w:rPr>
                <w:b/>
                <w:spacing w:val="-11"/>
                <w:sz w:val="22"/>
              </w:rPr>
              <w:t> </w:t>
            </w:r>
            <w:r>
              <w:rPr>
                <w:b/>
                <w:sz w:val="22"/>
              </w:rPr>
              <w:t>der</w:t>
            </w:r>
            <w:r>
              <w:rPr>
                <w:b/>
                <w:spacing w:val="-12"/>
                <w:sz w:val="22"/>
              </w:rPr>
              <w:t> </w:t>
            </w:r>
            <w:r>
              <w:rPr>
                <w:b/>
                <w:spacing w:val="-2"/>
                <w:sz w:val="22"/>
              </w:rPr>
              <w:t>Stelle:</w:t>
            </w:r>
          </w:p>
          <w:p>
            <w:pPr>
              <w:pStyle w:val="TableParagraph"/>
              <w:rPr>
                <w:sz w:val="22"/>
              </w:rPr>
            </w:pPr>
            <w:r>
              <w:rPr>
                <w:spacing w:val="-2"/>
                <w:sz w:val="22"/>
              </w:rPr>
              <w:t>(GD-DIR-</w:t>
            </w:r>
            <w:r>
              <w:rPr>
                <w:spacing w:val="-4"/>
                <w:sz w:val="22"/>
              </w:rPr>
              <w:t>REF)</w:t>
            </w:r>
          </w:p>
        </w:tc>
        <w:tc>
          <w:tcPr>
            <w:tcW w:w="5597" w:type="dxa"/>
          </w:tcPr>
          <w:p>
            <w:pPr>
              <w:pStyle w:val="TableParagraph"/>
              <w:spacing w:before="168"/>
              <w:rPr>
                <w:sz w:val="24"/>
              </w:rPr>
            </w:pPr>
            <w:r>
              <w:rPr>
                <w:spacing w:val="-2"/>
                <w:sz w:val="24"/>
              </w:rPr>
              <w:t>DEFIS-C-C2.001</w:t>
            </w:r>
          </w:p>
        </w:tc>
      </w:tr>
      <w:tr>
        <w:trPr>
          <w:trHeight w:val="2116" w:hRule="atLeast"/>
        </w:trPr>
        <w:tc>
          <w:tcPr>
            <w:tcW w:w="4360" w:type="dxa"/>
            <w:vMerge w:val="restart"/>
          </w:tcPr>
          <w:p>
            <w:pPr>
              <w:pStyle w:val="TableParagraph"/>
              <w:spacing w:line="252" w:lineRule="exact" w:before="1"/>
              <w:rPr>
                <w:b/>
                <w:sz w:val="22"/>
              </w:rPr>
            </w:pPr>
            <w:r>
              <w:rPr>
                <w:b/>
                <w:spacing w:val="-2"/>
                <w:sz w:val="22"/>
              </w:rPr>
              <w:t>Referatsleiter:</w:t>
            </w:r>
          </w:p>
          <w:p>
            <w:pPr>
              <w:pStyle w:val="TableParagraph"/>
              <w:spacing w:line="252" w:lineRule="exact"/>
              <w:rPr>
                <w:b/>
                <w:sz w:val="22"/>
              </w:rPr>
            </w:pPr>
            <w:r>
              <w:rPr>
                <w:b/>
                <w:spacing w:val="-2"/>
                <w:sz w:val="22"/>
              </w:rPr>
              <w:t>E-Mail-Adresse:</w:t>
            </w:r>
          </w:p>
          <w:p>
            <w:pPr>
              <w:pStyle w:val="TableParagraph"/>
              <w:rPr>
                <w:b/>
                <w:sz w:val="22"/>
              </w:rPr>
            </w:pPr>
            <w:r>
              <w:rPr>
                <w:b/>
                <w:spacing w:val="-2"/>
                <w:sz w:val="22"/>
              </w:rPr>
              <w:t>Telefon:</w:t>
            </w:r>
          </w:p>
          <w:p>
            <w:pPr>
              <w:pStyle w:val="TableParagraph"/>
              <w:ind w:right="529"/>
              <w:rPr>
                <w:b/>
                <w:sz w:val="22"/>
              </w:rPr>
            </w:pPr>
            <w:r>
              <w:rPr>
                <w:b/>
                <w:sz w:val="22"/>
              </w:rPr>
              <w:t>Anzahl</w:t>
            </w:r>
            <w:r>
              <w:rPr>
                <w:b/>
                <w:spacing w:val="-10"/>
                <w:sz w:val="22"/>
              </w:rPr>
              <w:t> </w:t>
            </w:r>
            <w:r>
              <w:rPr>
                <w:b/>
                <w:sz w:val="22"/>
              </w:rPr>
              <w:t>der</w:t>
            </w:r>
            <w:r>
              <w:rPr>
                <w:b/>
                <w:spacing w:val="-10"/>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5"/>
              <w:rPr>
                <w:b/>
                <w:sz w:val="22"/>
              </w:rPr>
            </w:pPr>
            <w:r>
              <w:rPr>
                <w:b/>
                <w:sz w:val="22"/>
              </w:rPr>
              <w:t>1.</w:t>
            </w:r>
            <w:r>
              <w:rPr>
                <w:b/>
                <w:spacing w:val="-14"/>
                <w:sz w:val="22"/>
              </w:rPr>
              <w:t> </w:t>
            </w:r>
            <w:r>
              <w:rPr>
                <w:b/>
                <w:sz w:val="22"/>
              </w:rPr>
              <w:t>Abordnung:</w:t>
            </w:r>
            <w:r>
              <w:rPr>
                <w:b/>
                <w:sz w:val="22"/>
              </w:rPr>
              <w:t> </w:t>
            </w:r>
            <w:r>
              <w:rPr>
                <w:b/>
                <w:spacing w:val="-2"/>
                <w:sz w:val="22"/>
              </w:rPr>
              <w:t>Dienstort:</w:t>
            </w:r>
          </w:p>
        </w:tc>
        <w:tc>
          <w:tcPr>
            <w:tcW w:w="5597" w:type="dxa"/>
          </w:tcPr>
          <w:p>
            <w:pPr>
              <w:pStyle w:val="TableParagraph"/>
              <w:spacing w:before="1"/>
              <w:ind w:right="1623"/>
              <w:rPr>
                <w:sz w:val="24"/>
              </w:rPr>
            </w:pPr>
            <w:r>
              <w:rPr>
                <w:sz w:val="24"/>
              </w:rPr>
              <w:t>Paul Flament </w:t>
            </w:r>
            <w:hyperlink r:id="rId7">
              <w:r>
                <w:rPr>
                  <w:color w:val="0000FF"/>
                  <w:spacing w:val="-2"/>
                  <w:sz w:val="24"/>
                  <w:u w:val="single" w:color="0000FF"/>
                </w:rPr>
                <w:t>Paul.flament@ec.europa.eu</w:t>
              </w:r>
            </w:hyperlink>
          </w:p>
          <w:p>
            <w:pPr>
              <w:pStyle w:val="TableParagraph"/>
              <w:rPr>
                <w:sz w:val="24"/>
              </w:rPr>
            </w:pPr>
            <w:r>
              <w:rPr>
                <w:spacing w:val="-2"/>
                <w:sz w:val="24"/>
              </w:rPr>
              <w:t>+3222956342</w:t>
            </w:r>
          </w:p>
          <w:p>
            <w:pPr>
              <w:pStyle w:val="TableParagraph"/>
              <w:spacing w:line="275" w:lineRule="exact"/>
              <w:rPr>
                <w:sz w:val="24"/>
              </w:rPr>
            </w:pPr>
            <w:r>
              <w:rPr>
                <w:sz w:val="24"/>
              </w:rPr>
              <w:t>1</w:t>
            </w:r>
          </w:p>
          <w:p>
            <w:pPr>
              <w:pStyle w:val="TableParagraph"/>
              <w:spacing w:line="252" w:lineRule="exact"/>
              <w:ind w:left="140"/>
              <w:rPr>
                <w:b/>
                <w:sz w:val="22"/>
              </w:rPr>
            </w:pPr>
            <w:r>
              <w:rPr>
                <w:b/>
                <w:sz w:val="22"/>
              </w:rPr>
              <w:t>1.</w:t>
            </w:r>
            <w:r>
              <w:rPr>
                <w:b/>
                <w:spacing w:val="-6"/>
                <w:sz w:val="22"/>
              </w:rPr>
              <w:t> </w:t>
            </w:r>
            <w:r>
              <w:rPr>
                <w:b/>
                <w:sz w:val="22"/>
              </w:rPr>
              <w:t>Quartal</w:t>
            </w:r>
            <w:r>
              <w:rPr>
                <w:b/>
                <w:spacing w:val="-6"/>
                <w:sz w:val="22"/>
              </w:rPr>
              <w:t> </w:t>
            </w:r>
            <w:r>
              <w:rPr>
                <w:b/>
                <w:spacing w:val="-4"/>
                <w:sz w:val="22"/>
              </w:rPr>
              <w:t>2024</w:t>
            </w:r>
            <w:r>
              <w:rPr>
                <w:b/>
                <w:spacing w:val="-4"/>
                <w:sz w:val="22"/>
                <w:vertAlign w:val="superscript"/>
              </w:rPr>
              <w:t>1</w:t>
            </w:r>
          </w:p>
          <w:p>
            <w:pPr>
              <w:pStyle w:val="TableParagraph"/>
              <w:ind w:left="140"/>
              <w:rPr>
                <w:b/>
                <w:sz w:val="22"/>
              </w:rPr>
            </w:pPr>
            <w:r>
              <w:rPr>
                <w:b/>
                <w:sz w:val="22"/>
              </w:rPr>
              <w:t>2</w:t>
            </w:r>
            <w:r>
              <w:rPr>
                <w:b/>
                <w:spacing w:val="-2"/>
                <w:sz w:val="22"/>
              </w:rPr>
              <w:t> Jahre</w:t>
            </w:r>
            <w:r>
              <w:rPr>
                <w:b/>
                <w:spacing w:val="-2"/>
                <w:sz w:val="22"/>
                <w:vertAlign w:val="superscript"/>
              </w:rPr>
              <w:t>1</w:t>
            </w:r>
          </w:p>
          <w:p>
            <w:pPr>
              <w:pStyle w:val="TableParagraph"/>
              <w:spacing w:before="1"/>
              <w:ind w:left="0"/>
              <w:rPr>
                <w:b/>
                <w:sz w:val="22"/>
              </w:rPr>
            </w:pPr>
          </w:p>
          <w:p>
            <w:pPr>
              <w:pStyle w:val="TableParagraph"/>
              <w:tabs>
                <w:tab w:pos="1523" w:val="left" w:leader="none"/>
              </w:tabs>
              <w:spacing w:line="233" w:lineRule="exact"/>
              <w:rPr>
                <w:b/>
                <w:sz w:val="22"/>
              </w:rPr>
            </w:pPr>
            <w:r>
              <w:rPr>
                <w:sz w:val="22"/>
              </w:rPr>
              <w:t>x</w:t>
            </w:r>
            <w:r>
              <w:rPr>
                <w:spacing w:val="27"/>
                <w:sz w:val="22"/>
              </w:rPr>
              <w:t>  </w:t>
            </w:r>
            <w:r>
              <w:rPr>
                <w:b/>
                <w:spacing w:val="-2"/>
                <w:sz w:val="22"/>
              </w:rPr>
              <w:t>Brüssel</w:t>
            </w:r>
            <w:r>
              <w:rPr>
                <w:b/>
                <w:sz w:val="22"/>
              </w:rPr>
              <w:tab/>
            </w:r>
            <w:r>
              <w:rPr>
                <w:rFonts w:ascii="Wingdings 2" w:hAnsi="Wingdings 2"/>
                <w:sz w:val="22"/>
              </w:rPr>
              <w:t></w:t>
            </w:r>
            <w:r>
              <w:rPr>
                <w:spacing w:val="74"/>
                <w:w w:val="150"/>
                <w:sz w:val="22"/>
              </w:rPr>
              <w:t> </w:t>
            </w:r>
            <w:r>
              <w:rPr>
                <w:b/>
                <w:sz w:val="22"/>
              </w:rPr>
              <w:t>Luxemburg</w:t>
            </w:r>
            <w:r>
              <w:rPr>
                <w:b/>
                <w:spacing w:val="76"/>
                <w:w w:val="150"/>
                <w:sz w:val="22"/>
              </w:rPr>
              <w:t> </w:t>
            </w:r>
            <w:r>
              <w:rPr>
                <w:rFonts w:ascii="Wingdings 2" w:hAnsi="Wingdings 2"/>
                <w:sz w:val="22"/>
              </w:rPr>
              <w:t></w:t>
            </w:r>
            <w:r>
              <w:rPr>
                <w:spacing w:val="-3"/>
                <w:sz w:val="22"/>
              </w:rPr>
              <w:t> </w:t>
            </w:r>
            <w:r>
              <w:rPr>
                <w:b/>
                <w:spacing w:val="-2"/>
                <w:sz w:val="22"/>
              </w:rPr>
              <w:t>Anderer:…………..</w:t>
            </w:r>
          </w:p>
        </w:tc>
      </w:tr>
      <w:tr>
        <w:trPr>
          <w:trHeight w:val="544" w:hRule="atLeast"/>
        </w:trPr>
        <w:tc>
          <w:tcPr>
            <w:tcW w:w="4360" w:type="dxa"/>
            <w:vMerge/>
            <w:tcBorders>
              <w:top w:val="nil"/>
            </w:tcBorders>
          </w:tcPr>
          <w:p>
            <w:pPr>
              <w:rPr>
                <w:sz w:val="2"/>
                <w:szCs w:val="2"/>
              </w:rPr>
            </w:pPr>
          </w:p>
        </w:tc>
        <w:tc>
          <w:tcPr>
            <w:tcW w:w="5597" w:type="dxa"/>
          </w:tcPr>
          <w:p>
            <w:pPr>
              <w:pStyle w:val="TableParagraph"/>
              <w:tabs>
                <w:tab w:pos="2338" w:val="left" w:leader="none"/>
              </w:tabs>
              <w:spacing w:before="146"/>
              <w:ind w:left="217"/>
              <w:rPr>
                <w:b/>
                <w:sz w:val="22"/>
              </w:rPr>
            </w:pPr>
            <w:r>
              <w:rPr>
                <w:sz w:val="22"/>
              </w:rPr>
              <w:t>X</w:t>
            </w:r>
            <w:r>
              <w:rPr>
                <w:spacing w:val="-5"/>
                <w:sz w:val="22"/>
              </w:rPr>
              <w:t> </w:t>
            </w:r>
            <w:r>
              <w:rPr>
                <w:b/>
                <w:sz w:val="22"/>
              </w:rPr>
              <w:t>Mit</w:t>
            </w:r>
            <w:r>
              <w:rPr>
                <w:b/>
                <w:spacing w:val="-2"/>
                <w:sz w:val="22"/>
              </w:rPr>
              <w:t> Vergütungen</w:t>
            </w:r>
            <w:r>
              <w:rPr>
                <w:b/>
                <w:sz w:val="22"/>
              </w:rPr>
              <w:tab/>
            </w:r>
            <w:r>
              <w:rPr>
                <w:rFonts w:ascii="Wingdings 2" w:hAnsi="Wingdings 2"/>
                <w:spacing w:val="-2"/>
                <w:sz w:val="22"/>
              </w:rPr>
              <w:t></w:t>
            </w:r>
            <w:r>
              <w:rPr>
                <w:b/>
                <w:spacing w:val="-2"/>
                <w:sz w:val="22"/>
              </w:rPr>
              <w:t>Unentgeltlich</w:t>
            </w:r>
            <w:r>
              <w:rPr>
                <w:b/>
                <w:spacing w:val="9"/>
                <w:sz w:val="22"/>
              </w:rPr>
              <w:t> </w:t>
            </w:r>
            <w:r>
              <w:rPr>
                <w:b/>
                <w:spacing w:val="-2"/>
                <w:sz w:val="22"/>
              </w:rPr>
              <w:t>Abgeordnet</w:t>
            </w:r>
          </w:p>
        </w:tc>
      </w:tr>
      <w:tr>
        <w:trPr>
          <w:trHeight w:val="2112" w:hRule="atLeast"/>
        </w:trPr>
        <w:tc>
          <w:tcPr>
            <w:tcW w:w="9957" w:type="dxa"/>
            <w:gridSpan w:val="2"/>
          </w:tcPr>
          <w:p>
            <w:pPr>
              <w:pStyle w:val="TableParagraph"/>
              <w:spacing w:before="171"/>
              <w:rPr>
                <w:b/>
                <w:sz w:val="22"/>
              </w:rPr>
            </w:pPr>
            <w:r>
              <w:rPr>
                <w:b/>
                <w:sz w:val="22"/>
              </w:rPr>
              <w:t>Auf</w:t>
            </w:r>
            <w:r>
              <w:rPr>
                <w:b/>
                <w:spacing w:val="-10"/>
                <w:sz w:val="22"/>
              </w:rPr>
              <w:t> </w:t>
            </w:r>
            <w:r>
              <w:rPr>
                <w:b/>
                <w:sz w:val="22"/>
              </w:rPr>
              <w:t>diese</w:t>
            </w:r>
            <w:r>
              <w:rPr>
                <w:b/>
                <w:spacing w:val="-10"/>
                <w:sz w:val="22"/>
              </w:rPr>
              <w:t> </w:t>
            </w:r>
            <w:r>
              <w:rPr>
                <w:b/>
                <w:sz w:val="22"/>
              </w:rPr>
              <w:t>Stellenausschreibung</w:t>
            </w:r>
            <w:r>
              <w:rPr>
                <w:b/>
                <w:spacing w:val="-9"/>
                <w:sz w:val="22"/>
              </w:rPr>
              <w:t> </w:t>
            </w:r>
            <w:r>
              <w:rPr>
                <w:b/>
                <w:sz w:val="22"/>
              </w:rPr>
              <w:t>können</w:t>
            </w:r>
            <w:r>
              <w:rPr>
                <w:b/>
                <w:spacing w:val="-10"/>
                <w:sz w:val="22"/>
              </w:rPr>
              <w:t> </w:t>
            </w:r>
            <w:r>
              <w:rPr>
                <w:b/>
                <w:sz w:val="22"/>
              </w:rPr>
              <w:t>sich</w:t>
            </w:r>
            <w:r>
              <w:rPr>
                <w:b/>
                <w:spacing w:val="-9"/>
                <w:sz w:val="22"/>
              </w:rPr>
              <w:t> </w:t>
            </w:r>
            <w:r>
              <w:rPr>
                <w:b/>
                <w:sz w:val="22"/>
              </w:rPr>
              <w:t>auch</w:t>
            </w:r>
            <w:r>
              <w:rPr>
                <w:b/>
                <w:spacing w:val="-9"/>
                <w:sz w:val="22"/>
              </w:rPr>
              <w:t> </w:t>
            </w:r>
            <w:r>
              <w:rPr>
                <w:b/>
                <w:spacing w:val="-2"/>
                <w:sz w:val="22"/>
              </w:rPr>
              <w:t>bewerben:</w:t>
            </w:r>
          </w:p>
          <w:p>
            <w:pPr>
              <w:pStyle w:val="TableParagraph"/>
              <w:spacing w:before="11"/>
              <w:ind w:left="0"/>
              <w:rPr>
                <w:b/>
                <w:sz w:val="21"/>
              </w:rPr>
            </w:pPr>
          </w:p>
          <w:p>
            <w:pPr>
              <w:pStyle w:val="TableParagraph"/>
              <w:numPr>
                <w:ilvl w:val="0"/>
                <w:numId w:val="1"/>
              </w:numPr>
              <w:tabs>
                <w:tab w:pos="357" w:val="left" w:leader="none"/>
              </w:tabs>
              <w:spacing w:line="240" w:lineRule="auto" w:before="0" w:after="0"/>
              <w:ind w:left="357" w:right="0" w:hanging="250"/>
              <w:jc w:val="left"/>
              <w:rPr>
                <w:b/>
                <w:sz w:val="22"/>
              </w:rPr>
            </w:pPr>
            <w:r>
              <w:rPr>
                <w:b/>
                <w:sz w:val="22"/>
              </w:rPr>
              <w:t>Bedienstete</w:t>
            </w:r>
            <w:r>
              <w:rPr>
                <w:b/>
                <w:spacing w:val="-14"/>
                <w:sz w:val="22"/>
              </w:rPr>
              <w:t> </w:t>
            </w:r>
            <w:r>
              <w:rPr>
                <w:b/>
                <w:sz w:val="22"/>
              </w:rPr>
              <w:t>der</w:t>
            </w:r>
            <w:r>
              <w:rPr>
                <w:b/>
                <w:spacing w:val="-13"/>
                <w:sz w:val="22"/>
              </w:rPr>
              <w:t> </w:t>
            </w:r>
            <w:r>
              <w:rPr>
                <w:b/>
                <w:sz w:val="22"/>
              </w:rPr>
              <w:t>folgenden</w:t>
            </w:r>
            <w:r>
              <w:rPr>
                <w:b/>
                <w:spacing w:val="-13"/>
                <w:sz w:val="22"/>
              </w:rPr>
              <w:t> </w:t>
            </w:r>
            <w:r>
              <w:rPr>
                <w:b/>
                <w:sz w:val="22"/>
              </w:rPr>
              <w:t>EFTA-</w:t>
            </w:r>
            <w:r>
              <w:rPr>
                <w:b/>
                <w:spacing w:val="-2"/>
                <w:sz w:val="22"/>
              </w:rPr>
              <w:t>Staaten:</w:t>
            </w:r>
          </w:p>
          <w:p>
            <w:pPr>
              <w:pStyle w:val="TableParagraph"/>
              <w:numPr>
                <w:ilvl w:val="1"/>
                <w:numId w:val="1"/>
              </w:numPr>
              <w:tabs>
                <w:tab w:pos="816" w:val="left" w:leader="none"/>
              </w:tabs>
              <w:spacing w:line="240" w:lineRule="auto" w:before="0" w:after="0"/>
              <w:ind w:left="816" w:right="0" w:hanging="250"/>
              <w:jc w:val="left"/>
              <w:rPr>
                <w:b/>
                <w:sz w:val="22"/>
              </w:rPr>
            </w:pPr>
            <w:r>
              <w:rPr>
                <w:b/>
                <w:sz w:val="22"/>
              </w:rPr>
              <w:t>Island</w:t>
            </w:r>
            <w:r>
              <w:rPr>
                <w:b/>
                <w:spacing w:val="-7"/>
                <w:sz w:val="22"/>
              </w:rPr>
              <w:t> </w:t>
            </w:r>
            <w:r>
              <w:rPr>
                <w:rFonts w:ascii="Wingdings 2" w:hAnsi="Wingdings 2"/>
                <w:sz w:val="22"/>
              </w:rPr>
              <w:t></w:t>
            </w:r>
            <w:r>
              <w:rPr>
                <w:spacing w:val="-7"/>
                <w:sz w:val="22"/>
              </w:rPr>
              <w:t> </w:t>
            </w:r>
            <w:r>
              <w:rPr>
                <w:b/>
                <w:sz w:val="22"/>
              </w:rPr>
              <w:t>Liechtenstein</w:t>
            </w:r>
            <w:r>
              <w:rPr>
                <w:b/>
                <w:spacing w:val="-7"/>
                <w:sz w:val="22"/>
              </w:rPr>
              <w:t> </w:t>
            </w:r>
            <w:r>
              <w:rPr>
                <w:rFonts w:ascii="Wingdings 2" w:hAnsi="Wingdings 2"/>
                <w:sz w:val="22"/>
              </w:rPr>
              <w:t></w:t>
            </w:r>
            <w:r>
              <w:rPr>
                <w:spacing w:val="-6"/>
                <w:sz w:val="22"/>
              </w:rPr>
              <w:t> </w:t>
            </w:r>
            <w:r>
              <w:rPr>
                <w:b/>
                <w:sz w:val="22"/>
              </w:rPr>
              <w:t>Norwegen</w:t>
            </w:r>
            <w:r>
              <w:rPr>
                <w:b/>
                <w:spacing w:val="-7"/>
                <w:sz w:val="22"/>
              </w:rPr>
              <w:t> </w:t>
            </w:r>
            <w:r>
              <w:rPr>
                <w:rFonts w:ascii="Wingdings 2" w:hAnsi="Wingdings 2"/>
                <w:sz w:val="22"/>
              </w:rPr>
              <w:t></w:t>
            </w:r>
            <w:r>
              <w:rPr>
                <w:spacing w:val="-7"/>
                <w:sz w:val="22"/>
              </w:rPr>
              <w:t> </w:t>
            </w:r>
            <w:r>
              <w:rPr>
                <w:b/>
                <w:sz w:val="22"/>
              </w:rPr>
              <w:t>die</w:t>
            </w:r>
            <w:r>
              <w:rPr>
                <w:b/>
                <w:spacing w:val="-7"/>
                <w:sz w:val="22"/>
              </w:rPr>
              <w:t> </w:t>
            </w:r>
            <w:r>
              <w:rPr>
                <w:b/>
                <w:spacing w:val="-2"/>
                <w:sz w:val="22"/>
              </w:rPr>
              <w:t>Schweiz</w:t>
            </w:r>
          </w:p>
          <w:p>
            <w:pPr>
              <w:pStyle w:val="TableParagraph"/>
              <w:numPr>
                <w:ilvl w:val="1"/>
                <w:numId w:val="1"/>
              </w:numPr>
              <w:tabs>
                <w:tab w:pos="816" w:val="left" w:leader="none"/>
              </w:tabs>
              <w:spacing w:line="240" w:lineRule="auto" w:before="0" w:after="0"/>
              <w:ind w:left="816" w:right="0" w:hanging="250"/>
              <w:jc w:val="left"/>
              <w:rPr>
                <w:b/>
                <w:sz w:val="22"/>
              </w:rPr>
            </w:pPr>
            <w:r>
              <w:rPr>
                <w:b/>
                <w:spacing w:val="-2"/>
                <w:sz w:val="22"/>
              </w:rPr>
              <w:t>EFTA-EEA</w:t>
            </w:r>
            <w:r>
              <w:rPr>
                <w:b/>
                <w:spacing w:val="8"/>
                <w:sz w:val="22"/>
              </w:rPr>
              <w:t> </w:t>
            </w:r>
            <w:r>
              <w:rPr>
                <w:b/>
                <w:spacing w:val="-2"/>
                <w:sz w:val="22"/>
              </w:rPr>
              <w:t>Sachleistungsabkommen</w:t>
            </w:r>
            <w:r>
              <w:rPr>
                <w:b/>
                <w:spacing w:val="9"/>
                <w:sz w:val="22"/>
              </w:rPr>
              <w:t> </w:t>
            </w:r>
            <w:r>
              <w:rPr>
                <w:b/>
                <w:spacing w:val="-2"/>
                <w:sz w:val="22"/>
              </w:rPr>
              <w:t>(Island,</w:t>
            </w:r>
            <w:r>
              <w:rPr>
                <w:b/>
                <w:spacing w:val="9"/>
                <w:sz w:val="22"/>
              </w:rPr>
              <w:t> </w:t>
            </w:r>
            <w:r>
              <w:rPr>
                <w:b/>
                <w:spacing w:val="-2"/>
                <w:sz w:val="22"/>
              </w:rPr>
              <w:t>Liechtenstein,</w:t>
            </w:r>
            <w:r>
              <w:rPr>
                <w:b/>
                <w:spacing w:val="9"/>
                <w:sz w:val="22"/>
              </w:rPr>
              <w:t> </w:t>
            </w:r>
            <w:r>
              <w:rPr>
                <w:b/>
                <w:spacing w:val="-2"/>
                <w:sz w:val="22"/>
              </w:rPr>
              <w:t>Norwegen)</w:t>
            </w:r>
          </w:p>
          <w:p>
            <w:pPr>
              <w:pStyle w:val="TableParagraph"/>
              <w:numPr>
                <w:ilvl w:val="0"/>
                <w:numId w:val="1"/>
              </w:numPr>
              <w:tabs>
                <w:tab w:pos="357" w:val="left" w:leader="none"/>
              </w:tabs>
              <w:spacing w:line="240" w:lineRule="auto" w:before="0" w:after="0"/>
              <w:ind w:left="357" w:right="0" w:hanging="250"/>
              <w:jc w:val="left"/>
              <w:rPr>
                <w:b/>
                <w:sz w:val="22"/>
              </w:rPr>
            </w:pPr>
            <w:r>
              <w:rPr>
                <w:b/>
                <w:sz w:val="22"/>
              </w:rPr>
              <w:t>Bedienstete</w:t>
            </w:r>
            <w:r>
              <w:rPr>
                <w:b/>
                <w:spacing w:val="-11"/>
                <w:sz w:val="22"/>
              </w:rPr>
              <w:t> </w:t>
            </w:r>
            <w:r>
              <w:rPr>
                <w:b/>
                <w:sz w:val="22"/>
              </w:rPr>
              <w:t>der</w:t>
            </w:r>
            <w:r>
              <w:rPr>
                <w:b/>
                <w:spacing w:val="-11"/>
                <w:sz w:val="22"/>
              </w:rPr>
              <w:t> </w:t>
            </w:r>
            <w:r>
              <w:rPr>
                <w:b/>
                <w:sz w:val="22"/>
              </w:rPr>
              <w:t>folgenden</w:t>
            </w:r>
            <w:r>
              <w:rPr>
                <w:b/>
                <w:spacing w:val="-10"/>
                <w:sz w:val="22"/>
              </w:rPr>
              <w:t> </w:t>
            </w:r>
            <w:r>
              <w:rPr>
                <w:b/>
                <w:spacing w:val="-2"/>
                <w:sz w:val="22"/>
              </w:rPr>
              <w:t>Drittländer:</w:t>
            </w:r>
          </w:p>
          <w:p>
            <w:pPr>
              <w:pStyle w:val="TableParagraph"/>
              <w:numPr>
                <w:ilvl w:val="0"/>
                <w:numId w:val="1"/>
              </w:numPr>
              <w:tabs>
                <w:tab w:pos="357" w:val="left" w:leader="none"/>
              </w:tabs>
              <w:spacing w:line="240" w:lineRule="auto" w:before="1" w:after="0"/>
              <w:ind w:left="357" w:right="0" w:hanging="250"/>
              <w:jc w:val="left"/>
              <w:rPr>
                <w:b/>
                <w:sz w:val="22"/>
              </w:rPr>
            </w:pPr>
            <w:r>
              <w:rPr>
                <w:b/>
                <w:spacing w:val="-2"/>
                <w:sz w:val="22"/>
              </w:rPr>
              <w:t>Bedienstete</w:t>
            </w:r>
            <w:r>
              <w:rPr>
                <w:b/>
                <w:spacing w:val="6"/>
                <w:sz w:val="22"/>
              </w:rPr>
              <w:t> </w:t>
            </w:r>
            <w:r>
              <w:rPr>
                <w:b/>
                <w:spacing w:val="-2"/>
                <w:sz w:val="22"/>
              </w:rPr>
              <w:t>folgender</w:t>
            </w:r>
            <w:r>
              <w:rPr>
                <w:b/>
                <w:spacing w:val="8"/>
                <w:sz w:val="22"/>
              </w:rPr>
              <w:t> </w:t>
            </w:r>
            <w:r>
              <w:rPr>
                <w:b/>
                <w:spacing w:val="-2"/>
                <w:sz w:val="22"/>
              </w:rPr>
              <w:t>zwischenstaatlicher</w:t>
            </w:r>
            <w:r>
              <w:rPr>
                <w:b/>
                <w:spacing w:val="9"/>
                <w:sz w:val="22"/>
              </w:rPr>
              <w:t> </w:t>
            </w:r>
            <w:r>
              <w:rPr>
                <w:b/>
                <w:spacing w:val="-2"/>
                <w:sz w:val="22"/>
              </w:rPr>
              <w:t>Organisationen:</w:t>
            </w:r>
          </w:p>
        </w:tc>
      </w:tr>
    </w:tbl>
    <w:p>
      <w:pPr>
        <w:pStyle w:val="BodyText"/>
        <w:spacing w:before="1"/>
        <w:rPr>
          <w:b/>
          <w:sz w:val="24"/>
        </w:rPr>
      </w:pPr>
    </w:p>
    <w:p>
      <w:pPr>
        <w:pStyle w:val="ListParagraph"/>
        <w:numPr>
          <w:ilvl w:val="0"/>
          <w:numId w:val="2"/>
        </w:numPr>
        <w:tabs>
          <w:tab w:pos="796" w:val="left" w:leader="none"/>
        </w:tabs>
        <w:spacing w:line="240" w:lineRule="auto" w:before="1" w:after="0"/>
        <w:ind w:left="796" w:right="0" w:hanging="426"/>
        <w:jc w:val="left"/>
        <w:rPr>
          <w:b/>
          <w:sz w:val="24"/>
        </w:rPr>
      </w:pPr>
      <w:r>
        <w:rPr>
          <w:b/>
          <w:sz w:val="24"/>
          <w:u w:val="single"/>
        </w:rPr>
        <w:t>Art</w:t>
      </w:r>
      <w:r>
        <w:rPr>
          <w:b/>
          <w:spacing w:val="-1"/>
          <w:sz w:val="24"/>
          <w:u w:val="single"/>
        </w:rPr>
        <w:t> </w:t>
      </w:r>
      <w:r>
        <w:rPr>
          <w:b/>
          <w:sz w:val="24"/>
          <w:u w:val="single"/>
        </w:rPr>
        <w:t>der</w:t>
      </w:r>
      <w:r>
        <w:rPr>
          <w:b/>
          <w:spacing w:val="-1"/>
          <w:sz w:val="24"/>
          <w:u w:val="single"/>
        </w:rPr>
        <w:t> </w:t>
      </w:r>
      <w:r>
        <w:rPr>
          <w:b/>
          <w:spacing w:val="-2"/>
          <w:sz w:val="24"/>
          <w:u w:val="single"/>
        </w:rPr>
        <w:t>Tätigkeit</w:t>
      </w:r>
    </w:p>
    <w:p>
      <w:pPr>
        <w:pStyle w:val="BodyText"/>
        <w:spacing w:before="1"/>
        <w:rPr>
          <w:b/>
          <w:sz w:val="16"/>
        </w:rPr>
      </w:pPr>
    </w:p>
    <w:p>
      <w:pPr>
        <w:pStyle w:val="BodyText"/>
        <w:spacing w:before="90"/>
        <w:ind w:left="370" w:right="184" w:firstLine="55"/>
      </w:pPr>
      <w:r>
        <w:rPr/>
        <w:t>Das Referat C2 ist für die Verwaltung der GNSS-Programme (Galileo und EGNOS) zuständig und bildet die Schnittstelle zwischen den Akteuren der GNSS-Programme, die mit der Umsetzung, dem Betrieb und der Sicherheit von Galileo und EGNOS befasst sind. Sie ist daher mit der Europäischen Weltraumorganisation (ESA) und</w:t>
      </w:r>
      <w:r>
        <w:rPr>
          <w:spacing w:val="-4"/>
        </w:rPr>
        <w:t> </w:t>
      </w:r>
      <w:r>
        <w:rPr/>
        <w:t>der</w:t>
      </w:r>
      <w:r>
        <w:rPr>
          <w:spacing w:val="-4"/>
        </w:rPr>
        <w:t> </w:t>
      </w:r>
      <w:r>
        <w:rPr/>
        <w:t>Agentur</w:t>
      </w:r>
      <w:r>
        <w:rPr>
          <w:spacing w:val="-3"/>
        </w:rPr>
        <w:t> </w:t>
      </w:r>
      <w:r>
        <w:rPr/>
        <w:t>der</w:t>
      </w:r>
      <w:r>
        <w:rPr>
          <w:spacing w:val="-3"/>
        </w:rPr>
        <w:t> </w:t>
      </w:r>
      <w:r>
        <w:rPr/>
        <w:t>Europäischen</w:t>
      </w:r>
      <w:r>
        <w:rPr>
          <w:spacing w:val="-3"/>
        </w:rPr>
        <w:t> </w:t>
      </w:r>
      <w:r>
        <w:rPr/>
        <w:t>Union</w:t>
      </w:r>
      <w:r>
        <w:rPr>
          <w:spacing w:val="-3"/>
        </w:rPr>
        <w:t> </w:t>
      </w:r>
      <w:r>
        <w:rPr/>
        <w:t>für</w:t>
      </w:r>
      <w:r>
        <w:rPr>
          <w:spacing w:val="-3"/>
        </w:rPr>
        <w:t> </w:t>
      </w:r>
      <w:r>
        <w:rPr/>
        <w:t>das</w:t>
      </w:r>
      <w:r>
        <w:rPr>
          <w:spacing w:val="-4"/>
        </w:rPr>
        <w:t> </w:t>
      </w:r>
      <w:r>
        <w:rPr/>
        <w:t>Weltraumprogramm</w:t>
      </w:r>
      <w:r>
        <w:rPr>
          <w:spacing w:val="-4"/>
        </w:rPr>
        <w:t> </w:t>
      </w:r>
      <w:r>
        <w:rPr/>
        <w:t>(EUSPA),</w:t>
      </w:r>
      <w:r>
        <w:rPr>
          <w:spacing w:val="-3"/>
        </w:rPr>
        <w:t> </w:t>
      </w:r>
      <w:r>
        <w:rPr/>
        <w:t>den</w:t>
      </w:r>
      <w:r>
        <w:rPr>
          <w:spacing w:val="-3"/>
        </w:rPr>
        <w:t> </w:t>
      </w:r>
      <w:r>
        <w:rPr/>
        <w:t>nationalen</w:t>
      </w:r>
      <w:r>
        <w:rPr>
          <w:spacing w:val="-3"/>
        </w:rPr>
        <w:t> </w:t>
      </w:r>
      <w:r>
        <w:rPr/>
        <w:t>Verwaltungen</w:t>
      </w:r>
      <w:r>
        <w:rPr>
          <w:spacing w:val="-3"/>
        </w:rPr>
        <w:t> </w:t>
      </w:r>
      <w:r>
        <w:rPr/>
        <w:t>und ihren Weltraumorganisationen, den Kommissionsdienststellen und den EU-Agenturen befasst.</w:t>
      </w:r>
    </w:p>
    <w:p>
      <w:pPr>
        <w:pStyle w:val="BodyText"/>
      </w:pPr>
    </w:p>
    <w:p>
      <w:pPr>
        <w:pStyle w:val="BodyText"/>
        <w:ind w:left="370" w:right="184"/>
      </w:pPr>
      <w:r>
        <w:rPr/>
        <w:t>Das Referat C2 ist ein Team von Spezialisten mit technischem, sicherheitstechnischem Hintergrund, Wirtschaftswissenschaftlern,</w:t>
      </w:r>
      <w:r>
        <w:rPr>
          <w:spacing w:val="-1"/>
        </w:rPr>
        <w:t> </w:t>
      </w:r>
      <w:r>
        <w:rPr/>
        <w:t>Rechts-</w:t>
      </w:r>
      <w:r>
        <w:rPr>
          <w:spacing w:val="-2"/>
        </w:rPr>
        <w:t> </w:t>
      </w:r>
      <w:r>
        <w:rPr/>
        <w:t>und</w:t>
      </w:r>
      <w:r>
        <w:rPr>
          <w:spacing w:val="-1"/>
        </w:rPr>
        <w:t> </w:t>
      </w:r>
      <w:r>
        <w:rPr/>
        <w:t>Politikexperten,</w:t>
      </w:r>
      <w:r>
        <w:rPr>
          <w:spacing w:val="-1"/>
        </w:rPr>
        <w:t> </w:t>
      </w:r>
      <w:r>
        <w:rPr/>
        <w:t>die</w:t>
      </w:r>
      <w:r>
        <w:rPr>
          <w:spacing w:val="-2"/>
        </w:rPr>
        <w:t> </w:t>
      </w:r>
      <w:r>
        <w:rPr/>
        <w:t>eng</w:t>
      </w:r>
      <w:r>
        <w:rPr>
          <w:spacing w:val="-2"/>
        </w:rPr>
        <w:t> </w:t>
      </w:r>
      <w:r>
        <w:rPr/>
        <w:t>mit</w:t>
      </w:r>
      <w:r>
        <w:rPr>
          <w:spacing w:val="-1"/>
        </w:rPr>
        <w:t> </w:t>
      </w:r>
      <w:r>
        <w:rPr/>
        <w:t>ihren</w:t>
      </w:r>
      <w:r>
        <w:rPr>
          <w:spacing w:val="-1"/>
        </w:rPr>
        <w:t> </w:t>
      </w:r>
      <w:r>
        <w:rPr/>
        <w:t>Amtskollegen</w:t>
      </w:r>
      <w:r>
        <w:rPr>
          <w:spacing w:val="-1"/>
        </w:rPr>
        <w:t> </w:t>
      </w:r>
      <w:r>
        <w:rPr/>
        <w:t>in</w:t>
      </w:r>
      <w:r>
        <w:rPr>
          <w:spacing w:val="-2"/>
        </w:rPr>
        <w:t> </w:t>
      </w:r>
      <w:r>
        <w:rPr/>
        <w:t>ESA</w:t>
      </w:r>
      <w:r>
        <w:rPr>
          <w:spacing w:val="-2"/>
        </w:rPr>
        <w:t> </w:t>
      </w:r>
      <w:r>
        <w:rPr/>
        <w:t>und</w:t>
      </w:r>
      <w:r>
        <w:rPr>
          <w:spacing w:val="-1"/>
        </w:rPr>
        <w:t> </w:t>
      </w:r>
      <w:r>
        <w:rPr/>
        <w:t>EUSPA</w:t>
      </w:r>
      <w:r>
        <w:rPr>
          <w:spacing w:val="-2"/>
        </w:rPr>
        <w:t> </w:t>
      </w:r>
      <w:r>
        <w:rPr/>
        <w:t>in Fragen</w:t>
      </w:r>
      <w:r>
        <w:rPr>
          <w:spacing w:val="-3"/>
        </w:rPr>
        <w:t> </w:t>
      </w:r>
      <w:r>
        <w:rPr/>
        <w:t>im</w:t>
      </w:r>
      <w:r>
        <w:rPr>
          <w:spacing w:val="-4"/>
        </w:rPr>
        <w:t> </w:t>
      </w:r>
      <w:r>
        <w:rPr/>
        <w:t>Zusammenhang</w:t>
      </w:r>
      <w:r>
        <w:rPr>
          <w:spacing w:val="-3"/>
        </w:rPr>
        <w:t> </w:t>
      </w:r>
      <w:r>
        <w:rPr/>
        <w:t>mit</w:t>
      </w:r>
      <w:r>
        <w:rPr>
          <w:spacing w:val="-3"/>
        </w:rPr>
        <w:t> </w:t>
      </w:r>
      <w:r>
        <w:rPr/>
        <w:t>dem</w:t>
      </w:r>
      <w:r>
        <w:rPr>
          <w:spacing w:val="-4"/>
        </w:rPr>
        <w:t> </w:t>
      </w:r>
      <w:r>
        <w:rPr/>
        <w:t>Follow-up</w:t>
      </w:r>
      <w:r>
        <w:rPr>
          <w:spacing w:val="-3"/>
        </w:rPr>
        <w:t> </w:t>
      </w:r>
      <w:r>
        <w:rPr/>
        <w:t>des</w:t>
      </w:r>
      <w:r>
        <w:rPr>
          <w:spacing w:val="-4"/>
        </w:rPr>
        <w:t> </w:t>
      </w:r>
      <w:r>
        <w:rPr/>
        <w:t>technischen</w:t>
      </w:r>
      <w:r>
        <w:rPr>
          <w:spacing w:val="-3"/>
        </w:rPr>
        <w:t> </w:t>
      </w:r>
      <w:r>
        <w:rPr/>
        <w:t>Managements,</w:t>
      </w:r>
      <w:r>
        <w:rPr>
          <w:spacing w:val="-3"/>
        </w:rPr>
        <w:t> </w:t>
      </w:r>
      <w:r>
        <w:rPr/>
        <w:t>den</w:t>
      </w:r>
      <w:r>
        <w:rPr>
          <w:spacing w:val="-3"/>
        </w:rPr>
        <w:t> </w:t>
      </w:r>
      <w:r>
        <w:rPr/>
        <w:t>Diensten</w:t>
      </w:r>
      <w:r>
        <w:rPr>
          <w:spacing w:val="-3"/>
        </w:rPr>
        <w:t> </w:t>
      </w:r>
      <w:r>
        <w:rPr/>
        <w:t>und</w:t>
      </w:r>
      <w:r>
        <w:rPr>
          <w:spacing w:val="-3"/>
        </w:rPr>
        <w:t> </w:t>
      </w:r>
      <w:r>
        <w:rPr/>
        <w:t>der</w:t>
      </w:r>
      <w:r>
        <w:rPr>
          <w:spacing w:val="-3"/>
        </w:rPr>
        <w:t> </w:t>
      </w:r>
      <w:r>
        <w:rPr/>
        <w:t>Nutzung</w:t>
      </w:r>
      <w:r>
        <w:rPr>
          <w:spacing w:val="-3"/>
        </w:rPr>
        <w:t> </w:t>
      </w:r>
      <w:r>
        <w:rPr/>
        <w:t>und der Sicherheit der Programme zusammenarbeiten.</w:t>
      </w:r>
    </w:p>
    <w:p>
      <w:pPr>
        <w:pStyle w:val="BodyText"/>
      </w:pPr>
    </w:p>
    <w:p>
      <w:pPr>
        <w:pStyle w:val="BodyText"/>
        <w:ind w:left="370"/>
      </w:pPr>
      <w:r>
        <w:rPr/>
        <w:t>Wir</w:t>
      </w:r>
      <w:r>
        <w:rPr>
          <w:spacing w:val="-12"/>
        </w:rPr>
        <w:t> </w:t>
      </w:r>
      <w:r>
        <w:rPr/>
        <w:t>bieten</w:t>
      </w:r>
      <w:r>
        <w:rPr>
          <w:spacing w:val="-12"/>
        </w:rPr>
        <w:t> </w:t>
      </w:r>
      <w:r>
        <w:rPr/>
        <w:t>eine</w:t>
      </w:r>
      <w:r>
        <w:rPr>
          <w:spacing w:val="-12"/>
        </w:rPr>
        <w:t> </w:t>
      </w:r>
      <w:r>
        <w:rPr/>
        <w:t>Stelle</w:t>
      </w:r>
      <w:r>
        <w:rPr>
          <w:spacing w:val="-12"/>
        </w:rPr>
        <w:t> </w:t>
      </w:r>
      <w:r>
        <w:rPr/>
        <w:t>als</w:t>
      </w:r>
      <w:r>
        <w:rPr>
          <w:spacing w:val="-11"/>
        </w:rPr>
        <w:t> </w:t>
      </w:r>
      <w:r>
        <w:rPr/>
        <w:t>Galileo-Implementierungsbeauftragter</w:t>
      </w:r>
      <w:r>
        <w:rPr>
          <w:spacing w:val="-12"/>
        </w:rPr>
        <w:t> </w:t>
      </w:r>
      <w:r>
        <w:rPr/>
        <w:t>im</w:t>
      </w:r>
      <w:r>
        <w:rPr>
          <w:spacing w:val="-12"/>
        </w:rPr>
        <w:t> </w:t>
      </w:r>
      <w:r>
        <w:rPr/>
        <w:t>Bereich</w:t>
      </w:r>
      <w:r>
        <w:rPr>
          <w:spacing w:val="-11"/>
        </w:rPr>
        <w:t> </w:t>
      </w:r>
      <w:r>
        <w:rPr/>
        <w:t>der</w:t>
      </w:r>
      <w:r>
        <w:rPr>
          <w:spacing w:val="-12"/>
        </w:rPr>
        <w:t> </w:t>
      </w:r>
      <w:r>
        <w:rPr/>
        <w:t>Galileo-Implementierung</w:t>
      </w:r>
      <w:r>
        <w:rPr>
          <w:spacing w:val="-12"/>
        </w:rPr>
        <w:t> </w:t>
      </w:r>
      <w:r>
        <w:rPr>
          <w:spacing w:val="-5"/>
        </w:rPr>
        <w:t>an.</w:t>
      </w:r>
    </w:p>
    <w:p>
      <w:pPr>
        <w:pStyle w:val="BodyText"/>
      </w:pPr>
    </w:p>
    <w:p>
      <w:pPr>
        <w:pStyle w:val="BodyText"/>
        <w:ind w:left="370" w:right="106"/>
      </w:pPr>
      <w:r>
        <w:rPr/>
        <w:t>Der Galileo-Implementierungsbeauftragte wird im Bereich der Galileo Implementierung Mitglied des Referats C2 sein. Aufgabe des Galileo-Implementierungssektors ist es, die Errichtung der Galileo-Infrastruktur durch eine strenge Kontrolle des Zeitplans, der Kosten und der technischen Risiken und durch die Unterstützung der politischen</w:t>
      </w:r>
      <w:r>
        <w:rPr>
          <w:spacing w:val="-3"/>
        </w:rPr>
        <w:t> </w:t>
      </w:r>
      <w:r>
        <w:rPr/>
        <w:t>Entscheidungsprozesse</w:t>
      </w:r>
      <w:r>
        <w:rPr>
          <w:spacing w:val="-4"/>
        </w:rPr>
        <w:t> </w:t>
      </w:r>
      <w:r>
        <w:rPr/>
        <w:t>im</w:t>
      </w:r>
      <w:r>
        <w:rPr>
          <w:spacing w:val="-4"/>
        </w:rPr>
        <w:t> </w:t>
      </w:r>
      <w:r>
        <w:rPr/>
        <w:t>GNSS</w:t>
      </w:r>
      <w:r>
        <w:rPr>
          <w:spacing w:val="-3"/>
        </w:rPr>
        <w:t> </w:t>
      </w:r>
      <w:r>
        <w:rPr/>
        <w:t>zu</w:t>
      </w:r>
      <w:r>
        <w:rPr>
          <w:spacing w:val="-3"/>
        </w:rPr>
        <w:t> </w:t>
      </w:r>
      <w:r>
        <w:rPr/>
        <w:t>straffen.</w:t>
      </w:r>
      <w:r>
        <w:rPr>
          <w:spacing w:val="-3"/>
        </w:rPr>
        <w:t> </w:t>
      </w:r>
      <w:r>
        <w:rPr/>
        <w:t>Das</w:t>
      </w:r>
      <w:r>
        <w:rPr>
          <w:spacing w:val="-4"/>
        </w:rPr>
        <w:t> </w:t>
      </w:r>
      <w:r>
        <w:rPr/>
        <w:t>Team</w:t>
      </w:r>
      <w:r>
        <w:rPr>
          <w:spacing w:val="-4"/>
        </w:rPr>
        <w:t> </w:t>
      </w:r>
      <w:r>
        <w:rPr/>
        <w:t>besteht</w:t>
      </w:r>
      <w:r>
        <w:rPr>
          <w:spacing w:val="-3"/>
        </w:rPr>
        <w:t> </w:t>
      </w:r>
      <w:r>
        <w:rPr/>
        <w:t>aus</w:t>
      </w:r>
      <w:r>
        <w:rPr>
          <w:spacing w:val="-2"/>
        </w:rPr>
        <w:t> </w:t>
      </w:r>
      <w:r>
        <w:rPr/>
        <w:t>Ingenieuren</w:t>
      </w:r>
      <w:r>
        <w:rPr>
          <w:spacing w:val="-4"/>
        </w:rPr>
        <w:t> </w:t>
      </w:r>
      <w:r>
        <w:rPr/>
        <w:t>mit</w:t>
      </w:r>
      <w:r>
        <w:rPr>
          <w:spacing w:val="-3"/>
        </w:rPr>
        <w:t> </w:t>
      </w:r>
      <w:r>
        <w:rPr/>
        <w:t>hohem</w:t>
      </w:r>
      <w:r>
        <w:rPr>
          <w:spacing w:val="-4"/>
        </w:rPr>
        <w:t> </w:t>
      </w:r>
      <w:r>
        <w:rPr/>
        <w:t>technischen Hintergrund im Bereich GNSS und Projekt-/Programmmanagement und koordiniert die Umsetzung der Galileo- Infrastruktur mit ESA und EUSPA durch etablierte Prozesse.</w:t>
      </w:r>
    </w:p>
    <w:p>
      <w:pPr>
        <w:pStyle w:val="BodyText"/>
      </w:pPr>
    </w:p>
    <w:p>
      <w:pPr>
        <w:pStyle w:val="BodyText"/>
        <w:ind w:left="370"/>
      </w:pPr>
      <w:r>
        <w:rPr/>
        <w:t>Im</w:t>
      </w:r>
      <w:r>
        <w:rPr>
          <w:spacing w:val="-5"/>
        </w:rPr>
        <w:t> </w:t>
      </w:r>
      <w:r>
        <w:rPr/>
        <w:t>Bereich</w:t>
      </w:r>
      <w:r>
        <w:rPr>
          <w:spacing w:val="-4"/>
        </w:rPr>
        <w:t> </w:t>
      </w:r>
      <w:r>
        <w:rPr/>
        <w:t>der</w:t>
      </w:r>
      <w:r>
        <w:rPr>
          <w:spacing w:val="-4"/>
        </w:rPr>
        <w:t> </w:t>
      </w:r>
      <w:r>
        <w:rPr/>
        <w:t>Galileo-Implementierung</w:t>
      </w:r>
      <w:r>
        <w:rPr>
          <w:spacing w:val="-4"/>
        </w:rPr>
        <w:t> </w:t>
      </w:r>
      <w:r>
        <w:rPr/>
        <w:t>ist</w:t>
      </w:r>
      <w:r>
        <w:rPr>
          <w:spacing w:val="-4"/>
        </w:rPr>
        <w:t> </w:t>
      </w:r>
      <w:r>
        <w:rPr/>
        <w:t>der</w:t>
      </w:r>
      <w:r>
        <w:rPr>
          <w:spacing w:val="-4"/>
        </w:rPr>
        <w:t> </w:t>
      </w:r>
      <w:r>
        <w:rPr/>
        <w:t>Galileo-Implementierungsbeauftragte</w:t>
      </w:r>
      <w:r>
        <w:rPr>
          <w:spacing w:val="-5"/>
        </w:rPr>
        <w:t> </w:t>
      </w:r>
      <w:r>
        <w:rPr/>
        <w:t>für</w:t>
      </w:r>
      <w:r>
        <w:rPr>
          <w:spacing w:val="-4"/>
        </w:rPr>
        <w:t> </w:t>
      </w:r>
      <w:r>
        <w:rPr/>
        <w:t>folgende</w:t>
      </w:r>
      <w:r>
        <w:rPr>
          <w:spacing w:val="-5"/>
        </w:rPr>
        <w:t> </w:t>
      </w:r>
      <w:r>
        <w:rPr/>
        <w:t>Tätigkeiten </w:t>
      </w:r>
      <w:r>
        <w:rPr>
          <w:spacing w:val="-2"/>
        </w:rPr>
        <w:t>zuständig:</w:t>
      </w:r>
    </w:p>
    <w:p>
      <w:pPr>
        <w:pStyle w:val="BodyText"/>
        <w:spacing w:before="6"/>
        <w:rPr>
          <w:sz w:val="18"/>
        </w:rPr>
      </w:pPr>
      <w:r>
        <w:rPr/>
        <mc:AlternateContent>
          <mc:Choice Requires="wps">
            <w:drawing>
              <wp:anchor distT="0" distB="0" distL="0" distR="0" allowOverlap="1" layoutInCell="1" locked="0" behindDoc="1" simplePos="0" relativeHeight="487587840">
                <wp:simplePos x="0" y="0"/>
                <wp:positionH relativeFrom="page">
                  <wp:posOffset>540258</wp:posOffset>
                </wp:positionH>
                <wp:positionV relativeFrom="paragraph">
                  <wp:posOffset>150580</wp:posOffset>
                </wp:positionV>
                <wp:extent cx="1828800" cy="9525"/>
                <wp:effectExtent l="0" t="0" r="0" b="0"/>
                <wp:wrapTopAndBottom/>
                <wp:docPr id="3" name="Graphic 3"/>
                <wp:cNvGraphicFramePr>
                  <a:graphicFrameLocks/>
                </wp:cNvGraphicFramePr>
                <a:graphic>
                  <a:graphicData uri="http://schemas.microsoft.com/office/word/2010/wordprocessingShape">
                    <wps:wsp>
                      <wps:cNvPr id="3" name="Graphic 3"/>
                      <wps:cNvSpPr/>
                      <wps:spPr>
                        <a:xfrm>
                          <a:off x="0" y="0"/>
                          <a:ext cx="1828800" cy="9525"/>
                        </a:xfrm>
                        <a:custGeom>
                          <a:avLst/>
                          <a:gdLst/>
                          <a:ahLst/>
                          <a:cxnLst/>
                          <a:rect l="l" t="t" r="r" b="b"/>
                          <a:pathLst>
                            <a:path w="1828800" h="9525">
                              <a:moveTo>
                                <a:pt x="1828800" y="0"/>
                              </a:moveTo>
                              <a:lnTo>
                                <a:pt x="0" y="0"/>
                              </a:lnTo>
                              <a:lnTo>
                                <a:pt x="0" y="9144"/>
                              </a:lnTo>
                              <a:lnTo>
                                <a:pt x="1828800" y="9144"/>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2.540001pt;margin-top:11.856758pt;width:144pt;height:.72pt;mso-position-horizontal-relative:page;mso-position-vertical-relative:paragraph;z-index:-15728640;mso-wrap-distance-left:0;mso-wrap-distance-right:0" id="docshape2" filled="true" fillcolor="#000000" stroked="false">
                <v:fill type="solid"/>
                <w10:wrap type="topAndBottom"/>
              </v:rect>
            </w:pict>
          </mc:Fallback>
        </mc:AlternateContent>
      </w:r>
    </w:p>
    <w:p>
      <w:pPr>
        <w:spacing w:before="100"/>
        <w:ind w:left="370" w:right="1235" w:hanging="1"/>
        <w:jc w:val="left"/>
        <w:rPr>
          <w:sz w:val="20"/>
        </w:rPr>
      </w:pPr>
      <w:r>
        <w:rPr>
          <w:sz w:val="20"/>
          <w:vertAlign w:val="superscript"/>
        </w:rPr>
        <w:t>1</w:t>
      </w:r>
      <w:r>
        <w:rPr>
          <w:spacing w:val="-2"/>
          <w:sz w:val="20"/>
          <w:vertAlign w:val="baseline"/>
        </w:rPr>
        <w:t> </w:t>
      </w:r>
      <w:r>
        <w:rPr>
          <w:sz w:val="20"/>
          <w:vertAlign w:val="baseline"/>
        </w:rPr>
        <w:t>Die</w:t>
      </w:r>
      <w:r>
        <w:rPr>
          <w:spacing w:val="-2"/>
          <w:sz w:val="20"/>
          <w:vertAlign w:val="baseline"/>
        </w:rPr>
        <w:t> </w:t>
      </w:r>
      <w:r>
        <w:rPr>
          <w:sz w:val="20"/>
          <w:vertAlign w:val="baseline"/>
        </w:rPr>
        <w:t>Angaben</w:t>
      </w:r>
      <w:r>
        <w:rPr>
          <w:spacing w:val="-3"/>
          <w:sz w:val="20"/>
          <w:vertAlign w:val="baseline"/>
        </w:rPr>
        <w:t> </w:t>
      </w:r>
      <w:r>
        <w:rPr>
          <w:sz w:val="20"/>
          <w:vertAlign w:val="baseline"/>
        </w:rPr>
        <w:t>zum</w:t>
      </w:r>
      <w:r>
        <w:rPr>
          <w:spacing w:val="-2"/>
          <w:sz w:val="20"/>
          <w:vertAlign w:val="baseline"/>
        </w:rPr>
        <w:t> </w:t>
      </w:r>
      <w:r>
        <w:rPr>
          <w:sz w:val="20"/>
          <w:vertAlign w:val="baseline"/>
        </w:rPr>
        <w:t>Datum</w:t>
      </w:r>
      <w:r>
        <w:rPr>
          <w:spacing w:val="-2"/>
          <w:sz w:val="20"/>
          <w:vertAlign w:val="baseline"/>
        </w:rPr>
        <w:t> </w:t>
      </w:r>
      <w:r>
        <w:rPr>
          <w:sz w:val="20"/>
          <w:vertAlign w:val="baseline"/>
        </w:rPr>
        <w:t>des</w:t>
      </w:r>
      <w:r>
        <w:rPr>
          <w:spacing w:val="-2"/>
          <w:sz w:val="20"/>
          <w:vertAlign w:val="baseline"/>
        </w:rPr>
        <w:t> </w:t>
      </w:r>
      <w:r>
        <w:rPr>
          <w:sz w:val="20"/>
          <w:vertAlign w:val="baseline"/>
        </w:rPr>
        <w:t>Dienstantritts</w:t>
      </w:r>
      <w:r>
        <w:rPr>
          <w:spacing w:val="-2"/>
          <w:sz w:val="20"/>
          <w:vertAlign w:val="baseline"/>
        </w:rPr>
        <w:t> </w:t>
      </w:r>
      <w:r>
        <w:rPr>
          <w:sz w:val="20"/>
          <w:vertAlign w:val="baseline"/>
        </w:rPr>
        <w:t>und</w:t>
      </w:r>
      <w:r>
        <w:rPr>
          <w:spacing w:val="-2"/>
          <w:sz w:val="20"/>
          <w:vertAlign w:val="baseline"/>
        </w:rPr>
        <w:t> </w:t>
      </w:r>
      <w:r>
        <w:rPr>
          <w:sz w:val="20"/>
          <w:vertAlign w:val="baseline"/>
        </w:rPr>
        <w:t>zur</w:t>
      </w:r>
      <w:r>
        <w:rPr>
          <w:spacing w:val="-2"/>
          <w:sz w:val="20"/>
          <w:vertAlign w:val="baseline"/>
        </w:rPr>
        <w:t> </w:t>
      </w:r>
      <w:r>
        <w:rPr>
          <w:sz w:val="20"/>
          <w:vertAlign w:val="baseline"/>
        </w:rPr>
        <w:t>Dauer</w:t>
      </w:r>
      <w:r>
        <w:rPr>
          <w:spacing w:val="-2"/>
          <w:sz w:val="20"/>
          <w:vertAlign w:val="baseline"/>
        </w:rPr>
        <w:t> </w:t>
      </w:r>
      <w:r>
        <w:rPr>
          <w:sz w:val="20"/>
          <w:vertAlign w:val="baseline"/>
        </w:rPr>
        <w:t>der</w:t>
      </w:r>
      <w:r>
        <w:rPr>
          <w:spacing w:val="-2"/>
          <w:sz w:val="20"/>
          <w:vertAlign w:val="baseline"/>
        </w:rPr>
        <w:t> </w:t>
      </w:r>
      <w:r>
        <w:rPr>
          <w:sz w:val="20"/>
          <w:vertAlign w:val="baseline"/>
        </w:rPr>
        <w:t>Abordnung</w:t>
      </w:r>
      <w:r>
        <w:rPr>
          <w:spacing w:val="-1"/>
          <w:sz w:val="20"/>
          <w:vertAlign w:val="baseline"/>
        </w:rPr>
        <w:t> </w:t>
      </w:r>
      <w:r>
        <w:rPr>
          <w:sz w:val="20"/>
          <w:vertAlign w:val="baseline"/>
        </w:rPr>
        <w:t>sind</w:t>
      </w:r>
      <w:r>
        <w:rPr>
          <w:spacing w:val="-2"/>
          <w:sz w:val="20"/>
          <w:vertAlign w:val="baseline"/>
        </w:rPr>
        <w:t> </w:t>
      </w:r>
      <w:r>
        <w:rPr>
          <w:sz w:val="20"/>
          <w:vertAlign w:val="baseline"/>
        </w:rPr>
        <w:t>unverbindlich</w:t>
      </w:r>
      <w:r>
        <w:rPr>
          <w:spacing w:val="-2"/>
          <w:sz w:val="20"/>
          <w:vertAlign w:val="baseline"/>
        </w:rPr>
        <w:t> </w:t>
      </w:r>
      <w:r>
        <w:rPr>
          <w:sz w:val="20"/>
          <w:vertAlign w:val="baseline"/>
        </w:rPr>
        <w:t>(Art.</w:t>
      </w:r>
      <w:r>
        <w:rPr>
          <w:spacing w:val="-3"/>
          <w:sz w:val="20"/>
          <w:vertAlign w:val="baseline"/>
        </w:rPr>
        <w:t> </w:t>
      </w:r>
      <w:r>
        <w:rPr>
          <w:sz w:val="20"/>
          <w:vertAlign w:val="baseline"/>
        </w:rPr>
        <w:t>4</w:t>
      </w:r>
      <w:r>
        <w:rPr>
          <w:spacing w:val="-2"/>
          <w:sz w:val="20"/>
          <w:vertAlign w:val="baseline"/>
        </w:rPr>
        <w:t> </w:t>
      </w:r>
      <w:r>
        <w:rPr>
          <w:sz w:val="20"/>
          <w:vertAlign w:val="baseline"/>
        </w:rPr>
        <w:t>des</w:t>
      </w:r>
      <w:r>
        <w:rPr>
          <w:spacing w:val="-2"/>
          <w:sz w:val="20"/>
          <w:vertAlign w:val="baseline"/>
        </w:rPr>
        <w:t> </w:t>
      </w:r>
      <w:r>
        <w:rPr>
          <w:sz w:val="20"/>
          <w:vertAlign w:val="baseline"/>
        </w:rPr>
        <w:t>ANS- </w:t>
      </w:r>
      <w:r>
        <w:rPr>
          <w:spacing w:val="-2"/>
          <w:sz w:val="20"/>
          <w:vertAlign w:val="baseline"/>
        </w:rPr>
        <w:t>Beschlusses).</w:t>
      </w:r>
    </w:p>
    <w:p>
      <w:pPr>
        <w:spacing w:after="0"/>
        <w:jc w:val="left"/>
        <w:rPr>
          <w:sz w:val="20"/>
        </w:rPr>
        <w:sectPr>
          <w:footerReference w:type="default" r:id="rId5"/>
          <w:type w:val="continuous"/>
          <w:pgSz w:w="11910" w:h="16840"/>
          <w:pgMar w:footer="686" w:header="0" w:top="1120" w:bottom="880" w:left="480" w:right="740"/>
          <w:pgNumType w:start="1"/>
        </w:sectPr>
      </w:pPr>
    </w:p>
    <w:p>
      <w:pPr>
        <w:pStyle w:val="ListParagraph"/>
        <w:numPr>
          <w:ilvl w:val="0"/>
          <w:numId w:val="3"/>
        </w:numPr>
        <w:tabs>
          <w:tab w:pos="501" w:val="left" w:leader="none"/>
        </w:tabs>
        <w:spacing w:line="240" w:lineRule="auto" w:before="75" w:after="0"/>
        <w:ind w:left="501" w:right="0" w:hanging="131"/>
        <w:jc w:val="left"/>
        <w:rPr>
          <w:sz w:val="22"/>
        </w:rPr>
      </w:pPr>
      <w:r>
        <w:rPr>
          <w:sz w:val="22"/>
        </w:rPr>
        <w:t>Verfolgung</w:t>
      </w:r>
      <w:r>
        <w:rPr>
          <w:spacing w:val="-10"/>
          <w:sz w:val="22"/>
        </w:rPr>
        <w:t> </w:t>
      </w:r>
      <w:r>
        <w:rPr>
          <w:sz w:val="22"/>
        </w:rPr>
        <w:t>der</w:t>
      </w:r>
      <w:r>
        <w:rPr>
          <w:spacing w:val="-9"/>
          <w:sz w:val="22"/>
        </w:rPr>
        <w:t> </w:t>
      </w:r>
      <w:r>
        <w:rPr>
          <w:sz w:val="22"/>
        </w:rPr>
        <w:t>Aktivitäten</w:t>
      </w:r>
      <w:r>
        <w:rPr>
          <w:spacing w:val="-8"/>
          <w:sz w:val="22"/>
        </w:rPr>
        <w:t> </w:t>
      </w:r>
      <w:r>
        <w:rPr>
          <w:sz w:val="22"/>
        </w:rPr>
        <w:t>zur</w:t>
      </w:r>
      <w:r>
        <w:rPr>
          <w:spacing w:val="-8"/>
          <w:sz w:val="22"/>
        </w:rPr>
        <w:t> </w:t>
      </w:r>
      <w:r>
        <w:rPr>
          <w:sz w:val="22"/>
        </w:rPr>
        <w:t>Implementierung</w:t>
      </w:r>
      <w:r>
        <w:rPr>
          <w:spacing w:val="-8"/>
          <w:sz w:val="22"/>
        </w:rPr>
        <w:t> </w:t>
      </w:r>
      <w:r>
        <w:rPr>
          <w:sz w:val="22"/>
        </w:rPr>
        <w:t>des</w:t>
      </w:r>
      <w:r>
        <w:rPr>
          <w:spacing w:val="-9"/>
          <w:sz w:val="22"/>
        </w:rPr>
        <w:t> </w:t>
      </w:r>
      <w:r>
        <w:rPr>
          <w:sz w:val="22"/>
        </w:rPr>
        <w:t>Galileo-Systems</w:t>
      </w:r>
      <w:r>
        <w:rPr>
          <w:spacing w:val="-9"/>
          <w:sz w:val="22"/>
        </w:rPr>
        <w:t> </w:t>
      </w:r>
      <w:r>
        <w:rPr>
          <w:sz w:val="22"/>
        </w:rPr>
        <w:t>in</w:t>
      </w:r>
      <w:r>
        <w:rPr>
          <w:spacing w:val="-9"/>
          <w:sz w:val="22"/>
        </w:rPr>
        <w:t> </w:t>
      </w:r>
      <w:r>
        <w:rPr>
          <w:sz w:val="22"/>
        </w:rPr>
        <w:t>Richtung</w:t>
      </w:r>
      <w:r>
        <w:rPr>
          <w:spacing w:val="-8"/>
          <w:sz w:val="22"/>
        </w:rPr>
        <w:t> </w:t>
      </w:r>
      <w:r>
        <w:rPr>
          <w:sz w:val="22"/>
        </w:rPr>
        <w:t>OS</w:t>
      </w:r>
      <w:r>
        <w:rPr>
          <w:spacing w:val="-8"/>
          <w:sz w:val="22"/>
        </w:rPr>
        <w:t> </w:t>
      </w:r>
      <w:r>
        <w:rPr>
          <w:sz w:val="22"/>
        </w:rPr>
        <w:t>FOC</w:t>
      </w:r>
      <w:r>
        <w:rPr>
          <w:spacing w:val="-8"/>
          <w:sz w:val="22"/>
        </w:rPr>
        <w:t> </w:t>
      </w:r>
      <w:r>
        <w:rPr>
          <w:sz w:val="22"/>
        </w:rPr>
        <w:t>und</w:t>
      </w:r>
      <w:r>
        <w:rPr>
          <w:spacing w:val="-9"/>
          <w:sz w:val="22"/>
        </w:rPr>
        <w:t> </w:t>
      </w:r>
      <w:r>
        <w:rPr>
          <w:sz w:val="22"/>
        </w:rPr>
        <w:t>PRS</w:t>
      </w:r>
      <w:r>
        <w:rPr>
          <w:spacing w:val="-8"/>
          <w:sz w:val="22"/>
        </w:rPr>
        <w:t> </w:t>
      </w:r>
      <w:r>
        <w:rPr>
          <w:spacing w:val="-4"/>
          <w:sz w:val="22"/>
        </w:rPr>
        <w:t>FOC;</w:t>
      </w:r>
    </w:p>
    <w:p>
      <w:pPr>
        <w:pStyle w:val="ListParagraph"/>
        <w:numPr>
          <w:ilvl w:val="0"/>
          <w:numId w:val="3"/>
        </w:numPr>
        <w:tabs>
          <w:tab w:pos="501" w:val="left" w:leader="none"/>
        </w:tabs>
        <w:spacing w:line="240" w:lineRule="auto" w:before="0" w:after="0"/>
        <w:ind w:left="370" w:right="398" w:firstLine="0"/>
        <w:jc w:val="left"/>
        <w:rPr>
          <w:sz w:val="22"/>
        </w:rPr>
      </w:pPr>
      <w:r>
        <w:rPr>
          <w:sz w:val="22"/>
        </w:rPr>
        <w:t>Nachverfolgung</w:t>
      </w:r>
      <w:r>
        <w:rPr>
          <w:spacing w:val="-4"/>
          <w:sz w:val="22"/>
        </w:rPr>
        <w:t> </w:t>
      </w:r>
      <w:r>
        <w:rPr>
          <w:sz w:val="22"/>
        </w:rPr>
        <w:t>der</w:t>
      </w:r>
      <w:r>
        <w:rPr>
          <w:spacing w:val="-3"/>
          <w:sz w:val="22"/>
        </w:rPr>
        <w:t> </w:t>
      </w:r>
      <w:r>
        <w:rPr>
          <w:sz w:val="22"/>
        </w:rPr>
        <w:t>Entwicklung</w:t>
      </w:r>
      <w:r>
        <w:rPr>
          <w:spacing w:val="-3"/>
          <w:sz w:val="22"/>
        </w:rPr>
        <w:t> </w:t>
      </w:r>
      <w:r>
        <w:rPr>
          <w:sz w:val="22"/>
        </w:rPr>
        <w:t>technischer</w:t>
      </w:r>
      <w:r>
        <w:rPr>
          <w:spacing w:val="-3"/>
          <w:sz w:val="22"/>
        </w:rPr>
        <w:t> </w:t>
      </w:r>
      <w:r>
        <w:rPr>
          <w:sz w:val="22"/>
        </w:rPr>
        <w:t>Systementwicklungen</w:t>
      </w:r>
      <w:r>
        <w:rPr>
          <w:spacing w:val="-3"/>
          <w:sz w:val="22"/>
        </w:rPr>
        <w:t> </w:t>
      </w:r>
      <w:r>
        <w:rPr>
          <w:sz w:val="22"/>
        </w:rPr>
        <w:t>im</w:t>
      </w:r>
      <w:r>
        <w:rPr>
          <w:spacing w:val="-4"/>
          <w:sz w:val="22"/>
        </w:rPr>
        <w:t> </w:t>
      </w:r>
      <w:r>
        <w:rPr>
          <w:sz w:val="22"/>
        </w:rPr>
        <w:t>Rahmen</w:t>
      </w:r>
      <w:r>
        <w:rPr>
          <w:spacing w:val="-3"/>
          <w:sz w:val="22"/>
        </w:rPr>
        <w:t> </w:t>
      </w:r>
      <w:r>
        <w:rPr>
          <w:sz w:val="22"/>
        </w:rPr>
        <w:t>des</w:t>
      </w:r>
      <w:r>
        <w:rPr>
          <w:spacing w:val="-4"/>
          <w:sz w:val="22"/>
        </w:rPr>
        <w:t> </w:t>
      </w:r>
      <w:r>
        <w:rPr>
          <w:sz w:val="22"/>
        </w:rPr>
        <w:t>Übergangs</w:t>
      </w:r>
      <w:r>
        <w:rPr>
          <w:spacing w:val="-4"/>
          <w:sz w:val="22"/>
        </w:rPr>
        <w:t> </w:t>
      </w:r>
      <w:r>
        <w:rPr>
          <w:sz w:val="22"/>
        </w:rPr>
        <w:t>von</w:t>
      </w:r>
      <w:r>
        <w:rPr>
          <w:spacing w:val="-4"/>
          <w:sz w:val="22"/>
        </w:rPr>
        <w:t> </w:t>
      </w:r>
      <w:r>
        <w:rPr>
          <w:sz w:val="22"/>
        </w:rPr>
        <w:t>Galileo</w:t>
      </w:r>
      <w:r>
        <w:rPr>
          <w:spacing w:val="-3"/>
          <w:sz w:val="22"/>
        </w:rPr>
        <w:t> </w:t>
      </w:r>
      <w:r>
        <w:rPr>
          <w:sz w:val="22"/>
        </w:rPr>
        <w:t>zu </w:t>
      </w:r>
      <w:r>
        <w:rPr>
          <w:spacing w:val="-4"/>
          <w:sz w:val="22"/>
        </w:rPr>
        <w:t>G2G;</w:t>
      </w:r>
    </w:p>
    <w:p>
      <w:pPr>
        <w:pStyle w:val="ListParagraph"/>
        <w:numPr>
          <w:ilvl w:val="0"/>
          <w:numId w:val="3"/>
        </w:numPr>
        <w:tabs>
          <w:tab w:pos="501" w:val="left" w:leader="none"/>
        </w:tabs>
        <w:spacing w:line="240" w:lineRule="auto" w:before="0" w:after="0"/>
        <w:ind w:left="370" w:right="361" w:firstLine="0"/>
        <w:jc w:val="left"/>
        <w:rPr>
          <w:sz w:val="22"/>
        </w:rPr>
      </w:pPr>
      <w:r>
        <w:rPr>
          <w:sz w:val="22"/>
        </w:rPr>
        <w:t>Verwaltung der vertraglichen Aspekte im Zusammenhang mit Systemaktivitäten (Systemunterstützung, Beschaffung</w:t>
      </w:r>
      <w:r>
        <w:rPr>
          <w:spacing w:val="-1"/>
          <w:sz w:val="22"/>
        </w:rPr>
        <w:t> </w:t>
      </w:r>
      <w:r>
        <w:rPr>
          <w:sz w:val="22"/>
        </w:rPr>
        <w:t>von</w:t>
      </w:r>
      <w:r>
        <w:rPr>
          <w:spacing w:val="-1"/>
          <w:sz w:val="22"/>
        </w:rPr>
        <w:t> </w:t>
      </w:r>
      <w:r>
        <w:rPr>
          <w:sz w:val="22"/>
        </w:rPr>
        <w:t>Werkzeugen)</w:t>
      </w:r>
      <w:r>
        <w:rPr>
          <w:spacing w:val="-2"/>
          <w:sz w:val="22"/>
        </w:rPr>
        <w:t> </w:t>
      </w:r>
      <w:r>
        <w:rPr>
          <w:sz w:val="22"/>
        </w:rPr>
        <w:t>zusammen</w:t>
      </w:r>
      <w:r>
        <w:rPr>
          <w:spacing w:val="-1"/>
          <w:sz w:val="22"/>
        </w:rPr>
        <w:t> </w:t>
      </w:r>
      <w:r>
        <w:rPr>
          <w:sz w:val="22"/>
        </w:rPr>
        <w:t>mit</w:t>
      </w:r>
      <w:r>
        <w:rPr>
          <w:spacing w:val="-1"/>
          <w:sz w:val="22"/>
        </w:rPr>
        <w:t> </w:t>
      </w:r>
      <w:r>
        <w:rPr>
          <w:sz w:val="22"/>
        </w:rPr>
        <w:t>ESA</w:t>
      </w:r>
      <w:r>
        <w:rPr>
          <w:spacing w:val="-2"/>
          <w:sz w:val="22"/>
        </w:rPr>
        <w:t> </w:t>
      </w:r>
      <w:r>
        <w:rPr>
          <w:sz w:val="22"/>
        </w:rPr>
        <w:t>und</w:t>
      </w:r>
      <w:r>
        <w:rPr>
          <w:spacing w:val="-1"/>
          <w:sz w:val="22"/>
        </w:rPr>
        <w:t> </w:t>
      </w:r>
      <w:r>
        <w:rPr>
          <w:sz w:val="22"/>
        </w:rPr>
        <w:t>EUSPA,</w:t>
      </w:r>
      <w:r>
        <w:rPr>
          <w:spacing w:val="-1"/>
          <w:sz w:val="22"/>
        </w:rPr>
        <w:t> </w:t>
      </w:r>
      <w:r>
        <w:rPr>
          <w:sz w:val="22"/>
        </w:rPr>
        <w:t>z.</w:t>
      </w:r>
      <w:r>
        <w:rPr>
          <w:spacing w:val="-1"/>
          <w:sz w:val="22"/>
        </w:rPr>
        <w:t> </w:t>
      </w:r>
      <w:r>
        <w:rPr>
          <w:sz w:val="22"/>
        </w:rPr>
        <w:t>B.</w:t>
      </w:r>
      <w:r>
        <w:rPr>
          <w:spacing w:val="-1"/>
          <w:sz w:val="22"/>
        </w:rPr>
        <w:t> </w:t>
      </w:r>
      <w:r>
        <w:rPr>
          <w:sz w:val="22"/>
        </w:rPr>
        <w:t>Genehmigungen</w:t>
      </w:r>
      <w:r>
        <w:rPr>
          <w:spacing w:val="-1"/>
          <w:sz w:val="22"/>
        </w:rPr>
        <w:t> </w:t>
      </w:r>
      <w:r>
        <w:rPr>
          <w:sz w:val="22"/>
        </w:rPr>
        <w:t>für</w:t>
      </w:r>
      <w:r>
        <w:rPr>
          <w:spacing w:val="-1"/>
          <w:sz w:val="22"/>
        </w:rPr>
        <w:t> </w:t>
      </w:r>
      <w:r>
        <w:rPr>
          <w:sz w:val="22"/>
        </w:rPr>
        <w:t>die</w:t>
      </w:r>
      <w:r>
        <w:rPr>
          <w:spacing w:val="-2"/>
          <w:sz w:val="22"/>
        </w:rPr>
        <w:t> </w:t>
      </w:r>
      <w:r>
        <w:rPr>
          <w:sz w:val="22"/>
        </w:rPr>
        <w:t>Auftragsvergabe, Unterstützung</w:t>
      </w:r>
      <w:r>
        <w:rPr>
          <w:spacing w:val="-4"/>
          <w:sz w:val="22"/>
        </w:rPr>
        <w:t> </w:t>
      </w:r>
      <w:r>
        <w:rPr>
          <w:sz w:val="22"/>
        </w:rPr>
        <w:t>bei</w:t>
      </w:r>
      <w:r>
        <w:rPr>
          <w:spacing w:val="-4"/>
          <w:sz w:val="22"/>
        </w:rPr>
        <w:t> </w:t>
      </w:r>
      <w:r>
        <w:rPr>
          <w:sz w:val="22"/>
        </w:rPr>
        <w:t>der</w:t>
      </w:r>
      <w:r>
        <w:rPr>
          <w:spacing w:val="-4"/>
          <w:sz w:val="22"/>
        </w:rPr>
        <w:t> </w:t>
      </w:r>
      <w:r>
        <w:rPr>
          <w:sz w:val="22"/>
        </w:rPr>
        <w:t>Vorbereitung</w:t>
      </w:r>
      <w:r>
        <w:rPr>
          <w:spacing w:val="-4"/>
          <w:sz w:val="22"/>
        </w:rPr>
        <w:t> </w:t>
      </w:r>
      <w:r>
        <w:rPr>
          <w:sz w:val="22"/>
        </w:rPr>
        <w:t>von</w:t>
      </w:r>
      <w:r>
        <w:rPr>
          <w:spacing w:val="-5"/>
          <w:sz w:val="22"/>
        </w:rPr>
        <w:t> </w:t>
      </w:r>
      <w:r>
        <w:rPr>
          <w:sz w:val="22"/>
        </w:rPr>
        <w:t>Ausschreibungsverfahren,</w:t>
      </w:r>
      <w:r>
        <w:rPr>
          <w:spacing w:val="-4"/>
          <w:sz w:val="22"/>
        </w:rPr>
        <w:t> </w:t>
      </w:r>
      <w:r>
        <w:rPr>
          <w:sz w:val="22"/>
        </w:rPr>
        <w:t>Bewertung</w:t>
      </w:r>
      <w:r>
        <w:rPr>
          <w:spacing w:val="-4"/>
          <w:sz w:val="22"/>
        </w:rPr>
        <w:t> </w:t>
      </w:r>
      <w:r>
        <w:rPr>
          <w:sz w:val="22"/>
        </w:rPr>
        <w:t>und</w:t>
      </w:r>
      <w:r>
        <w:rPr>
          <w:spacing w:val="-4"/>
          <w:sz w:val="22"/>
        </w:rPr>
        <w:t> </w:t>
      </w:r>
      <w:r>
        <w:rPr>
          <w:sz w:val="22"/>
        </w:rPr>
        <w:t>Auftragsvergabe,</w:t>
      </w:r>
      <w:r>
        <w:rPr>
          <w:spacing w:val="-4"/>
          <w:sz w:val="22"/>
        </w:rPr>
        <w:t> </w:t>
      </w:r>
      <w:r>
        <w:rPr>
          <w:sz w:val="22"/>
        </w:rPr>
        <w:t>Verwaltung von Änderungen;</w:t>
      </w:r>
    </w:p>
    <w:p>
      <w:pPr>
        <w:pStyle w:val="ListParagraph"/>
        <w:numPr>
          <w:ilvl w:val="0"/>
          <w:numId w:val="3"/>
        </w:numPr>
        <w:tabs>
          <w:tab w:pos="501" w:val="left" w:leader="none"/>
        </w:tabs>
        <w:spacing w:line="240" w:lineRule="auto" w:before="1" w:after="0"/>
        <w:ind w:left="370" w:right="412" w:firstLine="0"/>
        <w:jc w:val="left"/>
        <w:rPr>
          <w:sz w:val="22"/>
        </w:rPr>
      </w:pPr>
      <w:r>
        <w:rPr>
          <w:sz w:val="22"/>
        </w:rPr>
        <w:t>Zuständig</w:t>
      </w:r>
      <w:r>
        <w:rPr>
          <w:spacing w:val="-3"/>
          <w:sz w:val="22"/>
        </w:rPr>
        <w:t> </w:t>
      </w:r>
      <w:r>
        <w:rPr>
          <w:sz w:val="22"/>
        </w:rPr>
        <w:t>für</w:t>
      </w:r>
      <w:r>
        <w:rPr>
          <w:spacing w:val="-3"/>
          <w:sz w:val="22"/>
        </w:rPr>
        <w:t> </w:t>
      </w:r>
      <w:r>
        <w:rPr>
          <w:sz w:val="22"/>
        </w:rPr>
        <w:t>die</w:t>
      </w:r>
      <w:r>
        <w:rPr>
          <w:spacing w:val="-4"/>
          <w:sz w:val="22"/>
        </w:rPr>
        <w:t> </w:t>
      </w:r>
      <w:r>
        <w:rPr>
          <w:sz w:val="22"/>
        </w:rPr>
        <w:t>technische</w:t>
      </w:r>
      <w:r>
        <w:rPr>
          <w:spacing w:val="-4"/>
          <w:sz w:val="22"/>
        </w:rPr>
        <w:t> </w:t>
      </w:r>
      <w:r>
        <w:rPr>
          <w:sz w:val="22"/>
        </w:rPr>
        <w:t>Koordinierung</w:t>
      </w:r>
      <w:r>
        <w:rPr>
          <w:spacing w:val="-3"/>
          <w:sz w:val="22"/>
        </w:rPr>
        <w:t> </w:t>
      </w:r>
      <w:r>
        <w:rPr>
          <w:sz w:val="22"/>
        </w:rPr>
        <w:t>mit</w:t>
      </w:r>
      <w:r>
        <w:rPr>
          <w:spacing w:val="-3"/>
          <w:sz w:val="22"/>
        </w:rPr>
        <w:t> </w:t>
      </w:r>
      <w:r>
        <w:rPr>
          <w:sz w:val="22"/>
        </w:rPr>
        <w:t>ESA</w:t>
      </w:r>
      <w:r>
        <w:rPr>
          <w:spacing w:val="-4"/>
          <w:sz w:val="22"/>
        </w:rPr>
        <w:t> </w:t>
      </w:r>
      <w:r>
        <w:rPr>
          <w:sz w:val="22"/>
        </w:rPr>
        <w:t>und</w:t>
      </w:r>
      <w:r>
        <w:rPr>
          <w:spacing w:val="-3"/>
          <w:sz w:val="22"/>
        </w:rPr>
        <w:t> </w:t>
      </w:r>
      <w:r>
        <w:rPr>
          <w:sz w:val="22"/>
        </w:rPr>
        <w:t>EUSPA</w:t>
      </w:r>
      <w:r>
        <w:rPr>
          <w:spacing w:val="-4"/>
          <w:sz w:val="22"/>
        </w:rPr>
        <w:t> </w:t>
      </w:r>
      <w:r>
        <w:rPr>
          <w:sz w:val="22"/>
        </w:rPr>
        <w:t>von</w:t>
      </w:r>
      <w:r>
        <w:rPr>
          <w:spacing w:val="-3"/>
          <w:sz w:val="22"/>
        </w:rPr>
        <w:t> </w:t>
      </w:r>
      <w:r>
        <w:rPr>
          <w:sz w:val="22"/>
        </w:rPr>
        <w:t>für</w:t>
      </w:r>
      <w:r>
        <w:rPr>
          <w:spacing w:val="-4"/>
          <w:sz w:val="22"/>
        </w:rPr>
        <w:t> </w:t>
      </w:r>
      <w:r>
        <w:rPr>
          <w:sz w:val="22"/>
        </w:rPr>
        <w:t>die</w:t>
      </w:r>
      <w:r>
        <w:rPr>
          <w:spacing w:val="-4"/>
          <w:sz w:val="22"/>
        </w:rPr>
        <w:t> </w:t>
      </w:r>
      <w:r>
        <w:rPr>
          <w:sz w:val="22"/>
        </w:rPr>
        <w:t>Programmverwaltung</w:t>
      </w:r>
      <w:r>
        <w:rPr>
          <w:spacing w:val="-3"/>
          <w:sz w:val="22"/>
        </w:rPr>
        <w:t> </w:t>
      </w:r>
      <w:r>
        <w:rPr>
          <w:sz w:val="22"/>
        </w:rPr>
        <w:t>relevanten Systemfragen (z. B. Konstellationsmanagement, Einführungsstrategie, Signalentwicklung usw.) und bei Bedarf Beratung in technischen Angelegenheiten;</w:t>
      </w:r>
    </w:p>
    <w:p>
      <w:pPr>
        <w:pStyle w:val="ListParagraph"/>
        <w:numPr>
          <w:ilvl w:val="0"/>
          <w:numId w:val="3"/>
        </w:numPr>
        <w:tabs>
          <w:tab w:pos="501" w:val="left" w:leader="none"/>
        </w:tabs>
        <w:spacing w:line="253" w:lineRule="exact" w:before="0" w:after="0"/>
        <w:ind w:left="501" w:right="0" w:hanging="131"/>
        <w:jc w:val="left"/>
        <w:rPr>
          <w:sz w:val="22"/>
        </w:rPr>
      </w:pPr>
      <w:r>
        <w:rPr>
          <w:sz w:val="22"/>
        </w:rPr>
        <w:t>Unterstützung</w:t>
      </w:r>
      <w:r>
        <w:rPr>
          <w:spacing w:val="-14"/>
          <w:sz w:val="22"/>
        </w:rPr>
        <w:t> </w:t>
      </w:r>
      <w:r>
        <w:rPr>
          <w:sz w:val="22"/>
        </w:rPr>
        <w:t>der</w:t>
      </w:r>
      <w:r>
        <w:rPr>
          <w:spacing w:val="-14"/>
          <w:sz w:val="22"/>
        </w:rPr>
        <w:t> </w:t>
      </w:r>
      <w:r>
        <w:rPr>
          <w:sz w:val="22"/>
        </w:rPr>
        <w:t>Koordinierung</w:t>
      </w:r>
      <w:r>
        <w:rPr>
          <w:spacing w:val="-14"/>
          <w:sz w:val="22"/>
        </w:rPr>
        <w:t> </w:t>
      </w:r>
      <w:r>
        <w:rPr>
          <w:sz w:val="22"/>
        </w:rPr>
        <w:t>unabhängiger</w:t>
      </w:r>
      <w:r>
        <w:rPr>
          <w:spacing w:val="-13"/>
          <w:sz w:val="22"/>
        </w:rPr>
        <w:t> </w:t>
      </w:r>
      <w:r>
        <w:rPr>
          <w:sz w:val="22"/>
        </w:rPr>
        <w:t>technischer</w:t>
      </w:r>
      <w:r>
        <w:rPr>
          <w:spacing w:val="-14"/>
          <w:sz w:val="22"/>
        </w:rPr>
        <w:t> </w:t>
      </w:r>
      <w:r>
        <w:rPr>
          <w:spacing w:val="-2"/>
          <w:sz w:val="22"/>
        </w:rPr>
        <w:t>Überprüfungen;</w:t>
      </w:r>
    </w:p>
    <w:p>
      <w:pPr>
        <w:pStyle w:val="ListParagraph"/>
        <w:numPr>
          <w:ilvl w:val="0"/>
          <w:numId w:val="3"/>
        </w:numPr>
        <w:tabs>
          <w:tab w:pos="501" w:val="left" w:leader="none"/>
        </w:tabs>
        <w:spacing w:line="240" w:lineRule="auto" w:before="0" w:after="0"/>
        <w:ind w:left="370" w:right="1079" w:firstLine="0"/>
        <w:jc w:val="left"/>
        <w:rPr>
          <w:sz w:val="22"/>
        </w:rPr>
      </w:pPr>
      <w:r>
        <w:rPr>
          <w:sz w:val="22"/>
        </w:rPr>
        <w:t>Beitrag</w:t>
      </w:r>
      <w:r>
        <w:rPr>
          <w:spacing w:val="-4"/>
          <w:sz w:val="22"/>
        </w:rPr>
        <w:t> </w:t>
      </w:r>
      <w:r>
        <w:rPr>
          <w:sz w:val="22"/>
        </w:rPr>
        <w:t>zu</w:t>
      </w:r>
      <w:r>
        <w:rPr>
          <w:spacing w:val="-4"/>
          <w:sz w:val="22"/>
        </w:rPr>
        <w:t> </w:t>
      </w:r>
      <w:r>
        <w:rPr>
          <w:sz w:val="22"/>
        </w:rPr>
        <w:t>den</w:t>
      </w:r>
      <w:r>
        <w:rPr>
          <w:spacing w:val="-4"/>
          <w:sz w:val="22"/>
        </w:rPr>
        <w:t> </w:t>
      </w:r>
      <w:r>
        <w:rPr>
          <w:sz w:val="22"/>
        </w:rPr>
        <w:t>vom</w:t>
      </w:r>
      <w:r>
        <w:rPr>
          <w:spacing w:val="-5"/>
          <w:sz w:val="22"/>
        </w:rPr>
        <w:t> </w:t>
      </w:r>
      <w:r>
        <w:rPr>
          <w:sz w:val="22"/>
        </w:rPr>
        <w:t>Gemeinsamen</w:t>
      </w:r>
      <w:r>
        <w:rPr>
          <w:spacing w:val="-4"/>
          <w:sz w:val="22"/>
        </w:rPr>
        <w:t> </w:t>
      </w:r>
      <w:r>
        <w:rPr>
          <w:sz w:val="22"/>
        </w:rPr>
        <w:t>Büro</w:t>
      </w:r>
      <w:r>
        <w:rPr>
          <w:spacing w:val="-4"/>
          <w:sz w:val="22"/>
        </w:rPr>
        <w:t> </w:t>
      </w:r>
      <w:r>
        <w:rPr>
          <w:sz w:val="22"/>
        </w:rPr>
        <w:t>(Joint</w:t>
      </w:r>
      <w:r>
        <w:rPr>
          <w:spacing w:val="-4"/>
          <w:sz w:val="22"/>
        </w:rPr>
        <w:t> </w:t>
      </w:r>
      <w:r>
        <w:rPr>
          <w:sz w:val="22"/>
        </w:rPr>
        <w:t>Office)</w:t>
      </w:r>
      <w:r>
        <w:rPr>
          <w:spacing w:val="-4"/>
          <w:sz w:val="22"/>
        </w:rPr>
        <w:t> </w:t>
      </w:r>
      <w:r>
        <w:rPr>
          <w:sz w:val="22"/>
        </w:rPr>
        <w:t>verwalteten</w:t>
      </w:r>
      <w:r>
        <w:rPr>
          <w:spacing w:val="-4"/>
          <w:sz w:val="22"/>
        </w:rPr>
        <w:t> </w:t>
      </w:r>
      <w:r>
        <w:rPr>
          <w:sz w:val="22"/>
        </w:rPr>
        <w:t>Programmverwaltungsprozessen</w:t>
      </w:r>
      <w:r>
        <w:rPr>
          <w:spacing w:val="-4"/>
          <w:sz w:val="22"/>
        </w:rPr>
        <w:t> </w:t>
      </w:r>
      <w:r>
        <w:rPr>
          <w:sz w:val="22"/>
        </w:rPr>
        <w:t>für Systemaspekte, insbesondere in Bezug auf Implementierungszeitplan, Risiken und Systembasis;</w:t>
      </w:r>
    </w:p>
    <w:p>
      <w:pPr>
        <w:pStyle w:val="ListParagraph"/>
        <w:numPr>
          <w:ilvl w:val="0"/>
          <w:numId w:val="3"/>
        </w:numPr>
        <w:tabs>
          <w:tab w:pos="501" w:val="left" w:leader="none"/>
        </w:tabs>
        <w:spacing w:line="240" w:lineRule="auto" w:before="0" w:after="0"/>
        <w:ind w:left="370" w:right="2246" w:firstLine="0"/>
        <w:jc w:val="left"/>
        <w:rPr>
          <w:sz w:val="22"/>
        </w:rPr>
      </w:pPr>
      <w:r>
        <w:rPr>
          <w:sz w:val="22"/>
        </w:rPr>
        <w:t>Unterstützung</w:t>
      </w:r>
      <w:r>
        <w:rPr>
          <w:spacing w:val="-3"/>
          <w:sz w:val="22"/>
        </w:rPr>
        <w:t> </w:t>
      </w:r>
      <w:r>
        <w:rPr>
          <w:sz w:val="22"/>
        </w:rPr>
        <w:t>der</w:t>
      </w:r>
      <w:r>
        <w:rPr>
          <w:spacing w:val="-3"/>
          <w:sz w:val="22"/>
        </w:rPr>
        <w:t> </w:t>
      </w:r>
      <w:r>
        <w:rPr>
          <w:sz w:val="22"/>
        </w:rPr>
        <w:t>regulären</w:t>
      </w:r>
      <w:r>
        <w:rPr>
          <w:spacing w:val="-3"/>
          <w:sz w:val="22"/>
        </w:rPr>
        <w:t> </w:t>
      </w:r>
      <w:r>
        <w:rPr>
          <w:sz w:val="22"/>
        </w:rPr>
        <w:t>Schnittstelle</w:t>
      </w:r>
      <w:r>
        <w:rPr>
          <w:spacing w:val="-4"/>
          <w:sz w:val="22"/>
        </w:rPr>
        <w:t> </w:t>
      </w:r>
      <w:r>
        <w:rPr>
          <w:sz w:val="22"/>
        </w:rPr>
        <w:t>mit</w:t>
      </w:r>
      <w:r>
        <w:rPr>
          <w:spacing w:val="-3"/>
          <w:sz w:val="22"/>
        </w:rPr>
        <w:t> </w:t>
      </w:r>
      <w:r>
        <w:rPr>
          <w:sz w:val="22"/>
        </w:rPr>
        <w:t>ESA</w:t>
      </w:r>
      <w:r>
        <w:rPr>
          <w:spacing w:val="-4"/>
          <w:sz w:val="22"/>
        </w:rPr>
        <w:t> </w:t>
      </w:r>
      <w:r>
        <w:rPr>
          <w:sz w:val="22"/>
        </w:rPr>
        <w:t>und</w:t>
      </w:r>
      <w:r>
        <w:rPr>
          <w:spacing w:val="-3"/>
          <w:sz w:val="22"/>
        </w:rPr>
        <w:t> </w:t>
      </w:r>
      <w:r>
        <w:rPr>
          <w:sz w:val="22"/>
        </w:rPr>
        <w:t>EUSPA</w:t>
      </w:r>
      <w:r>
        <w:rPr>
          <w:spacing w:val="-4"/>
          <w:sz w:val="22"/>
        </w:rPr>
        <w:t> </w:t>
      </w:r>
      <w:r>
        <w:rPr>
          <w:sz w:val="22"/>
        </w:rPr>
        <w:t>für</w:t>
      </w:r>
      <w:r>
        <w:rPr>
          <w:spacing w:val="-3"/>
          <w:sz w:val="22"/>
        </w:rPr>
        <w:t> </w:t>
      </w:r>
      <w:r>
        <w:rPr>
          <w:sz w:val="22"/>
        </w:rPr>
        <w:t>die</w:t>
      </w:r>
      <w:r>
        <w:rPr>
          <w:spacing w:val="-4"/>
          <w:sz w:val="22"/>
        </w:rPr>
        <w:t> </w:t>
      </w:r>
      <w:r>
        <w:rPr>
          <w:sz w:val="22"/>
        </w:rPr>
        <w:t>Koordinierung</w:t>
      </w:r>
      <w:r>
        <w:rPr>
          <w:spacing w:val="-3"/>
          <w:sz w:val="22"/>
        </w:rPr>
        <w:t> </w:t>
      </w:r>
      <w:r>
        <w:rPr>
          <w:sz w:val="22"/>
        </w:rPr>
        <w:t>von Implementierungsangelegenheiten von Galileo;</w:t>
      </w:r>
    </w:p>
    <w:p>
      <w:pPr>
        <w:pStyle w:val="ListParagraph"/>
        <w:numPr>
          <w:ilvl w:val="0"/>
          <w:numId w:val="3"/>
        </w:numPr>
        <w:tabs>
          <w:tab w:pos="501" w:val="left" w:leader="none"/>
        </w:tabs>
        <w:spacing w:line="240" w:lineRule="auto" w:before="0" w:after="0"/>
        <w:ind w:left="501" w:right="0" w:hanging="131"/>
        <w:jc w:val="left"/>
        <w:rPr>
          <w:sz w:val="22"/>
        </w:rPr>
      </w:pPr>
      <w:r>
        <w:rPr>
          <w:spacing w:val="-2"/>
          <w:sz w:val="22"/>
        </w:rPr>
        <w:t>Unterstützung</w:t>
      </w:r>
      <w:r>
        <w:rPr>
          <w:spacing w:val="9"/>
          <w:sz w:val="22"/>
        </w:rPr>
        <w:t> </w:t>
      </w:r>
      <w:r>
        <w:rPr>
          <w:spacing w:val="-2"/>
          <w:sz w:val="22"/>
        </w:rPr>
        <w:t>des</w:t>
      </w:r>
      <w:r>
        <w:rPr>
          <w:spacing w:val="9"/>
          <w:sz w:val="22"/>
        </w:rPr>
        <w:t> </w:t>
      </w:r>
      <w:r>
        <w:rPr>
          <w:spacing w:val="-2"/>
          <w:sz w:val="22"/>
        </w:rPr>
        <w:t>Betriebskontinuitätsplans</w:t>
      </w:r>
      <w:r>
        <w:rPr>
          <w:spacing w:val="9"/>
          <w:sz w:val="22"/>
        </w:rPr>
        <w:t> </w:t>
      </w:r>
      <w:r>
        <w:rPr>
          <w:spacing w:val="-2"/>
          <w:sz w:val="22"/>
        </w:rPr>
        <w:t>des</w:t>
      </w:r>
      <w:r>
        <w:rPr>
          <w:spacing w:val="9"/>
          <w:sz w:val="22"/>
        </w:rPr>
        <w:t> </w:t>
      </w:r>
      <w:r>
        <w:rPr>
          <w:spacing w:val="-2"/>
          <w:sz w:val="22"/>
        </w:rPr>
        <w:t>Galileo-Implementierungsteams;</w:t>
      </w:r>
    </w:p>
    <w:p>
      <w:pPr>
        <w:pStyle w:val="ListParagraph"/>
        <w:numPr>
          <w:ilvl w:val="0"/>
          <w:numId w:val="3"/>
        </w:numPr>
        <w:tabs>
          <w:tab w:pos="501" w:val="left" w:leader="none"/>
        </w:tabs>
        <w:spacing w:line="240" w:lineRule="auto" w:before="0" w:after="0"/>
        <w:ind w:left="501" w:right="0" w:hanging="131"/>
        <w:jc w:val="left"/>
        <w:rPr>
          <w:sz w:val="22"/>
        </w:rPr>
      </w:pPr>
      <w:r>
        <w:rPr>
          <w:sz w:val="22"/>
        </w:rPr>
        <w:t>Unterstützung</w:t>
      </w:r>
      <w:r>
        <w:rPr>
          <w:spacing w:val="-9"/>
          <w:sz w:val="22"/>
        </w:rPr>
        <w:t> </w:t>
      </w:r>
      <w:r>
        <w:rPr>
          <w:sz w:val="22"/>
        </w:rPr>
        <w:t>sonstiger</w:t>
      </w:r>
      <w:r>
        <w:rPr>
          <w:spacing w:val="-11"/>
          <w:sz w:val="22"/>
        </w:rPr>
        <w:t> </w:t>
      </w:r>
      <w:r>
        <w:rPr>
          <w:sz w:val="22"/>
        </w:rPr>
        <w:t>Tätigkeiten</w:t>
      </w:r>
      <w:r>
        <w:rPr>
          <w:spacing w:val="-9"/>
          <w:sz w:val="22"/>
        </w:rPr>
        <w:t> </w:t>
      </w:r>
      <w:r>
        <w:rPr>
          <w:sz w:val="22"/>
        </w:rPr>
        <w:t>des</w:t>
      </w:r>
      <w:r>
        <w:rPr>
          <w:spacing w:val="-9"/>
          <w:sz w:val="22"/>
        </w:rPr>
        <w:t> </w:t>
      </w:r>
      <w:r>
        <w:rPr>
          <w:sz w:val="22"/>
        </w:rPr>
        <w:t>Referats</w:t>
      </w:r>
      <w:r>
        <w:rPr>
          <w:spacing w:val="-10"/>
          <w:sz w:val="22"/>
        </w:rPr>
        <w:t> </w:t>
      </w:r>
      <w:r>
        <w:rPr>
          <w:sz w:val="22"/>
        </w:rPr>
        <w:t>C2</w:t>
      </w:r>
      <w:r>
        <w:rPr>
          <w:spacing w:val="-9"/>
          <w:sz w:val="22"/>
        </w:rPr>
        <w:t> </w:t>
      </w:r>
      <w:r>
        <w:rPr>
          <w:sz w:val="22"/>
        </w:rPr>
        <w:t>bei</w:t>
      </w:r>
      <w:r>
        <w:rPr>
          <w:spacing w:val="-8"/>
          <w:sz w:val="22"/>
        </w:rPr>
        <w:t> </w:t>
      </w:r>
      <w:r>
        <w:rPr>
          <w:spacing w:val="-2"/>
          <w:sz w:val="22"/>
        </w:rPr>
        <w:t>Bedarf</w:t>
      </w:r>
    </w:p>
    <w:p>
      <w:pPr>
        <w:pStyle w:val="BodyText"/>
      </w:pPr>
    </w:p>
    <w:p>
      <w:pPr>
        <w:pStyle w:val="ListParagraph"/>
        <w:numPr>
          <w:ilvl w:val="0"/>
          <w:numId w:val="2"/>
        </w:numPr>
        <w:tabs>
          <w:tab w:pos="796" w:val="left" w:leader="none"/>
        </w:tabs>
        <w:spacing w:line="240" w:lineRule="auto" w:before="0" w:after="0"/>
        <w:ind w:left="796" w:right="0" w:hanging="426"/>
        <w:jc w:val="left"/>
        <w:rPr>
          <w:b/>
          <w:sz w:val="24"/>
        </w:rPr>
      </w:pPr>
      <w:r>
        <w:rPr>
          <w:b/>
          <w:sz w:val="24"/>
          <w:u w:val="single"/>
        </w:rPr>
        <w:t>Erforderliche</w:t>
      </w:r>
      <w:r>
        <w:rPr>
          <w:b/>
          <w:spacing w:val="-5"/>
          <w:sz w:val="24"/>
          <w:u w:val="single"/>
        </w:rPr>
        <w:t> </w:t>
      </w:r>
      <w:r>
        <w:rPr>
          <w:b/>
          <w:spacing w:val="-2"/>
          <w:sz w:val="24"/>
          <w:u w:val="single"/>
        </w:rPr>
        <w:t>Qualifikationen</w:t>
      </w:r>
    </w:p>
    <w:p>
      <w:pPr>
        <w:pStyle w:val="BodyText"/>
        <w:rPr>
          <w:b/>
          <w:sz w:val="16"/>
        </w:rPr>
      </w:pPr>
    </w:p>
    <w:p>
      <w:pPr>
        <w:pStyle w:val="Heading1"/>
        <w:numPr>
          <w:ilvl w:val="1"/>
          <w:numId w:val="2"/>
        </w:numPr>
        <w:tabs>
          <w:tab w:pos="1033" w:val="left" w:leader="none"/>
        </w:tabs>
        <w:spacing w:line="240" w:lineRule="auto" w:before="91" w:after="0"/>
        <w:ind w:left="1033" w:right="0" w:hanging="237"/>
        <w:jc w:val="left"/>
      </w:pPr>
      <w:r>
        <w:rPr>
          <w:spacing w:val="-2"/>
          <w:u w:val="single"/>
        </w:rPr>
        <w:t>Zulassungskriterien</w:t>
      </w:r>
    </w:p>
    <w:p>
      <w:pPr>
        <w:pStyle w:val="BodyText"/>
        <w:spacing w:before="2"/>
        <w:rPr>
          <w:b/>
          <w:sz w:val="14"/>
        </w:rPr>
      </w:pPr>
    </w:p>
    <w:p>
      <w:pPr>
        <w:pStyle w:val="BodyText"/>
        <w:spacing w:before="90"/>
        <w:ind w:left="796" w:right="108"/>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pPr>
    </w:p>
    <w:p>
      <w:pPr>
        <w:pStyle w:val="ListParagraph"/>
        <w:numPr>
          <w:ilvl w:val="1"/>
          <w:numId w:val="3"/>
        </w:numPr>
        <w:tabs>
          <w:tab w:pos="1078" w:val="left" w:leader="none"/>
          <w:tab w:pos="1080" w:val="left" w:leader="none"/>
        </w:tabs>
        <w:spacing w:line="240" w:lineRule="auto" w:before="0" w:after="0"/>
        <w:ind w:left="1080" w:right="107" w:hanging="284"/>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1"/>
          <w:numId w:val="3"/>
        </w:numPr>
        <w:tabs>
          <w:tab w:pos="1079" w:val="left" w:leader="none"/>
        </w:tabs>
        <w:spacing w:line="240" w:lineRule="auto" w:before="0" w:after="0"/>
        <w:ind w:left="1079" w:right="108" w:hanging="283"/>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pPr>
    </w:p>
    <w:p>
      <w:pPr>
        <w:pStyle w:val="ListParagraph"/>
        <w:numPr>
          <w:ilvl w:val="1"/>
          <w:numId w:val="3"/>
        </w:numPr>
        <w:tabs>
          <w:tab w:pos="1078" w:val="left" w:leader="none"/>
          <w:tab w:pos="1080" w:val="left" w:leader="none"/>
        </w:tabs>
        <w:spacing w:line="240" w:lineRule="auto" w:before="1" w:after="0"/>
        <w:ind w:left="1080" w:right="108" w:hanging="284"/>
        <w:jc w:val="both"/>
        <w:rPr>
          <w:sz w:val="22"/>
        </w:rPr>
      </w:pPr>
      <w:r>
        <w:rPr>
          <w:sz w:val="22"/>
          <w:u w:val="single"/>
        </w:rPr>
        <w:t>Sprachkenntnisse</w:t>
      </w:r>
      <w:r>
        <w:rPr>
          <w:sz w:val="22"/>
        </w:rPr>
        <w:t> : Bewerberinnen und Bewerber müssen gründliche Kenntnisse in einer Sprache der Europäischen</w:t>
      </w:r>
      <w:r>
        <w:rPr>
          <w:spacing w:val="-9"/>
          <w:sz w:val="22"/>
        </w:rPr>
        <w:t> </w:t>
      </w:r>
      <w:r>
        <w:rPr>
          <w:sz w:val="22"/>
        </w:rPr>
        <w:t>Union</w:t>
      </w:r>
      <w:r>
        <w:rPr>
          <w:spacing w:val="-9"/>
          <w:sz w:val="22"/>
        </w:rPr>
        <w:t> </w:t>
      </w:r>
      <w:r>
        <w:rPr>
          <w:sz w:val="22"/>
        </w:rPr>
        <w:t>und</w:t>
      </w:r>
      <w:r>
        <w:rPr>
          <w:spacing w:val="-9"/>
          <w:sz w:val="22"/>
        </w:rPr>
        <w:t> </w:t>
      </w:r>
      <w:r>
        <w:rPr>
          <w:sz w:val="22"/>
        </w:rPr>
        <w:t>ausreichende</w:t>
      </w:r>
      <w:r>
        <w:rPr>
          <w:spacing w:val="-10"/>
          <w:sz w:val="22"/>
        </w:rPr>
        <w:t> </w:t>
      </w:r>
      <w:r>
        <w:rPr>
          <w:sz w:val="22"/>
        </w:rPr>
        <w:t>Kenntnisse</w:t>
      </w:r>
      <w:r>
        <w:rPr>
          <w:spacing w:val="-10"/>
          <w:sz w:val="22"/>
        </w:rPr>
        <w:t> </w:t>
      </w:r>
      <w:r>
        <w:rPr>
          <w:sz w:val="22"/>
        </w:rPr>
        <w:t>in</w:t>
      </w:r>
      <w:r>
        <w:rPr>
          <w:spacing w:val="-9"/>
          <w:sz w:val="22"/>
        </w:rPr>
        <w:t> </w:t>
      </w:r>
      <w:r>
        <w:rPr>
          <w:sz w:val="22"/>
        </w:rPr>
        <w:t>einer</w:t>
      </w:r>
      <w:r>
        <w:rPr>
          <w:spacing w:val="-9"/>
          <w:sz w:val="22"/>
        </w:rPr>
        <w:t> </w:t>
      </w:r>
      <w:r>
        <w:rPr>
          <w:sz w:val="22"/>
        </w:rPr>
        <w:t>weiteren</w:t>
      </w:r>
      <w:r>
        <w:rPr>
          <w:spacing w:val="-9"/>
          <w:sz w:val="22"/>
        </w:rPr>
        <w:t> </w:t>
      </w:r>
      <w:r>
        <w:rPr>
          <w:sz w:val="22"/>
        </w:rPr>
        <w:t>Sprache</w:t>
      </w:r>
      <w:r>
        <w:rPr>
          <w:spacing w:val="-10"/>
          <w:sz w:val="22"/>
        </w:rPr>
        <w:t> </w:t>
      </w:r>
      <w:r>
        <w:rPr>
          <w:sz w:val="22"/>
        </w:rPr>
        <w:t>der</w:t>
      </w:r>
      <w:r>
        <w:rPr>
          <w:spacing w:val="-9"/>
          <w:sz w:val="22"/>
        </w:rPr>
        <w:t> </w:t>
      </w:r>
      <w:r>
        <w:rPr>
          <w:sz w:val="22"/>
        </w:rPr>
        <w:t>Europäischen</w:t>
      </w:r>
      <w:r>
        <w:rPr>
          <w:spacing w:val="-9"/>
          <w:sz w:val="22"/>
        </w:rPr>
        <w:t> </w:t>
      </w:r>
      <w:r>
        <w:rPr>
          <w:sz w:val="22"/>
        </w:rPr>
        <w:t>Union</w:t>
      </w:r>
      <w:r>
        <w:rPr>
          <w:spacing w:val="-9"/>
          <w:sz w:val="22"/>
        </w:rPr>
        <w:t> </w:t>
      </w:r>
      <w:r>
        <w:rPr>
          <w:sz w:val="22"/>
        </w:rPr>
        <w:t>in</w:t>
      </w:r>
      <w:r>
        <w:rPr>
          <w:spacing w:val="-9"/>
          <w:sz w:val="22"/>
        </w:rPr>
        <w:t> </w:t>
      </w:r>
      <w:r>
        <w:rPr>
          <w:sz w:val="22"/>
        </w:rPr>
        <w:t>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pPr>
        <w:pStyle w:val="BodyText"/>
        <w:spacing w:before="11"/>
        <w:rPr>
          <w:sz w:val="23"/>
        </w:rPr>
      </w:pPr>
    </w:p>
    <w:p>
      <w:pPr>
        <w:pStyle w:val="Heading1"/>
        <w:numPr>
          <w:ilvl w:val="1"/>
          <w:numId w:val="2"/>
        </w:numPr>
        <w:tabs>
          <w:tab w:pos="1077" w:val="left" w:leader="none"/>
        </w:tabs>
        <w:spacing w:line="240" w:lineRule="auto" w:before="0" w:after="0"/>
        <w:ind w:left="1077" w:right="0" w:hanging="281"/>
        <w:jc w:val="left"/>
      </w:pPr>
      <w:r>
        <w:rPr>
          <w:spacing w:val="-2"/>
          <w:u w:val="single"/>
        </w:rPr>
        <w:t>Auswahlkriterien</w:t>
      </w:r>
    </w:p>
    <w:p>
      <w:pPr>
        <w:pStyle w:val="BodyText"/>
        <w:spacing w:before="2"/>
        <w:rPr>
          <w:b/>
          <w:sz w:val="16"/>
        </w:rPr>
      </w:pPr>
    </w:p>
    <w:p>
      <w:pPr>
        <w:pStyle w:val="BodyText"/>
        <w:spacing w:line="252" w:lineRule="exact" w:before="90"/>
        <w:ind w:left="1080"/>
      </w:pPr>
      <w:r>
        <w:rPr>
          <w:spacing w:val="-2"/>
          <w:u w:val="single"/>
        </w:rPr>
        <w:t>Bildungsabschluss</w:t>
      </w:r>
    </w:p>
    <w:p>
      <w:pPr>
        <w:pStyle w:val="ListParagraph"/>
        <w:numPr>
          <w:ilvl w:val="2"/>
          <w:numId w:val="2"/>
        </w:numPr>
        <w:tabs>
          <w:tab w:pos="1208" w:val="left" w:leader="none"/>
        </w:tabs>
        <w:spacing w:line="252" w:lineRule="exact" w:before="0" w:after="0"/>
        <w:ind w:left="1208" w:right="0" w:hanging="128"/>
        <w:jc w:val="left"/>
        <w:rPr>
          <w:sz w:val="22"/>
          <w:u w:val="single"/>
        </w:rPr>
      </w:pPr>
      <w:r>
        <w:rPr>
          <w:spacing w:val="-2"/>
          <w:sz w:val="22"/>
        </w:rPr>
        <w:t>ein</w:t>
      </w:r>
      <w:r>
        <w:rPr>
          <w:spacing w:val="8"/>
          <w:sz w:val="22"/>
        </w:rPr>
        <w:t> </w:t>
      </w:r>
      <w:r>
        <w:rPr>
          <w:spacing w:val="-2"/>
          <w:sz w:val="22"/>
        </w:rPr>
        <w:t>Universitätsabschluss</w:t>
      </w:r>
      <w:r>
        <w:rPr>
          <w:spacing w:val="9"/>
          <w:sz w:val="22"/>
        </w:rPr>
        <w:t> </w:t>
      </w:r>
      <w:r>
        <w:rPr>
          <w:spacing w:val="-4"/>
          <w:sz w:val="22"/>
        </w:rPr>
        <w:t>oder</w:t>
      </w:r>
    </w:p>
    <w:p>
      <w:pPr>
        <w:pStyle w:val="ListParagraph"/>
        <w:numPr>
          <w:ilvl w:val="2"/>
          <w:numId w:val="2"/>
        </w:numPr>
        <w:tabs>
          <w:tab w:pos="1208" w:val="left" w:leader="none"/>
        </w:tabs>
        <w:spacing w:line="240" w:lineRule="auto" w:before="1" w:after="0"/>
        <w:ind w:left="1208" w:right="0" w:hanging="128"/>
        <w:jc w:val="left"/>
        <w:rPr>
          <w:sz w:val="22"/>
          <w:u w:val="single"/>
        </w:rPr>
      </w:pPr>
      <w:r>
        <w:rPr>
          <w:sz w:val="22"/>
        </w:rPr>
        <w:t>eine</w:t>
      </w:r>
      <w:r>
        <w:rPr>
          <w:spacing w:val="-13"/>
          <w:sz w:val="22"/>
        </w:rPr>
        <w:t> </w:t>
      </w:r>
      <w:r>
        <w:rPr>
          <w:sz w:val="22"/>
        </w:rPr>
        <w:t>gleichwertige</w:t>
      </w:r>
      <w:r>
        <w:rPr>
          <w:spacing w:val="-12"/>
          <w:sz w:val="22"/>
        </w:rPr>
        <w:t> </w:t>
      </w:r>
      <w:r>
        <w:rPr>
          <w:sz w:val="22"/>
        </w:rPr>
        <w:t>Berufsausbildung</w:t>
      </w:r>
      <w:r>
        <w:rPr>
          <w:spacing w:val="-13"/>
          <w:sz w:val="22"/>
        </w:rPr>
        <w:t> </w:t>
      </w:r>
      <w:r>
        <w:rPr>
          <w:sz w:val="22"/>
        </w:rPr>
        <w:t>oder</w:t>
      </w:r>
      <w:r>
        <w:rPr>
          <w:spacing w:val="-12"/>
          <w:sz w:val="22"/>
        </w:rPr>
        <w:t> </w:t>
      </w:r>
      <w:r>
        <w:rPr>
          <w:spacing w:val="-2"/>
          <w:sz w:val="22"/>
        </w:rPr>
        <w:t>Berufserfahrung</w:t>
      </w:r>
    </w:p>
    <w:p>
      <w:pPr>
        <w:pStyle w:val="BodyText"/>
      </w:pPr>
    </w:p>
    <w:p>
      <w:pPr>
        <w:pStyle w:val="BodyText"/>
        <w:spacing w:line="480" w:lineRule="auto"/>
        <w:ind w:left="1080" w:firstLine="110"/>
      </w:pPr>
      <w:r>
        <w:rPr/>
        <w:t>im</w:t>
      </w:r>
      <w:r>
        <w:rPr>
          <w:spacing w:val="-5"/>
        </w:rPr>
        <w:t> </w:t>
      </w:r>
      <w:r>
        <w:rPr/>
        <w:t>Bereich:</w:t>
      </w:r>
      <w:r>
        <w:rPr>
          <w:spacing w:val="-8"/>
        </w:rPr>
        <w:t> </w:t>
      </w:r>
      <w:r>
        <w:rPr/>
        <w:t>Luft-</w:t>
      </w:r>
      <w:r>
        <w:rPr>
          <w:spacing w:val="-4"/>
        </w:rPr>
        <w:t> </w:t>
      </w:r>
      <w:r>
        <w:rPr/>
        <w:t>und</w:t>
      </w:r>
      <w:r>
        <w:rPr>
          <w:spacing w:val="-4"/>
        </w:rPr>
        <w:t> </w:t>
      </w:r>
      <w:r>
        <w:rPr/>
        <w:t>Raumfahrt,</w:t>
      </w:r>
      <w:r>
        <w:rPr>
          <w:spacing w:val="-4"/>
        </w:rPr>
        <w:t> </w:t>
      </w:r>
      <w:r>
        <w:rPr/>
        <w:t>Telekommunikation</w:t>
      </w:r>
      <w:r>
        <w:rPr>
          <w:spacing w:val="-4"/>
        </w:rPr>
        <w:t> </w:t>
      </w:r>
      <w:r>
        <w:rPr/>
        <w:t>oder</w:t>
      </w:r>
      <w:r>
        <w:rPr>
          <w:spacing w:val="-4"/>
        </w:rPr>
        <w:t> </w:t>
      </w:r>
      <w:r>
        <w:rPr/>
        <w:t>Elektronik,</w:t>
      </w:r>
      <w:r>
        <w:rPr>
          <w:spacing w:val="-4"/>
        </w:rPr>
        <w:t> </w:t>
      </w:r>
      <w:r>
        <w:rPr/>
        <w:t>Physik</w:t>
      </w:r>
      <w:r>
        <w:rPr>
          <w:spacing w:val="-5"/>
        </w:rPr>
        <w:t> </w:t>
      </w:r>
      <w:r>
        <w:rPr/>
        <w:t>oder</w:t>
      </w:r>
      <w:r>
        <w:rPr>
          <w:spacing w:val="-4"/>
        </w:rPr>
        <w:t> </w:t>
      </w:r>
      <w:r>
        <w:rPr/>
        <w:t>Mathematik </w:t>
      </w:r>
      <w:r>
        <w:rPr>
          <w:spacing w:val="-2"/>
          <w:u w:val="single"/>
        </w:rPr>
        <w:t>Berufserfahrung</w:t>
      </w:r>
    </w:p>
    <w:p>
      <w:pPr>
        <w:pStyle w:val="ListParagraph"/>
        <w:numPr>
          <w:ilvl w:val="2"/>
          <w:numId w:val="2"/>
        </w:numPr>
        <w:tabs>
          <w:tab w:pos="1153" w:val="left" w:leader="none"/>
        </w:tabs>
        <w:spacing w:line="240" w:lineRule="auto" w:before="0" w:after="0"/>
        <w:ind w:left="1153" w:right="0" w:hanging="73"/>
        <w:jc w:val="left"/>
        <w:rPr>
          <w:sz w:val="22"/>
          <w:u w:val="single"/>
        </w:rPr>
      </w:pPr>
      <w:r>
        <w:rPr>
          <w:spacing w:val="-8"/>
          <w:sz w:val="22"/>
          <w:u w:val="single"/>
        </w:rPr>
        <w:t> </w:t>
      </w:r>
      <w:r>
        <w:rPr>
          <w:sz w:val="22"/>
          <w:u w:val="single"/>
        </w:rPr>
        <w:t>Erfahrung</w:t>
      </w:r>
      <w:r>
        <w:rPr>
          <w:spacing w:val="-8"/>
          <w:sz w:val="22"/>
          <w:u w:val="single"/>
        </w:rPr>
        <w:t> </w:t>
      </w:r>
      <w:r>
        <w:rPr>
          <w:sz w:val="22"/>
          <w:u w:val="single"/>
        </w:rPr>
        <w:t>in</w:t>
      </w:r>
      <w:r>
        <w:rPr>
          <w:spacing w:val="-8"/>
          <w:sz w:val="22"/>
          <w:u w:val="single"/>
        </w:rPr>
        <w:t> </w:t>
      </w:r>
      <w:r>
        <w:rPr>
          <w:sz w:val="22"/>
          <w:u w:val="single"/>
        </w:rPr>
        <w:t>der</w:t>
      </w:r>
      <w:r>
        <w:rPr>
          <w:spacing w:val="-8"/>
          <w:sz w:val="22"/>
          <w:u w:val="single"/>
        </w:rPr>
        <w:t> </w:t>
      </w:r>
      <w:r>
        <w:rPr>
          <w:sz w:val="22"/>
          <w:u w:val="single"/>
        </w:rPr>
        <w:t>Entwicklung</w:t>
      </w:r>
      <w:r>
        <w:rPr>
          <w:spacing w:val="-8"/>
          <w:sz w:val="22"/>
          <w:u w:val="single"/>
        </w:rPr>
        <w:t> </w:t>
      </w:r>
      <w:r>
        <w:rPr>
          <w:sz w:val="22"/>
          <w:u w:val="single"/>
        </w:rPr>
        <w:t>umfassender</w:t>
      </w:r>
      <w:r>
        <w:rPr>
          <w:spacing w:val="-8"/>
          <w:sz w:val="22"/>
          <w:u w:val="single"/>
        </w:rPr>
        <w:t> </w:t>
      </w:r>
      <w:r>
        <w:rPr>
          <w:spacing w:val="-2"/>
          <w:sz w:val="22"/>
          <w:u w:val="single"/>
        </w:rPr>
        <w:t>Raumfahrtsysteme;</w:t>
      </w:r>
    </w:p>
    <w:p>
      <w:pPr>
        <w:pStyle w:val="ListParagraph"/>
        <w:numPr>
          <w:ilvl w:val="2"/>
          <w:numId w:val="2"/>
        </w:numPr>
        <w:tabs>
          <w:tab w:pos="1153" w:val="left" w:leader="none"/>
        </w:tabs>
        <w:spacing w:line="240" w:lineRule="auto" w:before="0" w:after="0"/>
        <w:ind w:left="1153" w:right="0" w:hanging="73"/>
        <w:jc w:val="left"/>
        <w:rPr>
          <w:sz w:val="22"/>
          <w:u w:val="single"/>
        </w:rPr>
      </w:pPr>
      <w:r>
        <w:rPr>
          <w:spacing w:val="-8"/>
          <w:sz w:val="22"/>
          <w:u w:val="single"/>
        </w:rPr>
        <w:t> </w:t>
      </w:r>
      <w:r>
        <w:rPr>
          <w:sz w:val="22"/>
          <w:u w:val="single"/>
        </w:rPr>
        <w:t>Kenntnis</w:t>
      </w:r>
      <w:r>
        <w:rPr>
          <w:spacing w:val="-8"/>
          <w:sz w:val="22"/>
          <w:u w:val="single"/>
        </w:rPr>
        <w:t> </w:t>
      </w:r>
      <w:r>
        <w:rPr>
          <w:sz w:val="22"/>
          <w:u w:val="single"/>
        </w:rPr>
        <w:t>der</w:t>
      </w:r>
      <w:r>
        <w:rPr>
          <w:spacing w:val="-8"/>
          <w:sz w:val="22"/>
          <w:u w:val="single"/>
        </w:rPr>
        <w:t> </w:t>
      </w:r>
      <w:r>
        <w:rPr>
          <w:sz w:val="22"/>
          <w:u w:val="single"/>
        </w:rPr>
        <w:t>Architektur</w:t>
      </w:r>
      <w:r>
        <w:rPr>
          <w:spacing w:val="-8"/>
          <w:sz w:val="22"/>
          <w:u w:val="single"/>
        </w:rPr>
        <w:t> </w:t>
      </w:r>
      <w:r>
        <w:rPr>
          <w:sz w:val="22"/>
          <w:u w:val="single"/>
        </w:rPr>
        <w:t>und</w:t>
      </w:r>
      <w:r>
        <w:rPr>
          <w:spacing w:val="-7"/>
          <w:sz w:val="22"/>
          <w:u w:val="single"/>
        </w:rPr>
        <w:t> </w:t>
      </w:r>
      <w:r>
        <w:rPr>
          <w:sz w:val="22"/>
          <w:u w:val="single"/>
        </w:rPr>
        <w:t>Leistung</w:t>
      </w:r>
      <w:r>
        <w:rPr>
          <w:spacing w:val="-8"/>
          <w:sz w:val="22"/>
          <w:u w:val="single"/>
        </w:rPr>
        <w:t> </w:t>
      </w:r>
      <w:r>
        <w:rPr>
          <w:sz w:val="22"/>
          <w:u w:val="single"/>
        </w:rPr>
        <w:t>von</w:t>
      </w:r>
      <w:r>
        <w:rPr>
          <w:spacing w:val="-8"/>
          <w:sz w:val="22"/>
          <w:u w:val="single"/>
        </w:rPr>
        <w:t> </w:t>
      </w:r>
      <w:r>
        <w:rPr>
          <w:sz w:val="22"/>
          <w:u w:val="single"/>
        </w:rPr>
        <w:t>GNSS-</w:t>
      </w:r>
      <w:r>
        <w:rPr>
          <w:spacing w:val="-2"/>
          <w:sz w:val="22"/>
          <w:u w:val="single"/>
        </w:rPr>
        <w:t>Systeme;</w:t>
      </w:r>
    </w:p>
    <w:p>
      <w:pPr>
        <w:pStyle w:val="ListParagraph"/>
        <w:numPr>
          <w:ilvl w:val="2"/>
          <w:numId w:val="2"/>
        </w:numPr>
        <w:tabs>
          <w:tab w:pos="1153" w:val="left" w:leader="none"/>
        </w:tabs>
        <w:spacing w:line="240" w:lineRule="auto" w:before="0" w:after="0"/>
        <w:ind w:left="1153" w:right="0" w:hanging="73"/>
        <w:jc w:val="left"/>
        <w:rPr>
          <w:sz w:val="22"/>
          <w:u w:val="single"/>
        </w:rPr>
      </w:pPr>
      <w:r>
        <w:rPr>
          <w:spacing w:val="-5"/>
          <w:sz w:val="22"/>
          <w:u w:val="single"/>
        </w:rPr>
        <w:t> </w:t>
      </w:r>
      <w:r>
        <w:rPr>
          <w:sz w:val="22"/>
          <w:u w:val="single"/>
        </w:rPr>
        <w:t>Kenntnis</w:t>
      </w:r>
      <w:r>
        <w:rPr>
          <w:spacing w:val="-6"/>
          <w:sz w:val="22"/>
          <w:u w:val="single"/>
        </w:rPr>
        <w:t> </w:t>
      </w:r>
      <w:r>
        <w:rPr>
          <w:sz w:val="22"/>
          <w:u w:val="single"/>
        </w:rPr>
        <w:t>von</w:t>
      </w:r>
      <w:r>
        <w:rPr>
          <w:spacing w:val="-5"/>
          <w:sz w:val="22"/>
          <w:u w:val="single"/>
        </w:rPr>
        <w:t> </w:t>
      </w:r>
      <w:r>
        <w:rPr>
          <w:spacing w:val="-2"/>
          <w:sz w:val="22"/>
          <w:u w:val="single"/>
        </w:rPr>
        <w:t>Systementwicklungsprozessen;</w:t>
      </w:r>
    </w:p>
    <w:p>
      <w:pPr>
        <w:pStyle w:val="ListParagraph"/>
        <w:numPr>
          <w:ilvl w:val="2"/>
          <w:numId w:val="2"/>
        </w:numPr>
        <w:tabs>
          <w:tab w:pos="1153" w:val="left" w:leader="none"/>
        </w:tabs>
        <w:spacing w:line="252" w:lineRule="exact" w:before="0" w:after="0"/>
        <w:ind w:left="1153" w:right="0" w:hanging="73"/>
        <w:jc w:val="left"/>
        <w:rPr>
          <w:sz w:val="22"/>
          <w:u w:val="single"/>
        </w:rPr>
      </w:pPr>
      <w:r>
        <w:rPr>
          <w:spacing w:val="-6"/>
          <w:sz w:val="22"/>
          <w:u w:val="single"/>
        </w:rPr>
        <w:t> </w:t>
      </w:r>
      <w:r>
        <w:rPr>
          <w:sz w:val="22"/>
          <w:u w:val="single"/>
        </w:rPr>
        <w:t>Erfahrung</w:t>
      </w:r>
      <w:r>
        <w:rPr>
          <w:spacing w:val="-7"/>
          <w:sz w:val="22"/>
          <w:u w:val="single"/>
        </w:rPr>
        <w:t> </w:t>
      </w:r>
      <w:r>
        <w:rPr>
          <w:sz w:val="22"/>
          <w:u w:val="single"/>
        </w:rPr>
        <w:t>mit</w:t>
      </w:r>
      <w:r>
        <w:rPr>
          <w:spacing w:val="-6"/>
          <w:sz w:val="22"/>
          <w:u w:val="single"/>
        </w:rPr>
        <w:t> </w:t>
      </w:r>
      <w:r>
        <w:rPr>
          <w:sz w:val="22"/>
          <w:u w:val="single"/>
        </w:rPr>
        <w:t>Programm-</w:t>
      </w:r>
      <w:r>
        <w:rPr>
          <w:spacing w:val="-6"/>
          <w:sz w:val="22"/>
          <w:u w:val="single"/>
        </w:rPr>
        <w:t> </w:t>
      </w:r>
      <w:r>
        <w:rPr>
          <w:sz w:val="22"/>
          <w:u w:val="single"/>
        </w:rPr>
        <w:t>und</w:t>
      </w:r>
      <w:r>
        <w:rPr>
          <w:spacing w:val="-6"/>
          <w:sz w:val="22"/>
          <w:u w:val="single"/>
        </w:rPr>
        <w:t> </w:t>
      </w:r>
      <w:r>
        <w:rPr>
          <w:spacing w:val="-2"/>
          <w:sz w:val="22"/>
          <w:u w:val="single"/>
        </w:rPr>
        <w:t>Projektmanagementprozessen;</w:t>
      </w:r>
    </w:p>
    <w:p>
      <w:pPr>
        <w:pStyle w:val="ListParagraph"/>
        <w:numPr>
          <w:ilvl w:val="2"/>
          <w:numId w:val="2"/>
        </w:numPr>
        <w:tabs>
          <w:tab w:pos="1153" w:val="left" w:leader="none"/>
        </w:tabs>
        <w:spacing w:line="252" w:lineRule="exact" w:before="0" w:after="0"/>
        <w:ind w:left="1153" w:right="0" w:hanging="73"/>
        <w:jc w:val="left"/>
        <w:rPr>
          <w:sz w:val="22"/>
          <w:u w:val="single"/>
        </w:rPr>
      </w:pPr>
      <w:r>
        <w:rPr>
          <w:spacing w:val="-11"/>
          <w:sz w:val="22"/>
          <w:u w:val="single"/>
        </w:rPr>
        <w:t> </w:t>
      </w:r>
      <w:r>
        <w:rPr>
          <w:sz w:val="22"/>
          <w:u w:val="single"/>
        </w:rPr>
        <w:t>Nachweisliche</w:t>
      </w:r>
      <w:r>
        <w:rPr>
          <w:spacing w:val="-11"/>
          <w:sz w:val="22"/>
          <w:u w:val="single"/>
        </w:rPr>
        <w:t> </w:t>
      </w:r>
      <w:r>
        <w:rPr>
          <w:sz w:val="22"/>
          <w:u w:val="single"/>
        </w:rPr>
        <w:t>Erfahrung</w:t>
      </w:r>
      <w:r>
        <w:rPr>
          <w:spacing w:val="-11"/>
          <w:sz w:val="22"/>
          <w:u w:val="single"/>
        </w:rPr>
        <w:t> </w:t>
      </w:r>
      <w:r>
        <w:rPr>
          <w:sz w:val="22"/>
          <w:u w:val="single"/>
        </w:rPr>
        <w:t>in</w:t>
      </w:r>
      <w:r>
        <w:rPr>
          <w:spacing w:val="-11"/>
          <w:sz w:val="22"/>
          <w:u w:val="single"/>
        </w:rPr>
        <w:t> </w:t>
      </w:r>
      <w:r>
        <w:rPr>
          <w:sz w:val="22"/>
          <w:u w:val="single"/>
        </w:rPr>
        <w:t>Vertragsverhandlungen</w:t>
      </w:r>
      <w:r>
        <w:rPr>
          <w:spacing w:val="-10"/>
          <w:sz w:val="22"/>
          <w:u w:val="single"/>
        </w:rPr>
        <w:t> </w:t>
      </w:r>
      <w:r>
        <w:rPr>
          <w:sz w:val="22"/>
          <w:u w:val="single"/>
        </w:rPr>
        <w:t>ist</w:t>
      </w:r>
      <w:r>
        <w:rPr>
          <w:spacing w:val="-11"/>
          <w:sz w:val="22"/>
          <w:u w:val="single"/>
        </w:rPr>
        <w:t> </w:t>
      </w:r>
      <w:r>
        <w:rPr>
          <w:spacing w:val="-2"/>
          <w:sz w:val="22"/>
          <w:u w:val="single"/>
        </w:rPr>
        <w:t>wünschenswert;</w:t>
      </w:r>
    </w:p>
    <w:p>
      <w:pPr>
        <w:pStyle w:val="ListParagraph"/>
        <w:numPr>
          <w:ilvl w:val="2"/>
          <w:numId w:val="2"/>
        </w:numPr>
        <w:tabs>
          <w:tab w:pos="1153" w:val="left" w:leader="none"/>
        </w:tabs>
        <w:spacing w:line="240" w:lineRule="auto" w:before="1" w:after="0"/>
        <w:ind w:left="1153" w:right="0" w:hanging="73"/>
        <w:jc w:val="left"/>
        <w:rPr>
          <w:sz w:val="22"/>
          <w:u w:val="single"/>
        </w:rPr>
      </w:pPr>
      <w:r>
        <w:rPr>
          <w:spacing w:val="-2"/>
          <w:sz w:val="22"/>
          <w:u w:val="single"/>
        </w:rPr>
        <w:t> Erfahrungen</w:t>
      </w:r>
      <w:r>
        <w:rPr>
          <w:spacing w:val="-3"/>
          <w:sz w:val="22"/>
          <w:u w:val="single"/>
        </w:rPr>
        <w:t> </w:t>
      </w:r>
      <w:r>
        <w:rPr>
          <w:spacing w:val="-2"/>
          <w:sz w:val="22"/>
          <w:u w:val="single"/>
        </w:rPr>
        <w:t>in der</w:t>
      </w:r>
      <w:r>
        <w:rPr>
          <w:spacing w:val="-1"/>
          <w:sz w:val="22"/>
          <w:u w:val="single"/>
        </w:rPr>
        <w:t> </w:t>
      </w:r>
      <w:r>
        <w:rPr>
          <w:spacing w:val="-2"/>
          <w:sz w:val="22"/>
          <w:u w:val="single"/>
        </w:rPr>
        <w:t>Zusammenarbeit mit</w:t>
      </w:r>
      <w:r>
        <w:rPr>
          <w:spacing w:val="-1"/>
          <w:sz w:val="22"/>
          <w:u w:val="single"/>
        </w:rPr>
        <w:t> </w:t>
      </w:r>
      <w:r>
        <w:rPr>
          <w:spacing w:val="-2"/>
          <w:sz w:val="22"/>
          <w:u w:val="single"/>
        </w:rPr>
        <w:t>ESA</w:t>
      </w:r>
      <w:r>
        <w:rPr>
          <w:spacing w:val="-1"/>
          <w:sz w:val="22"/>
          <w:u w:val="single"/>
        </w:rPr>
        <w:t> </w:t>
      </w:r>
      <w:r>
        <w:rPr>
          <w:spacing w:val="-2"/>
          <w:sz w:val="22"/>
          <w:u w:val="single"/>
        </w:rPr>
        <w:t>oder anderen nationalen Raumfahrtbehörden</w:t>
      </w:r>
      <w:r>
        <w:rPr>
          <w:spacing w:val="-1"/>
          <w:sz w:val="22"/>
          <w:u w:val="single"/>
        </w:rPr>
        <w:t> </w:t>
      </w:r>
      <w:r>
        <w:rPr>
          <w:spacing w:val="-2"/>
          <w:sz w:val="22"/>
          <w:u w:val="single"/>
        </w:rPr>
        <w:t>ist</w:t>
      </w:r>
      <w:r>
        <w:rPr>
          <w:spacing w:val="-5"/>
          <w:sz w:val="22"/>
          <w:u w:val="single"/>
        </w:rPr>
        <w:t> </w:t>
      </w:r>
      <w:r>
        <w:rPr>
          <w:spacing w:val="-2"/>
          <w:sz w:val="22"/>
          <w:u w:val="single"/>
        </w:rPr>
        <w:t>von Vorteil;</w:t>
      </w:r>
    </w:p>
    <w:p>
      <w:pPr>
        <w:spacing w:after="0" w:line="240" w:lineRule="auto"/>
        <w:jc w:val="left"/>
        <w:rPr>
          <w:sz w:val="22"/>
        </w:rPr>
        <w:sectPr>
          <w:pgSz w:w="11910" w:h="16840"/>
          <w:pgMar w:header="0" w:footer="686" w:top="1040" w:bottom="880" w:left="480" w:right="740"/>
        </w:sectPr>
      </w:pPr>
    </w:p>
    <w:p>
      <w:pPr>
        <w:pStyle w:val="ListParagraph"/>
        <w:numPr>
          <w:ilvl w:val="2"/>
          <w:numId w:val="2"/>
        </w:numPr>
        <w:tabs>
          <w:tab w:pos="1153" w:val="left" w:leader="none"/>
        </w:tabs>
        <w:spacing w:line="240" w:lineRule="auto" w:before="68" w:after="0"/>
        <w:ind w:left="1080" w:right="169" w:firstLine="0"/>
        <w:jc w:val="left"/>
        <w:rPr>
          <w:sz w:val="22"/>
          <w:u w:val="single"/>
        </w:rPr>
      </w:pPr>
      <w:r>
        <w:rPr>
          <w:spacing w:val="-3"/>
          <w:sz w:val="22"/>
          <w:u w:val="single"/>
        </w:rPr>
        <w:t> </w:t>
      </w:r>
      <w:r>
        <w:rPr>
          <w:sz w:val="22"/>
          <w:u w:val="single"/>
        </w:rPr>
        <w:t>Für</w:t>
      </w:r>
      <w:r>
        <w:rPr>
          <w:spacing w:val="-4"/>
          <w:sz w:val="22"/>
          <w:u w:val="single"/>
        </w:rPr>
        <w:t> </w:t>
      </w:r>
      <w:r>
        <w:rPr>
          <w:sz w:val="22"/>
          <w:u w:val="single"/>
        </w:rPr>
        <w:t>den</w:t>
      </w:r>
      <w:r>
        <w:rPr>
          <w:spacing w:val="-3"/>
          <w:sz w:val="22"/>
          <w:u w:val="single"/>
        </w:rPr>
        <w:t> </w:t>
      </w:r>
      <w:r>
        <w:rPr>
          <w:sz w:val="22"/>
          <w:u w:val="single"/>
        </w:rPr>
        <w:t>Zugriff</w:t>
      </w:r>
      <w:r>
        <w:rPr>
          <w:spacing w:val="-3"/>
          <w:sz w:val="22"/>
          <w:u w:val="single"/>
        </w:rPr>
        <w:t> </w:t>
      </w:r>
      <w:r>
        <w:rPr>
          <w:sz w:val="22"/>
          <w:u w:val="single"/>
        </w:rPr>
        <w:t>auf</w:t>
      </w:r>
      <w:r>
        <w:rPr>
          <w:spacing w:val="-3"/>
          <w:sz w:val="22"/>
          <w:u w:val="single"/>
        </w:rPr>
        <w:t> </w:t>
      </w:r>
      <w:r>
        <w:rPr>
          <w:sz w:val="22"/>
          <w:u w:val="single"/>
        </w:rPr>
        <w:t>EU-Verschlussachen</w:t>
      </w:r>
      <w:r>
        <w:rPr>
          <w:spacing w:val="-3"/>
          <w:sz w:val="22"/>
          <w:u w:val="single"/>
        </w:rPr>
        <w:t> </w:t>
      </w:r>
      <w:r>
        <w:rPr>
          <w:sz w:val="22"/>
          <w:u w:val="single"/>
        </w:rPr>
        <w:t>bis</w:t>
      </w:r>
      <w:r>
        <w:rPr>
          <w:spacing w:val="-4"/>
          <w:sz w:val="22"/>
          <w:u w:val="single"/>
        </w:rPr>
        <w:t> </w:t>
      </w:r>
      <w:r>
        <w:rPr>
          <w:sz w:val="22"/>
          <w:u w:val="single"/>
        </w:rPr>
        <w:t>zur</w:t>
      </w:r>
      <w:r>
        <w:rPr>
          <w:spacing w:val="-4"/>
          <w:sz w:val="22"/>
          <w:u w:val="single"/>
        </w:rPr>
        <w:t> </w:t>
      </w:r>
      <w:r>
        <w:rPr>
          <w:sz w:val="22"/>
          <w:u w:val="single"/>
        </w:rPr>
        <w:t>Geheimhaltungsstufe</w:t>
      </w:r>
      <w:r>
        <w:rPr>
          <w:spacing w:val="-4"/>
          <w:sz w:val="22"/>
          <w:u w:val="single"/>
        </w:rPr>
        <w:t> </w:t>
      </w:r>
      <w:r>
        <w:rPr>
          <w:sz w:val="22"/>
          <w:u w:val="single"/>
        </w:rPr>
        <w:t>SECRET</w:t>
      </w:r>
      <w:r>
        <w:rPr>
          <w:spacing w:val="-3"/>
          <w:sz w:val="22"/>
          <w:u w:val="single"/>
        </w:rPr>
        <w:t> </w:t>
      </w:r>
      <w:r>
        <w:rPr>
          <w:sz w:val="22"/>
          <w:u w:val="single"/>
        </w:rPr>
        <w:t>UE/EU</w:t>
      </w:r>
      <w:r>
        <w:rPr>
          <w:spacing w:val="-4"/>
          <w:sz w:val="22"/>
          <w:u w:val="single"/>
        </w:rPr>
        <w:t> </w:t>
      </w:r>
      <w:r>
        <w:rPr>
          <w:sz w:val="22"/>
          <w:u w:val="single"/>
        </w:rPr>
        <w:t>SECRET</w:t>
      </w:r>
      <w:r>
        <w:rPr>
          <w:spacing w:val="-3"/>
          <w:sz w:val="22"/>
          <w:u w:val="single"/>
        </w:rPr>
        <w:t> </w:t>
      </w:r>
      <w:r>
        <w:rPr>
          <w:sz w:val="22"/>
          <w:u w:val="single"/>
        </w:rPr>
        <w:t>ist</w:t>
      </w:r>
      <w:r>
        <w:rPr>
          <w:spacing w:val="-3"/>
          <w:sz w:val="22"/>
          <w:u w:val="single"/>
        </w:rPr>
        <w:t> </w:t>
      </w:r>
      <w:r>
        <w:rPr>
          <w:sz w:val="22"/>
          <w:u w:val="single"/>
        </w:rPr>
        <w:t>eine</w:t>
      </w:r>
      <w:r>
        <w:rPr>
          <w:sz w:val="22"/>
        </w:rPr>
        <w:t> </w:t>
      </w:r>
      <w:r>
        <w:rPr>
          <w:sz w:val="22"/>
          <w:u w:val="single"/>
        </w:rPr>
        <w:t>Sicherheitsüberprüfung erforderlich</w:t>
      </w:r>
      <w:r>
        <w:rPr>
          <w:sz w:val="22"/>
        </w:rPr>
        <w:t>; falls nicht vorhanden, wird ein Antrag bei Dienstantritt gestellt.</w:t>
      </w:r>
    </w:p>
    <w:p>
      <w:pPr>
        <w:pStyle w:val="BodyText"/>
        <w:rPr>
          <w:sz w:val="20"/>
        </w:rPr>
      </w:pPr>
    </w:p>
    <w:p>
      <w:pPr>
        <w:pStyle w:val="BodyText"/>
        <w:spacing w:before="1"/>
        <w:rPr>
          <w:sz w:val="16"/>
        </w:rPr>
      </w:pPr>
    </w:p>
    <w:p>
      <w:pPr>
        <w:pStyle w:val="BodyText"/>
        <w:spacing w:before="91"/>
        <w:ind w:left="1080"/>
      </w:pPr>
      <w:r>
        <w:rPr>
          <w:u w:val="single"/>
        </w:rPr>
        <w:t>Zur</w:t>
      </w:r>
      <w:r>
        <w:rPr>
          <w:spacing w:val="-9"/>
          <w:u w:val="single"/>
        </w:rPr>
        <w:t> </w:t>
      </w:r>
      <w:r>
        <w:rPr>
          <w:u w:val="single"/>
        </w:rPr>
        <w:t>Ausübung</w:t>
      </w:r>
      <w:r>
        <w:rPr>
          <w:spacing w:val="-9"/>
          <w:u w:val="single"/>
        </w:rPr>
        <w:t> </w:t>
      </w:r>
      <w:r>
        <w:rPr>
          <w:u w:val="single"/>
        </w:rPr>
        <w:t>der</w:t>
      </w:r>
      <w:r>
        <w:rPr>
          <w:spacing w:val="-9"/>
          <w:u w:val="single"/>
        </w:rPr>
        <w:t> </w:t>
      </w:r>
      <w:r>
        <w:rPr>
          <w:u w:val="single"/>
        </w:rPr>
        <w:t>Tätigkeit</w:t>
      </w:r>
      <w:r>
        <w:rPr>
          <w:spacing w:val="-9"/>
          <w:u w:val="single"/>
        </w:rPr>
        <w:t> </w:t>
      </w:r>
      <w:r>
        <w:rPr>
          <w:u w:val="single"/>
        </w:rPr>
        <w:t>erforderliche</w:t>
      </w:r>
      <w:r>
        <w:rPr>
          <w:spacing w:val="-10"/>
          <w:u w:val="single"/>
        </w:rPr>
        <w:t> </w:t>
      </w:r>
      <w:r>
        <w:rPr>
          <w:spacing w:val="-2"/>
          <w:u w:val="single"/>
        </w:rPr>
        <w:t>Sprachkenntnisse</w:t>
      </w:r>
    </w:p>
    <w:p>
      <w:pPr>
        <w:pStyle w:val="BodyText"/>
        <w:spacing w:before="2"/>
        <w:rPr>
          <w:sz w:val="14"/>
        </w:rPr>
      </w:pPr>
    </w:p>
    <w:p>
      <w:pPr>
        <w:pStyle w:val="BodyText"/>
        <w:spacing w:before="90"/>
        <w:ind w:left="1080"/>
      </w:pPr>
      <w:r>
        <w:rPr>
          <w:spacing w:val="6"/>
          <w:u w:val="single"/>
        </w:rPr>
        <w:t> </w:t>
      </w:r>
      <w:r>
        <w:rPr>
          <w:spacing w:val="-2"/>
          <w:u w:val="single"/>
        </w:rPr>
        <w:t>Ausgezeichnete</w:t>
      </w:r>
      <w:r>
        <w:rPr>
          <w:spacing w:val="6"/>
          <w:u w:val="single"/>
        </w:rPr>
        <w:t> </w:t>
      </w:r>
      <w:r>
        <w:rPr>
          <w:spacing w:val="-2"/>
          <w:u w:val="single"/>
        </w:rPr>
        <w:t>Englischkenntnisse;</w:t>
      </w:r>
      <w:r>
        <w:rPr>
          <w:spacing w:val="8"/>
          <w:u w:val="single"/>
        </w:rPr>
        <w:t> </w:t>
      </w:r>
      <w:r>
        <w:rPr>
          <w:spacing w:val="-2"/>
          <w:u w:val="single"/>
        </w:rPr>
        <w:t>Französisch</w:t>
      </w:r>
      <w:r>
        <w:rPr>
          <w:spacing w:val="7"/>
          <w:u w:val="single"/>
        </w:rPr>
        <w:t> </w:t>
      </w:r>
      <w:r>
        <w:rPr>
          <w:spacing w:val="-2"/>
          <w:u w:val="single"/>
        </w:rPr>
        <w:t>wünschenswert</w:t>
      </w:r>
    </w:p>
    <w:p>
      <w:pPr>
        <w:pStyle w:val="BodyText"/>
      </w:pPr>
    </w:p>
    <w:p>
      <w:pPr>
        <w:pStyle w:val="ListParagraph"/>
        <w:numPr>
          <w:ilvl w:val="0"/>
          <w:numId w:val="2"/>
        </w:numPr>
        <w:tabs>
          <w:tab w:pos="796" w:val="left" w:leader="none"/>
        </w:tabs>
        <w:spacing w:line="240" w:lineRule="auto" w:before="0" w:after="0"/>
        <w:ind w:left="796" w:right="0" w:hanging="426"/>
        <w:jc w:val="left"/>
        <w:rPr>
          <w:b/>
          <w:sz w:val="24"/>
        </w:rPr>
      </w:pPr>
      <w:r>
        <w:rPr>
          <w:b/>
          <w:sz w:val="24"/>
          <w:u w:val="single"/>
        </w:rPr>
        <w:t>Bewerbung</w:t>
      </w:r>
      <w:r>
        <w:rPr>
          <w:b/>
          <w:spacing w:val="-3"/>
          <w:sz w:val="24"/>
          <w:u w:val="single"/>
        </w:rPr>
        <w:t> </w:t>
      </w:r>
      <w:r>
        <w:rPr>
          <w:b/>
          <w:sz w:val="24"/>
          <w:u w:val="single"/>
        </w:rPr>
        <w:t>und</w:t>
      </w:r>
      <w:r>
        <w:rPr>
          <w:b/>
          <w:spacing w:val="-4"/>
          <w:sz w:val="24"/>
          <w:u w:val="single"/>
        </w:rPr>
        <w:t> </w:t>
      </w:r>
      <w:r>
        <w:rPr>
          <w:b/>
          <w:spacing w:val="-2"/>
          <w:sz w:val="24"/>
          <w:u w:val="single"/>
        </w:rPr>
        <w:t>Auswahlverfahren</w:t>
      </w:r>
    </w:p>
    <w:p>
      <w:pPr>
        <w:pStyle w:val="BodyText"/>
        <w:spacing w:before="1"/>
        <w:rPr>
          <w:b/>
          <w:sz w:val="16"/>
        </w:rPr>
      </w:pPr>
    </w:p>
    <w:p>
      <w:pPr>
        <w:spacing w:before="91"/>
        <w:ind w:left="796" w:right="283"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w:t>
      </w:r>
      <w:r>
        <w:rPr>
          <w:b/>
          <w:spacing w:val="-3"/>
          <w:sz w:val="22"/>
          <w:u w:val="single"/>
        </w:rPr>
        <w:t> </w:t>
      </w:r>
      <w:r>
        <w:rPr>
          <w:b/>
          <w:sz w:val="22"/>
          <w:u w:val="single"/>
        </w:rPr>
        <w:t>an</w:t>
      </w:r>
      <w:r>
        <w:rPr>
          <w:b/>
          <w:spacing w:val="-3"/>
          <w:sz w:val="22"/>
          <w:u w:val="single"/>
        </w:rPr>
        <w:t> </w:t>
      </w:r>
      <w:r>
        <w:rPr>
          <w:b/>
          <w:sz w:val="22"/>
          <w:u w:val="single"/>
        </w:rPr>
        <w:t>die</w:t>
      </w:r>
      <w:r>
        <w:rPr>
          <w:b/>
          <w:spacing w:val="-4"/>
          <w:sz w:val="22"/>
          <w:u w:val="single"/>
        </w:rPr>
        <w:t> </w:t>
      </w:r>
      <w:r>
        <w:rPr>
          <w:b/>
          <w:sz w:val="22"/>
          <w:u w:val="single"/>
        </w:rPr>
        <w:t>Ständige</w:t>
      </w:r>
      <w:r>
        <w:rPr>
          <w:b/>
          <w:spacing w:val="-4"/>
          <w:sz w:val="22"/>
          <w:u w:val="single"/>
        </w:rPr>
        <w:t> </w:t>
      </w:r>
      <w:r>
        <w:rPr>
          <w:b/>
          <w:sz w:val="22"/>
          <w:u w:val="single"/>
        </w:rPr>
        <w:t>Vertretung</w:t>
      </w:r>
      <w:r>
        <w:rPr>
          <w:b/>
          <w:spacing w:val="-3"/>
          <w:sz w:val="22"/>
          <w:u w:val="single"/>
        </w:rPr>
        <w:t> </w:t>
      </w:r>
      <w:r>
        <w:rPr>
          <w:b/>
          <w:sz w:val="22"/>
          <w:u w:val="single"/>
        </w:rPr>
        <w:t>/</w:t>
      </w:r>
      <w:r>
        <w:rPr>
          <w:b/>
          <w:spacing w:val="-3"/>
          <w:sz w:val="22"/>
          <w:u w:val="single"/>
        </w:rPr>
        <w:t> </w:t>
      </w:r>
      <w:r>
        <w:rPr>
          <w:b/>
          <w:sz w:val="22"/>
          <w:u w:val="single"/>
        </w:rPr>
        <w:t>diplomatische</w:t>
      </w:r>
      <w:r>
        <w:rPr>
          <w:b/>
          <w:spacing w:val="-4"/>
          <w:sz w:val="22"/>
          <w:u w:val="single"/>
        </w:rPr>
        <w:t> </w:t>
      </w:r>
      <w:r>
        <w:rPr>
          <w:b/>
          <w:sz w:val="22"/>
          <w:u w:val="single"/>
        </w:rPr>
        <w:t>Mission</w:t>
      </w:r>
      <w:r>
        <w:rPr>
          <w:b/>
          <w:spacing w:val="-3"/>
          <w:sz w:val="22"/>
          <w:u w:val="single"/>
        </w:rPr>
        <w:t> </w:t>
      </w:r>
      <w:r>
        <w:rPr>
          <w:b/>
          <w:sz w:val="22"/>
          <w:u w:val="single"/>
        </w:rPr>
        <w:t>ihres</w:t>
      </w:r>
      <w:r>
        <w:rPr>
          <w:b/>
          <w:spacing w:val="-4"/>
          <w:sz w:val="22"/>
          <w:u w:val="single"/>
        </w:rPr>
        <w:t> </w:t>
      </w:r>
      <w:r>
        <w:rPr>
          <w:b/>
          <w:sz w:val="22"/>
          <w:u w:val="single"/>
        </w:rPr>
        <w:t>Landes</w:t>
      </w:r>
      <w:r>
        <w:rPr>
          <w:b/>
          <w:spacing w:val="-4"/>
          <w:sz w:val="22"/>
          <w:u w:val="single"/>
        </w:rPr>
        <w:t> </w:t>
      </w:r>
      <w:r>
        <w:rPr>
          <w:b/>
          <w:sz w:val="22"/>
          <w:u w:val="single"/>
        </w:rPr>
        <w:t>bei</w:t>
      </w:r>
      <w:r>
        <w:rPr>
          <w:b/>
          <w:spacing w:val="-3"/>
          <w:sz w:val="22"/>
          <w:u w:val="single"/>
        </w:rPr>
        <w:t> </w:t>
      </w:r>
      <w:r>
        <w:rPr>
          <w:b/>
          <w:sz w:val="22"/>
          <w:u w:val="single"/>
        </w:rPr>
        <w:t>der</w:t>
      </w:r>
      <w:r>
        <w:rPr>
          <w:b/>
          <w:spacing w:val="-3"/>
          <w:sz w:val="22"/>
          <w:u w:val="single"/>
        </w:rPr>
        <w:t> </w:t>
      </w:r>
      <w:r>
        <w:rPr>
          <w:b/>
          <w:sz w:val="22"/>
          <w:u w:val="single"/>
        </w:rPr>
        <w:t>EU</w:t>
      </w:r>
      <w:r>
        <w:rPr>
          <w:sz w:val="22"/>
        </w:rPr>
        <w:t>.</w:t>
      </w:r>
      <w:r>
        <w:rPr>
          <w:spacing w:val="-3"/>
          <w:sz w:val="22"/>
        </w:rPr>
        <w:t> </w:t>
      </w:r>
      <w:r>
        <w:rPr>
          <w:sz w:val="22"/>
        </w:rPr>
        <w:t>Diese</w:t>
      </w:r>
      <w:r>
        <w:rPr>
          <w:spacing w:val="-4"/>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ind w:left="796" w:right="285"/>
        <w:jc w:val="both"/>
      </w:pPr>
      <w:r>
        <w:rPr/>
        <w:t>Die Bewerberinnen und Bewerber werden von dem einstellenden Referat über den Stand ihrer Bewerbung </w:t>
      </w:r>
      <w:r>
        <w:rPr>
          <w:spacing w:val="-2"/>
        </w:rPr>
        <w:t>informiert.</w:t>
      </w:r>
    </w:p>
    <w:p>
      <w:pPr>
        <w:pStyle w:val="BodyText"/>
        <w:spacing w:before="1"/>
      </w:pPr>
    </w:p>
    <w:p>
      <w:pPr>
        <w:pStyle w:val="ListParagraph"/>
        <w:numPr>
          <w:ilvl w:val="0"/>
          <w:numId w:val="2"/>
        </w:numPr>
        <w:tabs>
          <w:tab w:pos="796" w:val="left" w:leader="none"/>
        </w:tabs>
        <w:spacing w:line="240" w:lineRule="auto" w:before="0" w:after="0"/>
        <w:ind w:left="796" w:right="0" w:hanging="426"/>
        <w:jc w:val="left"/>
        <w:rPr>
          <w:b/>
          <w:sz w:val="24"/>
        </w:rPr>
      </w:pPr>
      <w:r>
        <w:rPr>
          <w:b/>
          <w:sz w:val="24"/>
          <w:u w:val="single"/>
        </w:rPr>
        <w:t>Bedingungen</w:t>
      </w:r>
      <w:r>
        <w:rPr>
          <w:b/>
          <w:spacing w:val="-6"/>
          <w:sz w:val="24"/>
          <w:u w:val="single"/>
        </w:rPr>
        <w:t> </w:t>
      </w:r>
      <w:r>
        <w:rPr>
          <w:b/>
          <w:sz w:val="24"/>
          <w:u w:val="single"/>
        </w:rPr>
        <w:t>für</w:t>
      </w:r>
      <w:r>
        <w:rPr>
          <w:b/>
          <w:spacing w:val="-3"/>
          <w:sz w:val="24"/>
          <w:u w:val="single"/>
        </w:rPr>
        <w:t> </w:t>
      </w:r>
      <w:r>
        <w:rPr>
          <w:b/>
          <w:sz w:val="24"/>
          <w:u w:val="single"/>
        </w:rPr>
        <w:t>die</w:t>
      </w:r>
      <w:r>
        <w:rPr>
          <w:b/>
          <w:spacing w:val="-3"/>
          <w:sz w:val="24"/>
          <w:u w:val="single"/>
        </w:rPr>
        <w:t> </w:t>
      </w:r>
      <w:r>
        <w:rPr>
          <w:b/>
          <w:sz w:val="24"/>
          <w:u w:val="single"/>
        </w:rPr>
        <w:t>Abordnung</w:t>
      </w:r>
      <w:r>
        <w:rPr>
          <w:b/>
          <w:spacing w:val="-3"/>
          <w:sz w:val="24"/>
          <w:u w:val="single"/>
        </w:rPr>
        <w:t> </w:t>
      </w:r>
      <w:r>
        <w:rPr>
          <w:b/>
          <w:sz w:val="24"/>
          <w:u w:val="single"/>
        </w:rPr>
        <w:t>nationaler</w:t>
      </w:r>
      <w:r>
        <w:rPr>
          <w:b/>
          <w:spacing w:val="-3"/>
          <w:sz w:val="24"/>
          <w:u w:val="single"/>
        </w:rPr>
        <w:t> </w:t>
      </w:r>
      <w:r>
        <w:rPr>
          <w:b/>
          <w:spacing w:val="-2"/>
          <w:sz w:val="24"/>
          <w:u w:val="single"/>
        </w:rPr>
        <w:t>Sachverständiger</w:t>
      </w:r>
    </w:p>
    <w:p>
      <w:pPr>
        <w:pStyle w:val="BodyText"/>
        <w:spacing w:before="1"/>
        <w:rPr>
          <w:b/>
          <w:sz w:val="16"/>
        </w:rPr>
      </w:pPr>
    </w:p>
    <w:p>
      <w:pPr>
        <w:spacing w:before="90"/>
        <w:ind w:left="796" w:right="282" w:firstLine="0"/>
        <w:jc w:val="both"/>
        <w:rPr>
          <w:sz w:val="22"/>
        </w:rPr>
      </w:pPr>
      <w:r>
        <w:rPr>
          <w:sz w:val="22"/>
        </w:rPr>
        <w:t>Abordnungen</w:t>
      </w:r>
      <w:r>
        <w:rPr>
          <w:spacing w:val="-9"/>
          <w:sz w:val="22"/>
        </w:rPr>
        <w:t> </w:t>
      </w:r>
      <w:r>
        <w:rPr>
          <w:sz w:val="22"/>
        </w:rPr>
        <w:t>fallen</w:t>
      </w:r>
      <w:r>
        <w:rPr>
          <w:spacing w:val="-8"/>
          <w:sz w:val="22"/>
        </w:rPr>
        <w:t> </w:t>
      </w:r>
      <w:r>
        <w:rPr>
          <w:sz w:val="22"/>
        </w:rPr>
        <w:t>unter</w:t>
      </w:r>
      <w:r>
        <w:rPr>
          <w:spacing w:val="-8"/>
          <w:sz w:val="22"/>
        </w:rPr>
        <w:t> </w:t>
      </w:r>
      <w:r>
        <w:rPr>
          <w:sz w:val="22"/>
        </w:rPr>
        <w:t>den</w:t>
      </w:r>
      <w:r>
        <w:rPr>
          <w:spacing w:val="-8"/>
          <w:sz w:val="22"/>
        </w:rPr>
        <w:t> </w:t>
      </w:r>
      <w:r>
        <w:rPr>
          <w:b/>
          <w:sz w:val="22"/>
        </w:rPr>
        <w:t>Beschluss</w:t>
      </w:r>
      <w:r>
        <w:rPr>
          <w:b/>
          <w:spacing w:val="-8"/>
          <w:sz w:val="22"/>
        </w:rPr>
        <w:t> </w:t>
      </w:r>
      <w:r>
        <w:rPr>
          <w:b/>
          <w:sz w:val="22"/>
        </w:rPr>
        <w:t>C(2008)</w:t>
      </w:r>
      <w:r>
        <w:rPr>
          <w:b/>
          <w:spacing w:val="-4"/>
          <w:sz w:val="22"/>
        </w:rPr>
        <w:t> </w:t>
      </w:r>
      <w:r>
        <w:rPr>
          <w:b/>
          <w:sz w:val="22"/>
        </w:rPr>
        <w:t>6866</w:t>
      </w:r>
      <w:r>
        <w:rPr>
          <w:b/>
          <w:spacing w:val="-8"/>
          <w:sz w:val="22"/>
        </w:rPr>
        <w:t> </w:t>
      </w:r>
      <w:r>
        <w:rPr>
          <w:b/>
          <w:sz w:val="22"/>
        </w:rPr>
        <w:t>der</w:t>
      </w:r>
      <w:r>
        <w:rPr>
          <w:b/>
          <w:spacing w:val="-9"/>
          <w:sz w:val="22"/>
        </w:rPr>
        <w:t> </w:t>
      </w:r>
      <w:r>
        <w:rPr>
          <w:b/>
          <w:sz w:val="22"/>
        </w:rPr>
        <w:t>Kommission</w:t>
      </w:r>
      <w:r>
        <w:rPr>
          <w:b/>
          <w:spacing w:val="-8"/>
          <w:sz w:val="22"/>
        </w:rPr>
        <w:t> </w:t>
      </w:r>
      <w:r>
        <w:rPr>
          <w:b/>
          <w:sz w:val="22"/>
        </w:rPr>
        <w:t>vom</w:t>
      </w:r>
      <w:r>
        <w:rPr>
          <w:b/>
          <w:spacing w:val="-9"/>
          <w:sz w:val="22"/>
        </w:rPr>
        <w:t> </w:t>
      </w:r>
      <w:r>
        <w:rPr>
          <w:b/>
          <w:sz w:val="22"/>
        </w:rPr>
        <w:t>12.11.2008</w:t>
      </w:r>
      <w:r>
        <w:rPr>
          <w:b/>
          <w:spacing w:val="-8"/>
          <w:sz w:val="22"/>
        </w:rPr>
        <w:t> </w:t>
      </w:r>
      <w:r>
        <w:rPr>
          <w:sz w:val="22"/>
        </w:rPr>
        <w:t>über</w:t>
      </w:r>
      <w:r>
        <w:rPr>
          <w:spacing w:val="-8"/>
          <w:sz w:val="22"/>
        </w:rPr>
        <w:t> </w:t>
      </w:r>
      <w:r>
        <w:rPr>
          <w:sz w:val="22"/>
        </w:rPr>
        <w:t>die</w:t>
      </w:r>
      <w:r>
        <w:rPr>
          <w:spacing w:val="-8"/>
          <w:sz w:val="22"/>
        </w:rPr>
        <w:t> </w:t>
      </w:r>
      <w:r>
        <w:rPr>
          <w:sz w:val="22"/>
        </w:rPr>
        <w:t>Regelung für zur Kommission abgeordnete oder sich zu Zwecken der beruflichen Weiterbildung bei der Kommission aufhaltende nationale Sachverständige (ANS-Beschluss).</w:t>
      </w:r>
    </w:p>
    <w:p>
      <w:pPr>
        <w:pStyle w:val="BodyText"/>
        <w:ind w:left="796" w:right="283"/>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spacing w:before="11"/>
        <w:rPr>
          <w:sz w:val="21"/>
        </w:rPr>
      </w:pPr>
    </w:p>
    <w:p>
      <w:pPr>
        <w:pStyle w:val="BodyText"/>
        <w:ind w:left="796" w:right="285"/>
        <w:jc w:val="both"/>
      </w:pPr>
      <w:r>
        <w:rPr/>
        <w:t>Mit</w:t>
      </w:r>
      <w:r>
        <w:rPr>
          <w:spacing w:val="-9"/>
        </w:rPr>
        <w:t> </w:t>
      </w:r>
      <w:r>
        <w:rPr/>
        <w:t>Ausnahme</w:t>
      </w:r>
      <w:r>
        <w:rPr>
          <w:spacing w:val="-10"/>
        </w:rPr>
        <w:t> </w:t>
      </w:r>
      <w:r>
        <w:rPr/>
        <w:t>der</w:t>
      </w:r>
      <w:r>
        <w:rPr>
          <w:spacing w:val="-9"/>
        </w:rPr>
        <w:t> </w:t>
      </w:r>
      <w:r>
        <w:rPr/>
        <w:t>unentgeltlich</w:t>
      </w:r>
      <w:r>
        <w:rPr>
          <w:spacing w:val="-9"/>
        </w:rPr>
        <w:t> </w:t>
      </w:r>
      <w:r>
        <w:rPr/>
        <w:t>abgeordneten</w:t>
      </w:r>
      <w:r>
        <w:rPr>
          <w:spacing w:val="-9"/>
        </w:rPr>
        <w:t> </w:t>
      </w:r>
      <w:r>
        <w:rPr/>
        <w:t>Sachverständigen</w:t>
      </w:r>
      <w:r>
        <w:rPr>
          <w:spacing w:val="-9"/>
        </w:rPr>
        <w:t> </w:t>
      </w:r>
      <w:r>
        <w:rPr/>
        <w:t>können</w:t>
      </w:r>
      <w:r>
        <w:rPr>
          <w:spacing w:val="-9"/>
        </w:rPr>
        <w:t> </w:t>
      </w:r>
      <w:r>
        <w:rPr/>
        <w:t>den</w:t>
      </w:r>
      <w:r>
        <w:rPr>
          <w:spacing w:val="-9"/>
        </w:rPr>
        <w:t> </w:t>
      </w:r>
      <w:r>
        <w:rPr/>
        <w:t>ANS,</w:t>
      </w:r>
      <w:r>
        <w:rPr>
          <w:spacing w:val="-11"/>
        </w:rPr>
        <w:t> </w:t>
      </w:r>
      <w:r>
        <w:rPr/>
        <w:t>die</w:t>
      </w:r>
      <w:r>
        <w:rPr>
          <w:spacing w:val="-10"/>
        </w:rPr>
        <w:t> </w:t>
      </w:r>
      <w:r>
        <w:rPr/>
        <w:t>die</w:t>
      </w:r>
      <w:r>
        <w:rPr>
          <w:spacing w:val="-10"/>
        </w:rPr>
        <w:t> </w:t>
      </w:r>
      <w:r>
        <w:rPr/>
        <w:t>Bedingungen</w:t>
      </w:r>
      <w:r>
        <w:rPr>
          <w:spacing w:val="-9"/>
        </w:rPr>
        <w:t> </w:t>
      </w:r>
      <w:r>
        <w:rPr/>
        <w:t>nach Artikel 17 des ANS-Beschlusses erfüllen, Tagegelder gezahlt werden.</w:t>
      </w:r>
    </w:p>
    <w:p>
      <w:pPr>
        <w:pStyle w:val="BodyText"/>
        <w:spacing w:before="1"/>
        <w:ind w:left="796" w:right="286"/>
        <w:jc w:val="both"/>
      </w:pPr>
      <w:r>
        <w:rPr/>
        <w:t>Während</w:t>
      </w:r>
      <w:r>
        <w:rPr>
          <w:spacing w:val="-14"/>
        </w:rPr>
        <w:t> </w:t>
      </w:r>
      <w:r>
        <w:rPr/>
        <w:t>der</w:t>
      </w:r>
      <w:r>
        <w:rPr>
          <w:spacing w:val="-14"/>
        </w:rPr>
        <w:t> </w:t>
      </w:r>
      <w:r>
        <w:rPr/>
        <w:t>Abordnung</w:t>
      </w:r>
      <w:r>
        <w:rPr>
          <w:spacing w:val="-14"/>
        </w:rPr>
        <w:t> </w:t>
      </w:r>
      <w:r>
        <w:rPr/>
        <w:t>unterliegen</w:t>
      </w:r>
      <w:r>
        <w:rPr>
          <w:spacing w:val="-13"/>
        </w:rPr>
        <w:t> </w:t>
      </w:r>
      <w:r>
        <w:rPr/>
        <w:t>die</w:t>
      </w:r>
      <w:r>
        <w:rPr>
          <w:spacing w:val="-14"/>
        </w:rPr>
        <w:t> </w:t>
      </w:r>
      <w:r>
        <w:rPr/>
        <w:t>ANS</w:t>
      </w:r>
      <w:r>
        <w:rPr>
          <w:spacing w:val="-14"/>
        </w:rPr>
        <w:t> </w:t>
      </w:r>
      <w:r>
        <w:rPr/>
        <w:t>den</w:t>
      </w:r>
      <w:r>
        <w:rPr>
          <w:spacing w:val="-14"/>
        </w:rPr>
        <w:t> </w:t>
      </w:r>
      <w:r>
        <w:rPr/>
        <w:t>in</w:t>
      </w:r>
      <w:r>
        <w:rPr>
          <w:spacing w:val="-13"/>
        </w:rPr>
        <w:t> </w:t>
      </w:r>
      <w:r>
        <w:rPr/>
        <w:t>den</w:t>
      </w:r>
      <w:r>
        <w:rPr>
          <w:spacing w:val="-14"/>
        </w:rPr>
        <w:t> </w:t>
      </w:r>
      <w:r>
        <w:rPr/>
        <w:t>Artikeln</w:t>
      </w:r>
      <w:r>
        <w:rPr>
          <w:spacing w:val="-14"/>
        </w:rPr>
        <w:t> </w:t>
      </w:r>
      <w:r>
        <w:rPr/>
        <w:t>6</w:t>
      </w:r>
      <w:r>
        <w:rPr>
          <w:spacing w:val="-14"/>
        </w:rPr>
        <w:t> </w:t>
      </w:r>
      <w:r>
        <w:rPr/>
        <w:t>und</w:t>
      </w:r>
      <w:r>
        <w:rPr>
          <w:spacing w:val="-13"/>
        </w:rPr>
        <w:t> </w:t>
      </w:r>
      <w:r>
        <w:rPr/>
        <w:t>7</w:t>
      </w:r>
      <w:r>
        <w:rPr>
          <w:spacing w:val="-14"/>
        </w:rPr>
        <w:t> </w:t>
      </w:r>
      <w:r>
        <w:rPr/>
        <w:t>des</w:t>
      </w:r>
      <w:r>
        <w:rPr>
          <w:spacing w:val="-14"/>
        </w:rPr>
        <w:t> </w:t>
      </w:r>
      <w:r>
        <w:rPr/>
        <w:t>ANS-Beschlusses</w:t>
      </w:r>
      <w:r>
        <w:rPr>
          <w:spacing w:val="-14"/>
        </w:rPr>
        <w:t> </w:t>
      </w:r>
      <w:r>
        <w:rPr/>
        <w:t>vorgesehenen Verpflichtungen zur Vertraulichkeit, zur Loyalität und zum Nichtbestehen von Interessenkonflikten.</w:t>
      </w:r>
    </w:p>
    <w:p>
      <w:pPr>
        <w:pStyle w:val="BodyText"/>
        <w:spacing w:before="10"/>
        <w:rPr>
          <w:sz w:val="21"/>
        </w:rPr>
      </w:pPr>
    </w:p>
    <w:p>
      <w:pPr>
        <w:pStyle w:val="BodyText"/>
        <w:spacing w:before="1"/>
        <w:ind w:left="795"/>
        <w:jc w:val="both"/>
      </w:pPr>
      <w:r>
        <w:rPr/>
        <w:t>Bei</w:t>
      </w:r>
      <w:r>
        <w:rPr>
          <w:spacing w:val="-10"/>
        </w:rPr>
        <w:t> </w:t>
      </w:r>
      <w:r>
        <w:rPr/>
        <w:t>unvollständigen</w:t>
      </w:r>
      <w:r>
        <w:rPr>
          <w:spacing w:val="-10"/>
        </w:rPr>
        <w:t> </w:t>
      </w:r>
      <w:r>
        <w:rPr/>
        <w:t>oder</w:t>
      </w:r>
      <w:r>
        <w:rPr>
          <w:spacing w:val="-9"/>
        </w:rPr>
        <w:t> </w:t>
      </w:r>
      <w:r>
        <w:rPr/>
        <w:t>falschen</w:t>
      </w:r>
      <w:r>
        <w:rPr>
          <w:spacing w:val="-10"/>
        </w:rPr>
        <w:t> </w:t>
      </w:r>
      <w:r>
        <w:rPr/>
        <w:t>Angaben</w:t>
      </w:r>
      <w:r>
        <w:rPr>
          <w:spacing w:val="-9"/>
        </w:rPr>
        <w:t> </w:t>
      </w:r>
      <w:r>
        <w:rPr/>
        <w:t>kann</w:t>
      </w:r>
      <w:r>
        <w:rPr>
          <w:spacing w:val="-10"/>
        </w:rPr>
        <w:t> </w:t>
      </w:r>
      <w:r>
        <w:rPr/>
        <w:t>die</w:t>
      </w:r>
      <w:r>
        <w:rPr>
          <w:spacing w:val="-11"/>
        </w:rPr>
        <w:t> </w:t>
      </w:r>
      <w:r>
        <w:rPr/>
        <w:t>Bewerbung</w:t>
      </w:r>
      <w:r>
        <w:rPr>
          <w:spacing w:val="-9"/>
        </w:rPr>
        <w:t> </w:t>
      </w:r>
      <w:r>
        <w:rPr/>
        <w:t>abgelehnt</w:t>
      </w:r>
      <w:r>
        <w:rPr>
          <w:spacing w:val="-9"/>
        </w:rPr>
        <w:t> </w:t>
      </w:r>
      <w:r>
        <w:rPr>
          <w:spacing w:val="-2"/>
        </w:rPr>
        <w:t>werden.</w:t>
      </w:r>
    </w:p>
    <w:p>
      <w:pPr>
        <w:pStyle w:val="BodyText"/>
      </w:pPr>
    </w:p>
    <w:p>
      <w:pPr>
        <w:pStyle w:val="BodyText"/>
        <w:ind w:left="796" w:right="265"/>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rPr>
          <w:sz w:val="24"/>
        </w:rPr>
      </w:pPr>
    </w:p>
    <w:p>
      <w:pPr>
        <w:pStyle w:val="ListParagraph"/>
        <w:numPr>
          <w:ilvl w:val="0"/>
          <w:numId w:val="2"/>
        </w:numPr>
        <w:tabs>
          <w:tab w:pos="796" w:val="left" w:leader="none"/>
        </w:tabs>
        <w:spacing w:line="240" w:lineRule="auto" w:before="0" w:after="0"/>
        <w:ind w:left="796" w:right="0" w:hanging="426"/>
        <w:jc w:val="left"/>
        <w:rPr>
          <w:b/>
          <w:sz w:val="24"/>
        </w:rPr>
      </w:pPr>
      <w:r>
        <w:rPr>
          <w:b/>
          <w:sz w:val="24"/>
          <w:u w:val="single"/>
        </w:rPr>
        <w:t>Verarbeitung</w:t>
      </w:r>
      <w:r>
        <w:rPr>
          <w:b/>
          <w:spacing w:val="-5"/>
          <w:sz w:val="24"/>
          <w:u w:val="single"/>
        </w:rPr>
        <w:t> </w:t>
      </w:r>
      <w:r>
        <w:rPr>
          <w:b/>
          <w:sz w:val="24"/>
          <w:u w:val="single"/>
        </w:rPr>
        <w:t>personenbezogener</w:t>
      </w:r>
      <w:r>
        <w:rPr>
          <w:b/>
          <w:spacing w:val="-5"/>
          <w:sz w:val="24"/>
          <w:u w:val="single"/>
        </w:rPr>
        <w:t> </w:t>
      </w:r>
      <w:r>
        <w:rPr>
          <w:b/>
          <w:spacing w:val="-2"/>
          <w:sz w:val="24"/>
          <w:u w:val="single"/>
        </w:rPr>
        <w:t>Daten</w:t>
      </w:r>
    </w:p>
    <w:p>
      <w:pPr>
        <w:pStyle w:val="BodyText"/>
        <w:spacing w:before="1"/>
        <w:rPr>
          <w:b/>
          <w:sz w:val="16"/>
        </w:rPr>
      </w:pPr>
    </w:p>
    <w:p>
      <w:pPr>
        <w:pStyle w:val="BodyText"/>
        <w:spacing w:before="90"/>
        <w:ind w:left="796" w:right="107"/>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ind w:left="796" w:right="184"/>
      </w:pPr>
      <w:r>
        <w:rPr/>
        <w:t>Die Daten der ANS werden für die Dauer von zehn Jahren ab dem Ende der Abordnung aufbewahrt (zwei</w:t>
      </w:r>
      <w:r>
        <w:rPr>
          <w:spacing w:val="40"/>
        </w:rPr>
        <w:t> </w:t>
      </w:r>
      <w:r>
        <w:rPr/>
        <w:t>Jahre bei ANS, deren Bewerbung zurückgezogen oder nicht berücksichtigt wurde).</w:t>
      </w:r>
    </w:p>
    <w:p>
      <w:pPr>
        <w:pStyle w:val="BodyText"/>
        <w:spacing w:before="1"/>
        <w:ind w:left="796"/>
      </w:pPr>
      <w:r>
        <w:rPr/>
        <w:t>Gemäß</w:t>
      </w:r>
      <w:r>
        <w:rPr>
          <w:spacing w:val="-14"/>
        </w:rPr>
        <w:t> </w:t>
      </w:r>
      <w:r>
        <w:rPr/>
        <w:t>Kapitel</w:t>
      </w:r>
      <w:r>
        <w:rPr>
          <w:spacing w:val="-14"/>
        </w:rPr>
        <w:t> </w:t>
      </w:r>
      <w:r>
        <w:rPr/>
        <w:t>III</w:t>
      </w:r>
      <w:r>
        <w:rPr>
          <w:spacing w:val="-14"/>
        </w:rPr>
        <w:t> </w:t>
      </w:r>
      <w:r>
        <w:rPr/>
        <w:t>(Artikel</w:t>
      </w:r>
      <w:r>
        <w:rPr>
          <w:spacing w:val="-13"/>
        </w:rPr>
        <w:t> </w:t>
      </w:r>
      <w:r>
        <w:rPr/>
        <w:t>14-25)</w:t>
      </w:r>
      <w:r>
        <w:rPr>
          <w:spacing w:val="-14"/>
        </w:rPr>
        <w:t> </w:t>
      </w:r>
      <w:r>
        <w:rPr/>
        <w:t>der</w:t>
      </w:r>
      <w:r>
        <w:rPr>
          <w:spacing w:val="-14"/>
        </w:rPr>
        <w:t> </w:t>
      </w:r>
      <w:r>
        <w:rPr/>
        <w:t>Verordnung</w:t>
      </w:r>
      <w:r>
        <w:rPr>
          <w:spacing w:val="-14"/>
        </w:rPr>
        <w:t> </w:t>
      </w:r>
      <w:r>
        <w:rPr/>
        <w:t>(EU)</w:t>
      </w:r>
      <w:r>
        <w:rPr>
          <w:spacing w:val="-13"/>
        </w:rPr>
        <w:t> </w:t>
      </w:r>
      <w:r>
        <w:rPr/>
        <w:t>2018/1725</w:t>
      </w:r>
      <w:r>
        <w:rPr>
          <w:spacing w:val="-14"/>
        </w:rPr>
        <w:t> </w:t>
      </w:r>
      <w:r>
        <w:rPr/>
        <w:t>haben</w:t>
      </w:r>
      <w:r>
        <w:rPr>
          <w:spacing w:val="-14"/>
        </w:rPr>
        <w:t> </w:t>
      </w:r>
      <w:r>
        <w:rPr/>
        <w:t>Sie</w:t>
      </w:r>
      <w:r>
        <w:rPr>
          <w:spacing w:val="-14"/>
        </w:rPr>
        <w:t> </w:t>
      </w:r>
      <w:r>
        <w:rPr/>
        <w:t>als</w:t>
      </w:r>
      <w:r>
        <w:rPr>
          <w:spacing w:val="-13"/>
        </w:rPr>
        <w:t> </w:t>
      </w:r>
      <w:r>
        <w:rPr/>
        <w:t>„betroffene</w:t>
      </w:r>
      <w:r>
        <w:rPr>
          <w:spacing w:val="-14"/>
        </w:rPr>
        <w:t> </w:t>
      </w:r>
      <w:r>
        <w:rPr/>
        <w:t>Person“</w:t>
      </w:r>
      <w:r>
        <w:rPr>
          <w:spacing w:val="-14"/>
        </w:rPr>
        <w:t> </w:t>
      </w:r>
      <w:r>
        <w:rPr/>
        <w:t>bestimmte Rechte,</w:t>
      </w:r>
      <w:r>
        <w:rPr>
          <w:spacing w:val="34"/>
        </w:rPr>
        <w:t> </w:t>
      </w:r>
      <w:r>
        <w:rPr/>
        <w:t>insbesondere</w:t>
      </w:r>
      <w:r>
        <w:rPr>
          <w:spacing w:val="34"/>
        </w:rPr>
        <w:t> </w:t>
      </w:r>
      <w:r>
        <w:rPr/>
        <w:t>das</w:t>
      </w:r>
      <w:r>
        <w:rPr>
          <w:spacing w:val="34"/>
        </w:rPr>
        <w:t> </w:t>
      </w:r>
      <w:r>
        <w:rPr/>
        <w:t>Recht</w:t>
      </w:r>
      <w:r>
        <w:rPr>
          <w:spacing w:val="34"/>
        </w:rPr>
        <w:t> </w:t>
      </w:r>
      <w:r>
        <w:rPr/>
        <w:t>auf</w:t>
      </w:r>
      <w:r>
        <w:rPr>
          <w:spacing w:val="34"/>
        </w:rPr>
        <w:t> </w:t>
      </w:r>
      <w:r>
        <w:rPr/>
        <w:t>Zugang</w:t>
      </w:r>
      <w:r>
        <w:rPr>
          <w:spacing w:val="36"/>
        </w:rPr>
        <w:t> </w:t>
      </w:r>
      <w:r>
        <w:rPr/>
        <w:t>zu</w:t>
      </w:r>
      <w:r>
        <w:rPr>
          <w:spacing w:val="33"/>
        </w:rPr>
        <w:t> </w:t>
      </w:r>
      <w:r>
        <w:rPr/>
        <w:t>Ihren</w:t>
      </w:r>
      <w:r>
        <w:rPr>
          <w:spacing w:val="35"/>
        </w:rPr>
        <w:t> </w:t>
      </w:r>
      <w:r>
        <w:rPr/>
        <w:t>personenbezogenen</w:t>
      </w:r>
      <w:r>
        <w:rPr>
          <w:spacing w:val="35"/>
        </w:rPr>
        <w:t> </w:t>
      </w:r>
      <w:r>
        <w:rPr/>
        <w:t>Daten,</w:t>
      </w:r>
      <w:r>
        <w:rPr>
          <w:spacing w:val="34"/>
        </w:rPr>
        <w:t> </w:t>
      </w:r>
      <w:r>
        <w:rPr/>
        <w:t>deren</w:t>
      </w:r>
      <w:r>
        <w:rPr>
          <w:spacing w:val="35"/>
        </w:rPr>
        <w:t> </w:t>
      </w:r>
      <w:r>
        <w:rPr/>
        <w:t>Berichtigung</w:t>
      </w:r>
      <w:r>
        <w:rPr>
          <w:spacing w:val="35"/>
        </w:rPr>
        <w:t> </w:t>
      </w:r>
      <w:r>
        <w:rPr>
          <w:spacing w:val="-4"/>
        </w:rPr>
        <w:t>oder</w:t>
      </w:r>
    </w:p>
    <w:p>
      <w:pPr>
        <w:spacing w:after="0"/>
        <w:sectPr>
          <w:pgSz w:w="11910" w:h="16840"/>
          <w:pgMar w:header="0" w:footer="686" w:top="1300" w:bottom="880" w:left="480" w:right="740"/>
        </w:sectPr>
      </w:pPr>
    </w:p>
    <w:p>
      <w:pPr>
        <w:pStyle w:val="BodyText"/>
        <w:spacing w:before="75"/>
        <w:ind w:left="796" w:right="107"/>
        <w:jc w:val="both"/>
      </w:pPr>
      <w:r>
        <w:rPr/>
        <w:t>Löschung und das Recht, die Verarbeitung Ihrer persönliche Daten zu beschränken. Gegebenenfalls haben Sie auch das Recht, der Verarbeitung oder dem Datenübertragungsrecht zu widersprechen.</w:t>
      </w:r>
    </w:p>
    <w:p>
      <w:pPr>
        <w:pStyle w:val="BodyText"/>
        <w:ind w:left="796" w:right="109"/>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pPr>
    </w:p>
    <w:p>
      <w:pPr>
        <w:pStyle w:val="Heading1"/>
        <w:ind w:left="796" w:firstLine="0"/>
      </w:pPr>
      <w:r>
        <w:rPr>
          <w:spacing w:val="-2"/>
          <w:u w:val="single"/>
        </w:rPr>
        <w:t>Kontaktinformationen</w:t>
      </w:r>
    </w:p>
    <w:p>
      <w:pPr>
        <w:pStyle w:val="ListParagraph"/>
        <w:numPr>
          <w:ilvl w:val="0"/>
          <w:numId w:val="4"/>
        </w:numPr>
        <w:tabs>
          <w:tab w:pos="1078" w:val="left" w:leader="none"/>
        </w:tabs>
        <w:spacing w:line="253" w:lineRule="exact" w:before="0" w:after="0"/>
        <w:ind w:left="1078" w:right="0" w:hanging="282"/>
        <w:jc w:val="left"/>
        <w:rPr>
          <w:b/>
          <w:sz w:val="22"/>
        </w:rPr>
      </w:pPr>
      <w:r>
        <w:rPr>
          <w:b/>
          <w:sz w:val="22"/>
        </w:rPr>
        <w:t>Data</w:t>
      </w:r>
      <w:r>
        <w:rPr>
          <w:b/>
          <w:spacing w:val="-6"/>
          <w:sz w:val="22"/>
        </w:rPr>
        <w:t> </w:t>
      </w:r>
      <w:r>
        <w:rPr>
          <w:b/>
          <w:spacing w:val="-2"/>
          <w:sz w:val="22"/>
        </w:rPr>
        <w:t>Controller</w:t>
      </w:r>
    </w:p>
    <w:p>
      <w:pPr>
        <w:pStyle w:val="BodyText"/>
        <w:ind w:left="1080" w:right="184"/>
      </w:pPr>
      <w:r>
        <w:rPr/>
        <w:t>Wenn</w:t>
      </w:r>
      <w:r>
        <w:rPr>
          <w:spacing w:val="-3"/>
        </w:rPr>
        <w:t> </w:t>
      </w:r>
      <w:r>
        <w:rPr/>
        <w:t>Sie</w:t>
      </w:r>
      <w:r>
        <w:rPr>
          <w:spacing w:val="-4"/>
        </w:rPr>
        <w:t> </w:t>
      </w:r>
      <w:r>
        <w:rPr/>
        <w:t>Ihre</w:t>
      </w:r>
      <w:r>
        <w:rPr>
          <w:spacing w:val="-4"/>
        </w:rPr>
        <w:t> </w:t>
      </w:r>
      <w:r>
        <w:rPr/>
        <w:t>Rechte</w:t>
      </w:r>
      <w:r>
        <w:rPr>
          <w:spacing w:val="-4"/>
        </w:rPr>
        <w:t> </w:t>
      </w:r>
      <w:r>
        <w:rPr/>
        <w:t>gemäß</w:t>
      </w:r>
      <w:r>
        <w:rPr>
          <w:spacing w:val="-3"/>
        </w:rPr>
        <w:t> </w:t>
      </w:r>
      <w:r>
        <w:rPr/>
        <w:t>der</w:t>
      </w:r>
      <w:r>
        <w:rPr>
          <w:spacing w:val="-3"/>
        </w:rPr>
        <w:t> </w:t>
      </w:r>
      <w:r>
        <w:rPr/>
        <w:t>Verordnung</w:t>
      </w:r>
      <w:r>
        <w:rPr>
          <w:spacing w:val="-4"/>
        </w:rPr>
        <w:t> </w:t>
      </w:r>
      <w:r>
        <w:rPr/>
        <w:t>(EU)</w:t>
      </w:r>
      <w:r>
        <w:rPr>
          <w:spacing w:val="-3"/>
        </w:rPr>
        <w:t> </w:t>
      </w:r>
      <w:r>
        <w:rPr/>
        <w:t>2018/1725</w:t>
      </w:r>
      <w:r>
        <w:rPr>
          <w:spacing w:val="-4"/>
        </w:rPr>
        <w:t> </w:t>
      </w:r>
      <w:r>
        <w:rPr/>
        <w:t>geltend</w:t>
      </w:r>
      <w:r>
        <w:rPr>
          <w:spacing w:val="-3"/>
        </w:rPr>
        <w:t> </w:t>
      </w:r>
      <w:r>
        <w:rPr/>
        <w:t>machen</w:t>
      </w:r>
      <w:r>
        <w:rPr>
          <w:spacing w:val="-3"/>
        </w:rPr>
        <w:t> </w:t>
      </w:r>
      <w:r>
        <w:rPr/>
        <w:t>möchten,</w:t>
      </w:r>
      <w:r>
        <w:rPr>
          <w:spacing w:val="-3"/>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9">
        <w:r>
          <w:rPr>
            <w:color w:val="0000FF"/>
            <w:u w:val="single" w:color="0000FF"/>
          </w:rPr>
          <w:t>HR-MAIL-B4@ec.europa.eu</w:t>
        </w:r>
      </w:hyperlink>
      <w:r>
        <w:rPr>
          <w:color w:val="0000FF"/>
        </w:rPr>
        <w:t> </w:t>
      </w:r>
      <w:r>
        <w:rPr/>
        <w:t>wenden.</w:t>
      </w:r>
    </w:p>
    <w:p>
      <w:pPr>
        <w:pStyle w:val="BodyText"/>
        <w:spacing w:before="1"/>
        <w:rPr>
          <w:sz w:val="14"/>
        </w:rPr>
      </w:pPr>
    </w:p>
    <w:p>
      <w:pPr>
        <w:pStyle w:val="Heading1"/>
        <w:numPr>
          <w:ilvl w:val="0"/>
          <w:numId w:val="4"/>
        </w:numPr>
        <w:tabs>
          <w:tab w:pos="1078" w:val="left" w:leader="none"/>
        </w:tabs>
        <w:spacing w:line="240" w:lineRule="auto" w:before="91" w:after="0"/>
        <w:ind w:left="1078" w:right="0" w:hanging="282"/>
        <w:jc w:val="left"/>
      </w:pPr>
      <w:r>
        <w:rPr>
          <w:spacing w:val="-2"/>
        </w:rPr>
        <w:t>Datenschutzbeauftragte</w:t>
      </w:r>
      <w:r>
        <w:rPr>
          <w:spacing w:val="5"/>
        </w:rPr>
        <w:t> </w:t>
      </w:r>
      <w:r>
        <w:rPr>
          <w:spacing w:val="-2"/>
        </w:rPr>
        <w:t>(DPO)</w:t>
      </w:r>
      <w:r>
        <w:rPr>
          <w:spacing w:val="7"/>
        </w:rPr>
        <w:t> </w:t>
      </w:r>
      <w:r>
        <w:rPr>
          <w:spacing w:val="-2"/>
        </w:rPr>
        <w:t>der</w:t>
      </w:r>
      <w:r>
        <w:rPr>
          <w:spacing w:val="6"/>
        </w:rPr>
        <w:t> </w:t>
      </w:r>
      <w:r>
        <w:rPr>
          <w:spacing w:val="-2"/>
        </w:rPr>
        <w:t>Kommission</w:t>
      </w:r>
    </w:p>
    <w:p>
      <w:pPr>
        <w:pStyle w:val="BodyText"/>
        <w:ind w:left="1080" w:right="184" w:hanging="1"/>
      </w:pPr>
      <w:r>
        <w:rPr/>
        <w:t>Sie können sich an den Datenschutzbeauftragten (</w:t>
      </w:r>
      <w:hyperlink r:id="rId10">
        <w:r>
          <w:rPr>
            <w:color w:val="0000FF"/>
            <w:u w:val="single" w:color="0000FF"/>
          </w:rPr>
          <w:t>DATA-PROTECTION-OFFICER@ec.europa.eu</w:t>
        </w:r>
      </w:hyperlink>
      <w:r>
        <w:rPr/>
        <w:t>) wenden,</w:t>
      </w:r>
      <w:r>
        <w:rPr>
          <w:spacing w:val="-3"/>
        </w:rPr>
        <w:t> </w:t>
      </w:r>
      <w:r>
        <w:rPr/>
        <w:t>wenn</w:t>
      </w:r>
      <w:r>
        <w:rPr>
          <w:spacing w:val="-3"/>
        </w:rPr>
        <w:t> </w:t>
      </w:r>
      <w:r>
        <w:rPr/>
        <w:t>Sie</w:t>
      </w:r>
      <w:r>
        <w:rPr>
          <w:spacing w:val="-4"/>
        </w:rPr>
        <w:t> </w:t>
      </w:r>
      <w:r>
        <w:rPr/>
        <w:t>Fragen</w:t>
      </w:r>
      <w:r>
        <w:rPr>
          <w:spacing w:val="-4"/>
        </w:rPr>
        <w:t> </w:t>
      </w:r>
      <w:r>
        <w:rPr/>
        <w:t>zur</w:t>
      </w:r>
      <w:r>
        <w:rPr>
          <w:spacing w:val="-3"/>
        </w:rPr>
        <w:t> </w:t>
      </w:r>
      <w:r>
        <w:rPr/>
        <w:t>Verarbeitung</w:t>
      </w:r>
      <w:r>
        <w:rPr>
          <w:spacing w:val="-3"/>
        </w:rPr>
        <w:t> </w:t>
      </w:r>
      <w:r>
        <w:rPr/>
        <w:t>Ihrer</w:t>
      </w:r>
      <w:r>
        <w:rPr>
          <w:spacing w:val="-4"/>
        </w:rPr>
        <w:t> </w:t>
      </w:r>
      <w:r>
        <w:rPr/>
        <w:t>personenbezogenen</w:t>
      </w:r>
      <w:r>
        <w:rPr>
          <w:spacing w:val="-3"/>
        </w:rPr>
        <w:t> </w:t>
      </w:r>
      <w:r>
        <w:rPr/>
        <w:t>Daten</w:t>
      </w:r>
      <w:r>
        <w:rPr>
          <w:spacing w:val="-3"/>
        </w:rPr>
        <w:t> </w:t>
      </w:r>
      <w:r>
        <w:rPr/>
        <w:t>gemäß</w:t>
      </w:r>
      <w:r>
        <w:rPr>
          <w:spacing w:val="-3"/>
        </w:rPr>
        <w:t> </w:t>
      </w:r>
      <w:r>
        <w:rPr/>
        <w:t>der</w:t>
      </w:r>
      <w:r>
        <w:rPr>
          <w:spacing w:val="-3"/>
        </w:rPr>
        <w:t> </w:t>
      </w:r>
      <w:r>
        <w:rPr/>
        <w:t>Verordnung</w:t>
      </w:r>
      <w:r>
        <w:rPr>
          <w:spacing w:val="-3"/>
        </w:rPr>
        <w:t> </w:t>
      </w:r>
      <w:r>
        <w:rPr/>
        <w:t>(EU) 2018/1725 haben.</w:t>
      </w:r>
    </w:p>
    <w:p>
      <w:pPr>
        <w:pStyle w:val="BodyText"/>
      </w:pPr>
    </w:p>
    <w:p>
      <w:pPr>
        <w:pStyle w:val="Heading1"/>
        <w:numPr>
          <w:ilvl w:val="0"/>
          <w:numId w:val="4"/>
        </w:numPr>
        <w:tabs>
          <w:tab w:pos="1078" w:val="left" w:leader="none"/>
        </w:tabs>
        <w:spacing w:line="240" w:lineRule="auto" w:before="0" w:after="0"/>
        <w:ind w:left="1078" w:right="0" w:hanging="282"/>
        <w:jc w:val="left"/>
      </w:pPr>
      <w:r>
        <w:rPr>
          <w:spacing w:val="-2"/>
        </w:rPr>
        <w:t>Europäische</w:t>
      </w:r>
      <w:r>
        <w:rPr>
          <w:spacing w:val="12"/>
        </w:rPr>
        <w:t> </w:t>
      </w:r>
      <w:r>
        <w:rPr>
          <w:spacing w:val="-2"/>
        </w:rPr>
        <w:t>Datenschutzbeauftragte</w:t>
      </w:r>
      <w:r>
        <w:rPr>
          <w:spacing w:val="9"/>
        </w:rPr>
        <w:t> </w:t>
      </w:r>
      <w:r>
        <w:rPr>
          <w:spacing w:val="-2"/>
        </w:rPr>
        <w:t>(EDSB)</w:t>
      </w:r>
    </w:p>
    <w:p>
      <w:pPr>
        <w:pStyle w:val="BodyText"/>
        <w:ind w:left="1080" w:right="184"/>
      </w:pPr>
      <w:r>
        <w:rPr/>
        <w:t>Sie haben das Recht, sich an den Europäischen Datenschutzbeauftragten (</w:t>
      </w:r>
      <w:hyperlink r:id="rId11">
        <w:r>
          <w:rPr>
            <w:color w:val="0000FF"/>
            <w:u w:val="single" w:color="0000FF"/>
          </w:rPr>
          <w:t>edps@edps.europa.eu</w:t>
        </w:r>
      </w:hyperlink>
      <w:r>
        <w:rPr/>
        <w:t>) zu wenden (d.h. Sie können eine Beschwerde einlegen), wenn Sie der Ansicht sind, dass Ihre Rechte gemäß der</w:t>
      </w:r>
      <w:r>
        <w:rPr>
          <w:spacing w:val="-3"/>
        </w:rPr>
        <w:t> </w:t>
      </w:r>
      <w:r>
        <w:rPr/>
        <w:t>Verordnung</w:t>
      </w:r>
      <w:r>
        <w:rPr>
          <w:spacing w:val="-3"/>
        </w:rPr>
        <w:t> </w:t>
      </w:r>
      <w:r>
        <w:rPr/>
        <w:t>(EU)</w:t>
      </w:r>
      <w:r>
        <w:rPr>
          <w:spacing w:val="-3"/>
        </w:rPr>
        <w:t> </w:t>
      </w:r>
      <w:r>
        <w:rPr/>
        <w:t>2018/1725</w:t>
      </w:r>
      <w:r>
        <w:rPr>
          <w:spacing w:val="-4"/>
        </w:rPr>
        <w:t> </w:t>
      </w:r>
      <w:r>
        <w:rPr/>
        <w:t>bei</w:t>
      </w:r>
      <w:r>
        <w:rPr>
          <w:spacing w:val="-3"/>
        </w:rPr>
        <w:t> </w:t>
      </w:r>
      <w:r>
        <w:rPr/>
        <w:t>der</w:t>
      </w:r>
      <w:r>
        <w:rPr>
          <w:spacing w:val="-4"/>
        </w:rPr>
        <w:t> </w:t>
      </w:r>
      <w:r>
        <w:rPr/>
        <w:t>Verarbeitung</w:t>
      </w:r>
      <w:r>
        <w:rPr>
          <w:spacing w:val="-3"/>
        </w:rPr>
        <w:t> </w:t>
      </w:r>
      <w:r>
        <w:rPr/>
        <w:t>Ihrer</w:t>
      </w:r>
      <w:r>
        <w:rPr>
          <w:spacing w:val="-3"/>
        </w:rPr>
        <w:t> </w:t>
      </w:r>
      <w:r>
        <w:rPr/>
        <w:t>persönlichen</w:t>
      </w:r>
      <w:r>
        <w:rPr>
          <w:spacing w:val="-3"/>
        </w:rPr>
        <w:t> </w:t>
      </w:r>
      <w:r>
        <w:rPr/>
        <w:t>Daten</w:t>
      </w:r>
      <w:r>
        <w:rPr>
          <w:spacing w:val="-3"/>
        </w:rPr>
        <w:t> </w:t>
      </w:r>
      <w:r>
        <w:rPr/>
        <w:t>durch</w:t>
      </w:r>
      <w:r>
        <w:rPr>
          <w:spacing w:val="-3"/>
        </w:rPr>
        <w:t> </w:t>
      </w:r>
      <w:r>
        <w:rPr/>
        <w:t>den</w:t>
      </w:r>
      <w:r>
        <w:rPr>
          <w:spacing w:val="-3"/>
        </w:rPr>
        <w:t> </w:t>
      </w:r>
      <w:r>
        <w:rPr/>
        <w:t>Data</w:t>
      </w:r>
      <w:r>
        <w:rPr>
          <w:spacing w:val="-4"/>
        </w:rPr>
        <w:t> </w:t>
      </w:r>
      <w:r>
        <w:rPr/>
        <w:t>Controller verletzt wurden.</w:t>
      </w:r>
    </w:p>
    <w:p>
      <w:pPr>
        <w:pStyle w:val="BodyText"/>
      </w:pPr>
    </w:p>
    <w:p>
      <w:pPr>
        <w:pStyle w:val="BodyText"/>
        <w:ind w:left="1080"/>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86"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92096">
              <wp:simplePos x="0" y="0"/>
              <wp:positionH relativeFrom="page">
                <wp:posOffset>6321044</wp:posOffset>
              </wp:positionH>
              <wp:positionV relativeFrom="page">
                <wp:posOffset>10116932</wp:posOffset>
              </wp:positionV>
              <wp:extent cx="712470" cy="137795"/>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712470" cy="137795"/>
                      </a:xfrm>
                      <a:prstGeom prst="rect">
                        <a:avLst/>
                      </a:prstGeom>
                    </wps:spPr>
                    <wps:txbx>
                      <w:txbxContent>
                        <w:p>
                          <w:pPr>
                            <w:spacing w:before="13"/>
                            <w:ind w:left="20" w:right="0" w:firstLine="0"/>
                            <w:jc w:val="left"/>
                            <w:rPr>
                              <w:sz w:val="16"/>
                            </w:rPr>
                          </w:pPr>
                          <w:r>
                            <w:rPr>
                              <w:sz w:val="16"/>
                            </w:rPr>
                            <w:t>Version</w:t>
                          </w:r>
                          <w:r>
                            <w:rPr>
                              <w:spacing w:val="-10"/>
                              <w:sz w:val="16"/>
                            </w:rPr>
                            <w:t> </w:t>
                          </w:r>
                          <w:r>
                            <w:rPr>
                              <w:sz w:val="16"/>
                            </w:rPr>
                            <w:t>09-</w:t>
                          </w:r>
                          <w:r>
                            <w:rPr>
                              <w:spacing w:val="-4"/>
                              <w:sz w:val="16"/>
                            </w:rPr>
                            <w:t>2019</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497.720001pt;margin-top:796.608887pt;width:56.1pt;height:10.85pt;mso-position-horizontal-relative:page;mso-position-vertical-relative:page;z-index:-15824384" type="#_x0000_t202" id="docshape1" filled="false" stroked="false">
              <v:textbox inset="0,0,0,0">
                <w:txbxContent>
                  <w:p>
                    <w:pPr>
                      <w:spacing w:before="13"/>
                      <w:ind w:left="20" w:right="0" w:firstLine="0"/>
                      <w:jc w:val="left"/>
                      <w:rPr>
                        <w:sz w:val="16"/>
                      </w:rPr>
                    </w:pPr>
                    <w:r>
                      <w:rPr>
                        <w:sz w:val="16"/>
                      </w:rPr>
                      <w:t>Version</w:t>
                    </w:r>
                    <w:r>
                      <w:rPr>
                        <w:spacing w:val="-10"/>
                        <w:sz w:val="16"/>
                      </w:rPr>
                      <w:t> </w:t>
                    </w:r>
                    <w:r>
                      <w:rPr>
                        <w:sz w:val="16"/>
                      </w:rPr>
                      <w:t>09-</w:t>
                    </w:r>
                    <w:r>
                      <w:rPr>
                        <w:spacing w:val="-4"/>
                        <w:sz w:val="16"/>
                      </w:rPr>
                      <w:t>2019</w:t>
                    </w: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1078" w:hanging="282"/>
      </w:pPr>
      <w:rPr>
        <w:rFonts w:hint="default" w:ascii="Times New Roman" w:hAnsi="Times New Roman" w:eastAsia="Times New Roman" w:cs="Times New Roman"/>
        <w:b w:val="0"/>
        <w:bCs w:val="0"/>
        <w:i w:val="0"/>
        <w:iCs w:val="0"/>
        <w:spacing w:val="0"/>
        <w:w w:val="99"/>
        <w:sz w:val="22"/>
        <w:szCs w:val="22"/>
        <w:lang w:val="de-DE" w:eastAsia="en-US" w:bidi="ar-SA"/>
      </w:rPr>
    </w:lvl>
    <w:lvl w:ilvl="1">
      <w:start w:val="0"/>
      <w:numFmt w:val="bullet"/>
      <w:lvlText w:val="•"/>
      <w:lvlJc w:val="left"/>
      <w:pPr>
        <w:ind w:left="2040" w:hanging="282"/>
      </w:pPr>
      <w:rPr>
        <w:rFonts w:hint="default"/>
        <w:lang w:val="de-DE" w:eastAsia="en-US" w:bidi="ar-SA"/>
      </w:rPr>
    </w:lvl>
    <w:lvl w:ilvl="2">
      <w:start w:val="0"/>
      <w:numFmt w:val="bullet"/>
      <w:lvlText w:val="•"/>
      <w:lvlJc w:val="left"/>
      <w:pPr>
        <w:ind w:left="3001" w:hanging="282"/>
      </w:pPr>
      <w:rPr>
        <w:rFonts w:hint="default"/>
        <w:lang w:val="de-DE" w:eastAsia="en-US" w:bidi="ar-SA"/>
      </w:rPr>
    </w:lvl>
    <w:lvl w:ilvl="3">
      <w:start w:val="0"/>
      <w:numFmt w:val="bullet"/>
      <w:lvlText w:val="•"/>
      <w:lvlJc w:val="left"/>
      <w:pPr>
        <w:ind w:left="3961" w:hanging="282"/>
      </w:pPr>
      <w:rPr>
        <w:rFonts w:hint="default"/>
        <w:lang w:val="de-DE" w:eastAsia="en-US" w:bidi="ar-SA"/>
      </w:rPr>
    </w:lvl>
    <w:lvl w:ilvl="4">
      <w:start w:val="0"/>
      <w:numFmt w:val="bullet"/>
      <w:lvlText w:val="•"/>
      <w:lvlJc w:val="left"/>
      <w:pPr>
        <w:ind w:left="4922" w:hanging="282"/>
      </w:pPr>
      <w:rPr>
        <w:rFonts w:hint="default"/>
        <w:lang w:val="de-DE" w:eastAsia="en-US" w:bidi="ar-SA"/>
      </w:rPr>
    </w:lvl>
    <w:lvl w:ilvl="5">
      <w:start w:val="0"/>
      <w:numFmt w:val="bullet"/>
      <w:lvlText w:val="•"/>
      <w:lvlJc w:val="left"/>
      <w:pPr>
        <w:ind w:left="5883" w:hanging="282"/>
      </w:pPr>
      <w:rPr>
        <w:rFonts w:hint="default"/>
        <w:lang w:val="de-DE" w:eastAsia="en-US" w:bidi="ar-SA"/>
      </w:rPr>
    </w:lvl>
    <w:lvl w:ilvl="6">
      <w:start w:val="0"/>
      <w:numFmt w:val="bullet"/>
      <w:lvlText w:val="•"/>
      <w:lvlJc w:val="left"/>
      <w:pPr>
        <w:ind w:left="6843" w:hanging="282"/>
      </w:pPr>
      <w:rPr>
        <w:rFonts w:hint="default"/>
        <w:lang w:val="de-DE" w:eastAsia="en-US" w:bidi="ar-SA"/>
      </w:rPr>
    </w:lvl>
    <w:lvl w:ilvl="7">
      <w:start w:val="0"/>
      <w:numFmt w:val="bullet"/>
      <w:lvlText w:val="•"/>
      <w:lvlJc w:val="left"/>
      <w:pPr>
        <w:ind w:left="7804" w:hanging="282"/>
      </w:pPr>
      <w:rPr>
        <w:rFonts w:hint="default"/>
        <w:lang w:val="de-DE" w:eastAsia="en-US" w:bidi="ar-SA"/>
      </w:rPr>
    </w:lvl>
    <w:lvl w:ilvl="8">
      <w:start w:val="0"/>
      <w:numFmt w:val="bullet"/>
      <w:lvlText w:val="•"/>
      <w:lvlJc w:val="left"/>
      <w:pPr>
        <w:ind w:left="8765" w:hanging="282"/>
      </w:pPr>
      <w:rPr>
        <w:rFonts w:hint="default"/>
        <w:lang w:val="de-DE" w:eastAsia="en-US" w:bidi="ar-SA"/>
      </w:rPr>
    </w:lvl>
  </w:abstractNum>
  <w:abstractNum w:abstractNumId="2">
    <w:multiLevelType w:val="hybridMultilevel"/>
    <w:lvl w:ilvl="0">
      <w:start w:val="0"/>
      <w:numFmt w:val="bullet"/>
      <w:lvlText w:val="•"/>
      <w:lvlJc w:val="left"/>
      <w:pPr>
        <w:ind w:left="370" w:hanging="132"/>
      </w:pPr>
      <w:rPr>
        <w:rFonts w:hint="default" w:ascii="Times New Roman" w:hAnsi="Times New Roman" w:eastAsia="Times New Roman" w:cs="Times New Roman"/>
        <w:b w:val="0"/>
        <w:bCs w:val="0"/>
        <w:i w:val="0"/>
        <w:iCs w:val="0"/>
        <w:spacing w:val="0"/>
        <w:w w:val="99"/>
        <w:sz w:val="22"/>
        <w:szCs w:val="22"/>
        <w:lang w:val="de-DE" w:eastAsia="en-US" w:bidi="ar-SA"/>
      </w:rPr>
    </w:lvl>
    <w:lvl w:ilvl="1">
      <w:start w:val="0"/>
      <w:numFmt w:val="bullet"/>
      <w:lvlText w:val="•"/>
      <w:lvlJc w:val="left"/>
      <w:pPr>
        <w:ind w:left="1080" w:hanging="284"/>
      </w:pPr>
      <w:rPr>
        <w:rFonts w:hint="default" w:ascii="Times New Roman" w:hAnsi="Times New Roman" w:eastAsia="Times New Roman" w:cs="Times New Roman"/>
        <w:b w:val="0"/>
        <w:bCs w:val="0"/>
        <w:i w:val="0"/>
        <w:iCs w:val="0"/>
        <w:spacing w:val="0"/>
        <w:w w:val="99"/>
        <w:sz w:val="22"/>
        <w:szCs w:val="22"/>
        <w:lang w:val="de-DE" w:eastAsia="en-US" w:bidi="ar-SA"/>
      </w:rPr>
    </w:lvl>
    <w:lvl w:ilvl="2">
      <w:start w:val="0"/>
      <w:numFmt w:val="bullet"/>
      <w:lvlText w:val="•"/>
      <w:lvlJc w:val="left"/>
      <w:pPr>
        <w:ind w:left="2147" w:hanging="284"/>
      </w:pPr>
      <w:rPr>
        <w:rFonts w:hint="default"/>
        <w:lang w:val="de-DE" w:eastAsia="en-US" w:bidi="ar-SA"/>
      </w:rPr>
    </w:lvl>
    <w:lvl w:ilvl="3">
      <w:start w:val="0"/>
      <w:numFmt w:val="bullet"/>
      <w:lvlText w:val="•"/>
      <w:lvlJc w:val="left"/>
      <w:pPr>
        <w:ind w:left="3214" w:hanging="284"/>
      </w:pPr>
      <w:rPr>
        <w:rFonts w:hint="default"/>
        <w:lang w:val="de-DE" w:eastAsia="en-US" w:bidi="ar-SA"/>
      </w:rPr>
    </w:lvl>
    <w:lvl w:ilvl="4">
      <w:start w:val="0"/>
      <w:numFmt w:val="bullet"/>
      <w:lvlText w:val="•"/>
      <w:lvlJc w:val="left"/>
      <w:pPr>
        <w:ind w:left="4282" w:hanging="284"/>
      </w:pPr>
      <w:rPr>
        <w:rFonts w:hint="default"/>
        <w:lang w:val="de-DE" w:eastAsia="en-US" w:bidi="ar-SA"/>
      </w:rPr>
    </w:lvl>
    <w:lvl w:ilvl="5">
      <w:start w:val="0"/>
      <w:numFmt w:val="bullet"/>
      <w:lvlText w:val="•"/>
      <w:lvlJc w:val="left"/>
      <w:pPr>
        <w:ind w:left="5349" w:hanging="284"/>
      </w:pPr>
      <w:rPr>
        <w:rFonts w:hint="default"/>
        <w:lang w:val="de-DE" w:eastAsia="en-US" w:bidi="ar-SA"/>
      </w:rPr>
    </w:lvl>
    <w:lvl w:ilvl="6">
      <w:start w:val="0"/>
      <w:numFmt w:val="bullet"/>
      <w:lvlText w:val="•"/>
      <w:lvlJc w:val="left"/>
      <w:pPr>
        <w:ind w:left="6416" w:hanging="284"/>
      </w:pPr>
      <w:rPr>
        <w:rFonts w:hint="default"/>
        <w:lang w:val="de-DE" w:eastAsia="en-US" w:bidi="ar-SA"/>
      </w:rPr>
    </w:lvl>
    <w:lvl w:ilvl="7">
      <w:start w:val="0"/>
      <w:numFmt w:val="bullet"/>
      <w:lvlText w:val="•"/>
      <w:lvlJc w:val="left"/>
      <w:pPr>
        <w:ind w:left="7484" w:hanging="284"/>
      </w:pPr>
      <w:rPr>
        <w:rFonts w:hint="default"/>
        <w:lang w:val="de-DE" w:eastAsia="en-US" w:bidi="ar-SA"/>
      </w:rPr>
    </w:lvl>
    <w:lvl w:ilvl="8">
      <w:start w:val="0"/>
      <w:numFmt w:val="bullet"/>
      <w:lvlText w:val="•"/>
      <w:lvlJc w:val="left"/>
      <w:pPr>
        <w:ind w:left="8551" w:hanging="284"/>
      </w:pPr>
      <w:rPr>
        <w:rFonts w:hint="default"/>
        <w:lang w:val="de-DE" w:eastAsia="en-US" w:bidi="ar-SA"/>
      </w:rPr>
    </w:lvl>
  </w:abstractNum>
  <w:abstractNum w:abstractNumId="0">
    <w:multiLevelType w:val="hybridMultilevel"/>
    <w:lvl w:ilvl="0">
      <w:start w:val="0"/>
      <w:numFmt w:val="bullet"/>
      <w:lvlText w:val=""/>
      <w:lvlJc w:val="left"/>
      <w:pPr>
        <w:ind w:left="358" w:hanging="251"/>
      </w:pPr>
      <w:rPr>
        <w:rFonts w:hint="default" w:ascii="Wingdings 2" w:hAnsi="Wingdings 2" w:eastAsia="Wingdings 2" w:cs="Wingdings 2"/>
        <w:b w:val="0"/>
        <w:bCs w:val="0"/>
        <w:i w:val="0"/>
        <w:iCs w:val="0"/>
        <w:spacing w:val="0"/>
        <w:w w:val="99"/>
        <w:sz w:val="22"/>
        <w:szCs w:val="22"/>
        <w:lang w:val="de-DE" w:eastAsia="en-US" w:bidi="ar-SA"/>
      </w:rPr>
    </w:lvl>
    <w:lvl w:ilvl="1">
      <w:start w:val="0"/>
      <w:numFmt w:val="bullet"/>
      <w:lvlText w:val=""/>
      <w:lvlJc w:val="left"/>
      <w:pPr>
        <w:ind w:left="816" w:hanging="251"/>
      </w:pPr>
      <w:rPr>
        <w:rFonts w:hint="default" w:ascii="Wingdings 2" w:hAnsi="Wingdings 2" w:eastAsia="Wingdings 2" w:cs="Wingdings 2"/>
        <w:b w:val="0"/>
        <w:bCs w:val="0"/>
        <w:i w:val="0"/>
        <w:iCs w:val="0"/>
        <w:spacing w:val="0"/>
        <w:w w:val="99"/>
        <w:sz w:val="22"/>
        <w:szCs w:val="22"/>
        <w:lang w:val="de-DE" w:eastAsia="en-US" w:bidi="ar-SA"/>
      </w:rPr>
    </w:lvl>
    <w:lvl w:ilvl="2">
      <w:start w:val="0"/>
      <w:numFmt w:val="bullet"/>
      <w:lvlText w:val="•"/>
      <w:lvlJc w:val="left"/>
      <w:pPr>
        <w:ind w:left="1834" w:hanging="251"/>
      </w:pPr>
      <w:rPr>
        <w:rFonts w:hint="default"/>
        <w:lang w:val="de-DE" w:eastAsia="en-US" w:bidi="ar-SA"/>
      </w:rPr>
    </w:lvl>
    <w:lvl w:ilvl="3">
      <w:start w:val="0"/>
      <w:numFmt w:val="bullet"/>
      <w:lvlText w:val="•"/>
      <w:lvlJc w:val="left"/>
      <w:pPr>
        <w:ind w:left="2848" w:hanging="251"/>
      </w:pPr>
      <w:rPr>
        <w:rFonts w:hint="default"/>
        <w:lang w:val="de-DE" w:eastAsia="en-US" w:bidi="ar-SA"/>
      </w:rPr>
    </w:lvl>
    <w:lvl w:ilvl="4">
      <w:start w:val="0"/>
      <w:numFmt w:val="bullet"/>
      <w:lvlText w:val="•"/>
      <w:lvlJc w:val="left"/>
      <w:pPr>
        <w:ind w:left="3862" w:hanging="251"/>
      </w:pPr>
      <w:rPr>
        <w:rFonts w:hint="default"/>
        <w:lang w:val="de-DE" w:eastAsia="en-US" w:bidi="ar-SA"/>
      </w:rPr>
    </w:lvl>
    <w:lvl w:ilvl="5">
      <w:start w:val="0"/>
      <w:numFmt w:val="bullet"/>
      <w:lvlText w:val="•"/>
      <w:lvlJc w:val="left"/>
      <w:pPr>
        <w:ind w:left="4876" w:hanging="251"/>
      </w:pPr>
      <w:rPr>
        <w:rFonts w:hint="default"/>
        <w:lang w:val="de-DE" w:eastAsia="en-US" w:bidi="ar-SA"/>
      </w:rPr>
    </w:lvl>
    <w:lvl w:ilvl="6">
      <w:start w:val="0"/>
      <w:numFmt w:val="bullet"/>
      <w:lvlText w:val="•"/>
      <w:lvlJc w:val="left"/>
      <w:pPr>
        <w:ind w:left="5890" w:hanging="251"/>
      </w:pPr>
      <w:rPr>
        <w:rFonts w:hint="default"/>
        <w:lang w:val="de-DE" w:eastAsia="en-US" w:bidi="ar-SA"/>
      </w:rPr>
    </w:lvl>
    <w:lvl w:ilvl="7">
      <w:start w:val="0"/>
      <w:numFmt w:val="bullet"/>
      <w:lvlText w:val="•"/>
      <w:lvlJc w:val="left"/>
      <w:pPr>
        <w:ind w:left="6904" w:hanging="251"/>
      </w:pPr>
      <w:rPr>
        <w:rFonts w:hint="default"/>
        <w:lang w:val="de-DE" w:eastAsia="en-US" w:bidi="ar-SA"/>
      </w:rPr>
    </w:lvl>
    <w:lvl w:ilvl="8">
      <w:start w:val="0"/>
      <w:numFmt w:val="bullet"/>
      <w:lvlText w:val="•"/>
      <w:lvlJc w:val="left"/>
      <w:pPr>
        <w:ind w:left="7918" w:hanging="251"/>
      </w:pPr>
      <w:rPr>
        <w:rFonts w:hint="default"/>
        <w:lang w:val="de-DE" w:eastAsia="en-US" w:bidi="ar-SA"/>
      </w:rPr>
    </w:lvl>
  </w:abstractNum>
  <w:abstractNum w:abstractNumId="1">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spacing w:val="0"/>
        <w:w w:val="100"/>
        <w:sz w:val="24"/>
        <w:szCs w:val="24"/>
        <w:lang w:val="de-DE" w:eastAsia="en-US" w:bidi="ar-SA"/>
      </w:rPr>
    </w:lvl>
    <w:lvl w:ilvl="1">
      <w:start w:val="1"/>
      <w:numFmt w:val="lowerLetter"/>
      <w:lvlText w:val="%2)"/>
      <w:lvlJc w:val="left"/>
      <w:pPr>
        <w:ind w:left="1035" w:hanging="239"/>
        <w:jc w:val="left"/>
      </w:pPr>
      <w:rPr>
        <w:rFonts w:hint="default" w:ascii="Times New Roman" w:hAnsi="Times New Roman" w:eastAsia="Times New Roman" w:cs="Times New Roman"/>
        <w:b/>
        <w:bCs/>
        <w:i w:val="0"/>
        <w:iCs w:val="0"/>
        <w:spacing w:val="0"/>
        <w:w w:val="99"/>
        <w:sz w:val="22"/>
        <w:szCs w:val="22"/>
        <w:lang w:val="de-DE" w:eastAsia="en-US" w:bidi="ar-SA"/>
      </w:rPr>
    </w:lvl>
    <w:lvl w:ilvl="2">
      <w:start w:val="0"/>
      <w:numFmt w:val="bullet"/>
      <w:lvlText w:val="-"/>
      <w:lvlJc w:val="left"/>
      <w:pPr>
        <w:ind w:left="1080" w:hanging="129"/>
      </w:pPr>
      <w:rPr>
        <w:rFonts w:hint="default" w:ascii="Times New Roman" w:hAnsi="Times New Roman" w:eastAsia="Times New Roman" w:cs="Times New Roman"/>
        <w:spacing w:val="0"/>
        <w:w w:val="71"/>
        <w:lang w:val="de-DE" w:eastAsia="en-US" w:bidi="ar-SA"/>
      </w:rPr>
    </w:lvl>
    <w:lvl w:ilvl="3">
      <w:start w:val="0"/>
      <w:numFmt w:val="bullet"/>
      <w:lvlText w:val="•"/>
      <w:lvlJc w:val="left"/>
      <w:pPr>
        <w:ind w:left="2280" w:hanging="129"/>
      </w:pPr>
      <w:rPr>
        <w:rFonts w:hint="default"/>
        <w:lang w:val="de-DE" w:eastAsia="en-US" w:bidi="ar-SA"/>
      </w:rPr>
    </w:lvl>
    <w:lvl w:ilvl="4">
      <w:start w:val="0"/>
      <w:numFmt w:val="bullet"/>
      <w:lvlText w:val="•"/>
      <w:lvlJc w:val="left"/>
      <w:pPr>
        <w:ind w:left="3481" w:hanging="129"/>
      </w:pPr>
      <w:rPr>
        <w:rFonts w:hint="default"/>
        <w:lang w:val="de-DE" w:eastAsia="en-US" w:bidi="ar-SA"/>
      </w:rPr>
    </w:lvl>
    <w:lvl w:ilvl="5">
      <w:start w:val="0"/>
      <w:numFmt w:val="bullet"/>
      <w:lvlText w:val="•"/>
      <w:lvlJc w:val="left"/>
      <w:pPr>
        <w:ind w:left="4682" w:hanging="129"/>
      </w:pPr>
      <w:rPr>
        <w:rFonts w:hint="default"/>
        <w:lang w:val="de-DE" w:eastAsia="en-US" w:bidi="ar-SA"/>
      </w:rPr>
    </w:lvl>
    <w:lvl w:ilvl="6">
      <w:start w:val="0"/>
      <w:numFmt w:val="bullet"/>
      <w:lvlText w:val="•"/>
      <w:lvlJc w:val="left"/>
      <w:pPr>
        <w:ind w:left="5883" w:hanging="129"/>
      </w:pPr>
      <w:rPr>
        <w:rFonts w:hint="default"/>
        <w:lang w:val="de-DE" w:eastAsia="en-US" w:bidi="ar-SA"/>
      </w:rPr>
    </w:lvl>
    <w:lvl w:ilvl="7">
      <w:start w:val="0"/>
      <w:numFmt w:val="bullet"/>
      <w:lvlText w:val="•"/>
      <w:lvlJc w:val="left"/>
      <w:pPr>
        <w:ind w:left="7084" w:hanging="129"/>
      </w:pPr>
      <w:rPr>
        <w:rFonts w:hint="default"/>
        <w:lang w:val="de-DE" w:eastAsia="en-US" w:bidi="ar-SA"/>
      </w:rPr>
    </w:lvl>
    <w:lvl w:ilvl="8">
      <w:start w:val="0"/>
      <w:numFmt w:val="bullet"/>
      <w:lvlText w:val="•"/>
      <w:lvlJc w:val="left"/>
      <w:pPr>
        <w:ind w:left="8284" w:hanging="129"/>
      </w:pPr>
      <w:rPr>
        <w:rFonts w:hint="default"/>
        <w:lang w:val="de-DE" w:eastAsia="en-US" w:bidi="ar-SA"/>
      </w:rPr>
    </w:lvl>
  </w:abstract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78"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153" w:hanging="73"/>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Paul.flament@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2023-09-13T16:52:47Z</dcterms:created>
  <dcterms:modified xsi:type="dcterms:W3CDTF">2023-09-13T16:52:47Z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2023-09-13T00:00:00Z</vt:filetime>
  </property>
  <property fmtid="{D5CDD505-2E9C-101B-9397-08002B2CF9AE}" pid="3" name="Creator">
    <vt:lpwstr>Acrobat PDFMaker 23 for Word</vt:lpwstr>
  </property>
  <property fmtid="{D5CDD505-2E9C-101B-9397-08002B2CF9AE}" pid="4" name="LastSaved">
    <vt:filetime>2023-09-13T00:00:00Z</vt:filetime>
  </property>
  <property fmtid="{D5CDD505-2E9C-101B-9397-08002B2CF9AE}" pid="5" name="MSIP_Label_6bd9ddd1-4d20-43f6-abfa-fc3c07406f94_ActionId">
    <vt:lpwstr>d11ba1af-4e4f-42f9-bfd1-d155f6e5f8eb</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2023-08-16T08:41:10Z</vt:lpwstr>
  </property>
  <property fmtid="{D5CDD505-2E9C-101B-9397-08002B2CF9AE}" pid="11" name="MSIP_Label_6bd9ddd1-4d20-43f6-abfa-fc3c07406f94_SiteId">
    <vt:lpwstr>b24c8b06-522c-46fe-9080-70926f8dddb1</vt:lpwstr>
  </property>
  <property fmtid="{D5CDD505-2E9C-101B-9397-08002B2CF9AE}" pid="12" name="Producer">
    <vt:lpwstr>Adobe PDF Library 23.3.45</vt:lpwstr>
  </property>
  <property fmtid="{D5CDD505-2E9C-101B-9397-08002B2CF9AE}" pid="13" name="SourceModified">
    <vt:lpwstr>D:20230913093021</vt:lpwstr>
  </property>
</Properties>
</file>