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hu-HU" w:eastAsia="hu-HU"/>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8453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8453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8453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8453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8453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8453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1A988BF" w:rsidR="00546DB1" w:rsidRPr="00546DB1" w:rsidRDefault="002159CE" w:rsidP="005F6927">
                <w:pPr>
                  <w:tabs>
                    <w:tab w:val="left" w:pos="426"/>
                  </w:tabs>
                  <w:rPr>
                    <w:bCs/>
                    <w:lang w:val="en-IE" w:eastAsia="en-GB"/>
                  </w:rPr>
                </w:pPr>
                <w:r w:rsidRPr="002159CE">
                  <w:rPr>
                    <w:bCs/>
                    <w:lang w:eastAsia="en-GB"/>
                  </w:rPr>
                  <w:t>DGT-C-HU-2</w:t>
                </w:r>
              </w:p>
            </w:tc>
          </w:sdtContent>
        </w:sdt>
      </w:tr>
      <w:tr w:rsidR="00546DB1" w:rsidRPr="009F3B74"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59AED0" w:rsidR="00546DB1" w:rsidRPr="009F3B74" w:rsidRDefault="009F3B74" w:rsidP="009F3B74">
                <w:pPr>
                  <w:tabs>
                    <w:tab w:val="left" w:pos="426"/>
                  </w:tabs>
                  <w:rPr>
                    <w:bCs/>
                    <w:lang w:val="en-IE" w:eastAsia="en-GB"/>
                  </w:rPr>
                </w:pPr>
                <w:r>
                  <w:rPr>
                    <w:bCs/>
                    <w:lang w:eastAsia="en-GB"/>
                  </w:rPr>
                  <w:t xml:space="preserve"> </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3B4C099" w:rsidR="00546DB1" w:rsidRPr="009F216F" w:rsidRDefault="002159CE" w:rsidP="005F6927">
                <w:pPr>
                  <w:tabs>
                    <w:tab w:val="left" w:pos="426"/>
                  </w:tabs>
                  <w:rPr>
                    <w:bCs/>
                    <w:lang w:eastAsia="en-GB"/>
                  </w:rPr>
                </w:pPr>
                <w:r w:rsidRPr="002159CE">
                  <w:rPr>
                    <w:bCs/>
                    <w:lang w:eastAsia="en-GB"/>
                  </w:rPr>
                  <w:t>Sándor Kovács (sandor.kovacs@ec.europa.eu, (+352)</w:t>
                </w:r>
                <w:r>
                  <w:rPr>
                    <w:bCs/>
                    <w:lang w:eastAsia="en-GB"/>
                  </w:rPr>
                  <w:t> </w:t>
                </w:r>
                <w:r w:rsidRPr="002159CE">
                  <w:rPr>
                    <w:bCs/>
                    <w:lang w:eastAsia="en-GB"/>
                  </w:rPr>
                  <w:t>4301</w:t>
                </w:r>
                <w:r>
                  <w:rPr>
                    <w:bCs/>
                    <w:lang w:eastAsia="en-GB"/>
                  </w:rPr>
                  <w:t> </w:t>
                </w:r>
                <w:r w:rsidRPr="002159CE">
                  <w:rPr>
                    <w:bCs/>
                    <w:lang w:eastAsia="en-GB"/>
                  </w:rPr>
                  <w:t>31654)</w:t>
                </w:r>
              </w:p>
            </w:sdtContent>
          </w:sdt>
          <w:p w14:paraId="227D6F6E" w14:textId="0D4C543D" w:rsidR="00546DB1" w:rsidRPr="009F216F" w:rsidRDefault="00D8453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r w:rsidR="002159CE">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Pr>
                    <w:bCs/>
                    <w:lang w:eastAsia="en-GB"/>
                  </w:rPr>
                  <w:t>4</w:t>
                </w:r>
              </w:sdtContent>
            </w:sdt>
          </w:p>
          <w:p w14:paraId="4128A55A" w14:textId="3132DC4E" w:rsidR="00546DB1" w:rsidRPr="00546DB1" w:rsidRDefault="00D8453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159C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2159CE">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9F3B74">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30824947" w:rsidR="00546DB1" w:rsidRPr="00546DB1" w:rsidRDefault="00D84533"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2159C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4B99D0B" w:rsidR="00546DB1" w:rsidRPr="00546DB1" w:rsidRDefault="00D84533"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159C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D84533"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D84533"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D84533"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D84533"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9361089" w:rsidR="00546DB1" w:rsidRPr="00546DB1" w:rsidRDefault="00D84533"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61E47DF4" w:rsidR="00803007" w:rsidRPr="005768F8" w:rsidRDefault="007E7EBC" w:rsidP="00803007">
          <w:pPr>
            <w:rPr>
              <w:lang w:eastAsia="en-GB"/>
            </w:rPr>
          </w:pPr>
          <w:r>
            <w:t>Wir sind ein Referat in der Ungarischen Sprachabteilung und unsere Aufgabe besteht darin, der Europäischen Kommission hochwertige Übersetzungen und andere Sprachdienstleistungen auf Ungarisch zur Verfügung zu stellen. Die von uns übersetzten Dokumente sind überwiegend in englischer Sprache abgefasst und betreffen Themen, die alle Tätigkeiten der Europäischen Union abdecken. Die Ungarische Sprachabteilung besteht aus drei Referaten mit Sitz in Luxemburg, einige Kolleginnen und Kollegen befinden sich jedoch in Brüssel und Budapest.</w:t>
          </w:r>
        </w:p>
      </w:sdtContent>
    </w:sdt>
    <w:p w14:paraId="3862387A" w14:textId="77777777" w:rsidR="00803007" w:rsidRPr="005768F8"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B4E28D4" w14:textId="77777777" w:rsidR="007E7EBC" w:rsidRDefault="007E7EBC" w:rsidP="007E7EBC">
          <w:pPr>
            <w:rPr>
              <w:rFonts w:cstheme="minorHAnsi"/>
              <w:szCs w:val="24"/>
            </w:rPr>
          </w:pPr>
          <w:r>
            <w:t>Wir bieten eine anspruchsvolle und anregende Arbeit in einem freundlichen und dynamischen Team an. Wir fördern Schulungen und Entwicklung des Personals, und sorgen für ein umfassendes Weiterbildungsangebot, das darauf abzielt, die Fähigkeit des Einzelnen und des Teams zu verbessern, verschiedene Arbeitssituationen zu bewältigen, einschließlich persönlicher Kompetenzen, IT-Kompetenzen oder fachspezifischer Kenntnisse. Wir legen großen Wert auf die Vereinbarkeit von Berufs- und Privatleben. Wir bieten darüber hinaus hybride Arbeitsregelungen, also eine Mischung aus Arbeit von Zuhause und Arbeit aus dem Büro an.</w:t>
          </w:r>
        </w:p>
        <w:p w14:paraId="2A5AE28F" w14:textId="71E7509A" w:rsidR="002159CE" w:rsidRPr="005768F8" w:rsidRDefault="007E7EBC" w:rsidP="007E7EBC">
          <w:pPr>
            <w:rPr>
              <w:lang w:eastAsia="en-GB"/>
            </w:rPr>
          </w:pPr>
          <w:r>
            <w:t>Der erfolgreiche Bewerber/die erfolgreiche Bewerberin wird folgende Aufgaben übernehmen:</w:t>
          </w:r>
        </w:p>
        <w:p w14:paraId="7BB2557F" w14:textId="77777777" w:rsidR="002159CE" w:rsidRPr="005768F8" w:rsidRDefault="002159CE" w:rsidP="002159CE">
          <w:pPr>
            <w:ind w:left="720" w:hanging="720"/>
            <w:rPr>
              <w:lang w:eastAsia="en-GB"/>
            </w:rPr>
          </w:pPr>
          <w:r w:rsidRPr="005768F8">
            <w:rPr>
              <w:lang w:eastAsia="en-GB"/>
            </w:rPr>
            <w:t>-</w:t>
          </w:r>
          <w:r w:rsidRPr="005768F8">
            <w:rPr>
              <w:lang w:eastAsia="en-GB"/>
            </w:rPr>
            <w:tab/>
            <w:t>Übersetzung von Rechtstexten und Fachtexten und Revision von Texten, die von den Übersetzerinnen und Übersetzern der Abteilung oder von externen Übersetzerinnen und Übersetzern übersetzt wurden;</w:t>
          </w:r>
        </w:p>
        <w:p w14:paraId="0386E945" w14:textId="1F192E9A" w:rsidR="002159CE" w:rsidRPr="005768F8" w:rsidRDefault="002159CE" w:rsidP="002159CE">
          <w:pPr>
            <w:ind w:left="720" w:hanging="720"/>
            <w:rPr>
              <w:lang w:eastAsia="en-GB"/>
            </w:rPr>
          </w:pPr>
          <w:r w:rsidRPr="005768F8">
            <w:rPr>
              <w:lang w:eastAsia="en-GB"/>
            </w:rPr>
            <w:t>-</w:t>
          </w:r>
          <w:r w:rsidRPr="005768F8">
            <w:rPr>
              <w:lang w:eastAsia="en-GB"/>
            </w:rPr>
            <w:tab/>
            <w:t>terminologische Beratung und Unterstützung der Übersetzerinnen und Übersetzer sowie der Terminologinnen und Terminologen der ungarischen Sprachabteilung im Bereich des eigenen Fachwissens; mögliche Fachgebiete könnten unter anderem die Bereiche Sozial- oder Naturwissenschaften, ökologischer Wandel, Gesundheitswesen, Kulturbranche, Ingenieurwesen usw. sein;</w:t>
          </w:r>
        </w:p>
        <w:p w14:paraId="69AFA08E" w14:textId="77777777" w:rsidR="002159CE" w:rsidRPr="005768F8" w:rsidRDefault="002159CE" w:rsidP="002159CE">
          <w:pPr>
            <w:ind w:left="720" w:hanging="720"/>
            <w:rPr>
              <w:lang w:eastAsia="en-GB"/>
            </w:rPr>
          </w:pPr>
          <w:r w:rsidRPr="005768F8">
            <w:rPr>
              <w:lang w:eastAsia="en-GB"/>
            </w:rPr>
            <w:t>-</w:t>
          </w:r>
          <w:r w:rsidRPr="005768F8">
            <w:rPr>
              <w:lang w:eastAsia="en-GB"/>
            </w:rPr>
            <w:tab/>
            <w:t>Organisation und Durchführung von Präsentationen zu Themen, die für das Personal der Abteilung von Interesse sind;</w:t>
          </w:r>
        </w:p>
        <w:p w14:paraId="11AF5309" w14:textId="61162AF8" w:rsidR="002159CE" w:rsidRPr="005768F8" w:rsidRDefault="002159CE" w:rsidP="002159CE">
          <w:pPr>
            <w:ind w:left="720" w:hanging="720"/>
            <w:rPr>
              <w:lang w:eastAsia="en-GB"/>
            </w:rPr>
          </w:pPr>
          <w:r w:rsidRPr="005768F8">
            <w:rPr>
              <w:lang w:eastAsia="en-GB"/>
            </w:rPr>
            <w:t>-</w:t>
          </w:r>
          <w:r w:rsidRPr="005768F8">
            <w:rPr>
              <w:lang w:eastAsia="en-GB"/>
            </w:rPr>
            <w:tab/>
            <w:t>Unterstützung beim Ausbau des Kontaktnetzes und Herstellung einer Verbindung zwischen nationalen Institutionen/Behörden/Diensten und der ungarischen Sprachabteilung in der DGT;</w:t>
          </w:r>
        </w:p>
        <w:p w14:paraId="0E1145E2" w14:textId="1AA90828" w:rsidR="002159CE" w:rsidRPr="005768F8" w:rsidRDefault="002159CE" w:rsidP="002159CE">
          <w:pPr>
            <w:ind w:left="720" w:hanging="720"/>
            <w:rPr>
              <w:lang w:eastAsia="en-GB"/>
            </w:rPr>
          </w:pPr>
          <w:r w:rsidRPr="005768F8">
            <w:rPr>
              <w:lang w:eastAsia="en-GB"/>
            </w:rPr>
            <w:t>-</w:t>
          </w:r>
          <w:r w:rsidRPr="005768F8">
            <w:rPr>
              <w:lang w:eastAsia="en-GB"/>
            </w:rPr>
            <w:tab/>
            <w:t>Unterstützung der ungarischen Sprachabteilung bei der Vorbereitung des ungarischen EU-Ratsvorsitzes im Jahr 2024.</w:t>
          </w:r>
        </w:p>
        <w:p w14:paraId="12B9C59B" w14:textId="235FC0C8" w:rsidR="00803007" w:rsidRPr="009F216F" w:rsidRDefault="002159CE" w:rsidP="002159CE">
          <w:pPr>
            <w:rPr>
              <w:lang w:eastAsia="en-GB"/>
            </w:rPr>
          </w:pPr>
          <w:r w:rsidRPr="005768F8">
            <w:rPr>
              <w:lang w:eastAsia="en-GB"/>
            </w:rPr>
            <w:t>Der Dienstort ist Luxemburg.</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1940052" w14:textId="77777777" w:rsidR="007E7EBC" w:rsidRDefault="007E7EBC" w:rsidP="007E7EBC">
          <w:pPr>
            <w:pStyle w:val="ListNumber"/>
            <w:numPr>
              <w:ilvl w:val="0"/>
              <w:numId w:val="0"/>
            </w:numPr>
            <w:tabs>
              <w:tab w:val="left" w:pos="708"/>
            </w:tabs>
            <w:jc w:val="left"/>
            <w:rPr>
              <w:szCs w:val="24"/>
            </w:rPr>
          </w:pPr>
          <w:r>
            <w:t xml:space="preserve">Wir suchen eine(n) organisierte(n), effiziente(n) und motivierte(n) </w:t>
          </w:r>
          <w:proofErr w:type="spellStart"/>
          <w:r>
            <w:t>MitarbeiterIn</w:t>
          </w:r>
          <w:proofErr w:type="spellEnd"/>
          <w:r>
            <w:t xml:space="preserve"> mit sehr guten Kenntnissen der ungarischen und englischen Sprache.</w:t>
          </w:r>
        </w:p>
        <w:p w14:paraId="42E2FABF" w14:textId="644E02F6" w:rsidR="002159CE" w:rsidRPr="007E7EBC" w:rsidRDefault="007E7EBC" w:rsidP="00E03357">
          <w:pPr>
            <w:pStyle w:val="ListNumber"/>
            <w:numPr>
              <w:ilvl w:val="0"/>
              <w:numId w:val="0"/>
            </w:numPr>
            <w:tabs>
              <w:tab w:val="left" w:pos="708"/>
            </w:tabs>
            <w:rPr>
              <w:szCs w:val="24"/>
            </w:rPr>
          </w:pPr>
          <w:r>
            <w:t>BewerberInnen sollten über Folgendes verfügen</w:t>
          </w:r>
          <w:r w:rsidR="002159CE" w:rsidRPr="002159CE">
            <w:t>:</w:t>
          </w:r>
        </w:p>
        <w:p w14:paraId="240AD181" w14:textId="08E2D115" w:rsidR="002159CE" w:rsidRDefault="002159CE" w:rsidP="002159CE">
          <w:pPr>
            <w:pStyle w:val="ListNumber"/>
            <w:numPr>
              <w:ilvl w:val="0"/>
              <w:numId w:val="0"/>
            </w:numPr>
            <w:ind w:left="709" w:hanging="709"/>
          </w:pPr>
          <w:r w:rsidRPr="002159CE">
            <w:t>-</w:t>
          </w:r>
          <w:r>
            <w:tab/>
          </w:r>
          <w:r w:rsidRPr="002159CE">
            <w:t>ein</w:t>
          </w:r>
          <w:r w:rsidR="007E7EBC">
            <w:t>en</w:t>
          </w:r>
          <w:r w:rsidRPr="002159CE">
            <w:t xml:space="preserve"> Universitätsabschluss oder</w:t>
          </w:r>
        </w:p>
        <w:p w14:paraId="200F4264" w14:textId="0AB7988B" w:rsidR="002159CE" w:rsidRDefault="002159CE" w:rsidP="002159CE">
          <w:pPr>
            <w:pStyle w:val="ListNumber"/>
            <w:numPr>
              <w:ilvl w:val="0"/>
              <w:numId w:val="0"/>
            </w:numPr>
            <w:ind w:left="709" w:hanging="709"/>
          </w:pPr>
          <w:r w:rsidRPr="002159CE">
            <w:t>-</w:t>
          </w:r>
          <w:r>
            <w:tab/>
          </w:r>
          <w:r w:rsidRPr="002159CE">
            <w:t>eine gleichwertige Berufsausbildung oder Berufserfahrung</w:t>
          </w:r>
        </w:p>
        <w:p w14:paraId="5572454E" w14:textId="28970259" w:rsidR="002159CE" w:rsidRDefault="002159CE" w:rsidP="002159CE">
          <w:pPr>
            <w:pStyle w:val="ListNumber"/>
            <w:numPr>
              <w:ilvl w:val="0"/>
              <w:numId w:val="0"/>
            </w:numPr>
            <w:ind w:left="709"/>
          </w:pPr>
          <w:r w:rsidRPr="002159CE">
            <w:t xml:space="preserve">im Bereich: Linguistik/Terminologie, Sozial- oder Naturwissenschaften, ökologischer Wandel, Gesundheitswesen, Kulturbranche, Ingenieurwesen (z. B. in </w:t>
          </w:r>
          <w:r w:rsidRPr="002159CE">
            <w:lastRenderedPageBreak/>
            <w:t>den Bereichen Energie, Klima, Verkehr, IT), Wirtschaft, Jura oder andere Bereiche, die unter die Politik der Europäischen Union fallen.</w:t>
          </w:r>
        </w:p>
        <w:p w14:paraId="4441D8A3" w14:textId="6A78D8AD" w:rsidR="002159CE" w:rsidRDefault="00DF75CD" w:rsidP="002159CE">
          <w:pPr>
            <w:pStyle w:val="ListNumber"/>
            <w:numPr>
              <w:ilvl w:val="0"/>
              <w:numId w:val="0"/>
            </w:numPr>
            <w:ind w:left="709" w:hanging="709"/>
          </w:pPr>
          <w:r>
            <w:t xml:space="preserve">BewerberInnen sollten </w:t>
          </w:r>
          <w:r w:rsidR="007E7EBC">
            <w:t xml:space="preserve">eine mindestens dreijährige Berufserfahrung </w:t>
          </w:r>
          <w:r>
            <w:t>haben</w:t>
          </w:r>
          <w:r w:rsidR="002159CE" w:rsidRPr="002159CE">
            <w:t>.</w:t>
          </w:r>
        </w:p>
        <w:p w14:paraId="2387419D" w14:textId="65A9BEC3" w:rsidR="00803007" w:rsidRPr="009F216F" w:rsidRDefault="002159CE" w:rsidP="002159CE">
          <w:pPr>
            <w:pStyle w:val="ListNumber"/>
            <w:numPr>
              <w:ilvl w:val="0"/>
              <w:numId w:val="0"/>
            </w:numPr>
            <w:ind w:left="709" w:hanging="709"/>
            <w:rPr>
              <w:b/>
              <w:bCs/>
              <w:lang w:eastAsia="en-GB"/>
            </w:rPr>
          </w:pPr>
          <w:r w:rsidRPr="002159CE">
            <w:t>Erfahrung mit der Übersetzung aus dem Englischen ins Ungarische wäre von Vorteil.</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lastRenderedPageBreak/>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F74D" w14:textId="77777777" w:rsidR="00125FFF" w:rsidRDefault="00125FFF">
      <w:pPr>
        <w:spacing w:after="0"/>
      </w:pPr>
      <w:r>
        <w:separator/>
      </w:r>
    </w:p>
  </w:endnote>
  <w:endnote w:type="continuationSeparator" w:id="0">
    <w:p w14:paraId="047F384D" w14:textId="77777777" w:rsidR="00125FFF" w:rsidRDefault="00125F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2EB5B05" w:rsidR="007D0EC6" w:rsidRDefault="007716E4">
    <w:pPr>
      <w:pStyle w:val="FooterLine"/>
      <w:jc w:val="center"/>
    </w:pPr>
    <w:r>
      <w:fldChar w:fldCharType="begin"/>
    </w:r>
    <w:r>
      <w:instrText>PAGE   \* MERGEFORMAT</w:instrText>
    </w:r>
    <w:r>
      <w:fldChar w:fldCharType="separate"/>
    </w:r>
    <w:r w:rsidR="009F3B7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6D8F7" w14:textId="77777777" w:rsidR="00125FFF" w:rsidRDefault="00125FFF">
      <w:pPr>
        <w:spacing w:after="0"/>
      </w:pPr>
      <w:r>
        <w:separator/>
      </w:r>
    </w:p>
  </w:footnote>
  <w:footnote w:type="continuationSeparator" w:id="0">
    <w:p w14:paraId="5A1CE572" w14:textId="77777777" w:rsidR="00125FFF" w:rsidRDefault="00125FFF">
      <w:pPr>
        <w:spacing w:after="0"/>
      </w:pPr>
      <w:r>
        <w:continuationSeparator/>
      </w:r>
    </w:p>
  </w:footnote>
  <w:footnote w:id="1">
    <w:p w14:paraId="6B21068C" w14:textId="1B06F57A" w:rsidR="007716E4" w:rsidRPr="009F3B7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041AD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873226477">
    <w:abstractNumId w:val="1"/>
  </w:num>
  <w:num w:numId="2" w16cid:durableId="1380015830">
    <w:abstractNumId w:val="12"/>
  </w:num>
  <w:num w:numId="3" w16cid:durableId="590430461">
    <w:abstractNumId w:val="8"/>
  </w:num>
  <w:num w:numId="4" w16cid:durableId="167016003">
    <w:abstractNumId w:val="13"/>
  </w:num>
  <w:num w:numId="5" w16cid:durableId="656421471">
    <w:abstractNumId w:val="18"/>
  </w:num>
  <w:num w:numId="6" w16cid:durableId="1589117345">
    <w:abstractNumId w:val="20"/>
  </w:num>
  <w:num w:numId="7" w16cid:durableId="58555123">
    <w:abstractNumId w:val="2"/>
  </w:num>
  <w:num w:numId="8" w16cid:durableId="211693273">
    <w:abstractNumId w:val="7"/>
  </w:num>
  <w:num w:numId="9" w16cid:durableId="1388383570">
    <w:abstractNumId w:val="15"/>
  </w:num>
  <w:num w:numId="10" w16cid:durableId="557280476">
    <w:abstractNumId w:val="3"/>
  </w:num>
  <w:num w:numId="11" w16cid:durableId="1462000503">
    <w:abstractNumId w:val="5"/>
  </w:num>
  <w:num w:numId="12" w16cid:durableId="97024614">
    <w:abstractNumId w:val="6"/>
  </w:num>
  <w:num w:numId="13" w16cid:durableId="1769813754">
    <w:abstractNumId w:val="9"/>
  </w:num>
  <w:num w:numId="14" w16cid:durableId="1863281684">
    <w:abstractNumId w:val="14"/>
  </w:num>
  <w:num w:numId="15" w16cid:durableId="1286545543">
    <w:abstractNumId w:val="17"/>
  </w:num>
  <w:num w:numId="16" w16cid:durableId="1857428667">
    <w:abstractNumId w:val="21"/>
  </w:num>
  <w:num w:numId="17" w16cid:durableId="821309256">
    <w:abstractNumId w:val="10"/>
  </w:num>
  <w:num w:numId="18" w16cid:durableId="409085170">
    <w:abstractNumId w:val="11"/>
  </w:num>
  <w:num w:numId="19" w16cid:durableId="1825317925">
    <w:abstractNumId w:val="22"/>
  </w:num>
  <w:num w:numId="20" w16cid:durableId="1392655673">
    <w:abstractNumId w:val="16"/>
  </w:num>
  <w:num w:numId="21" w16cid:durableId="2021345465">
    <w:abstractNumId w:val="19"/>
  </w:num>
  <w:num w:numId="22" w16cid:durableId="2007511931">
    <w:abstractNumId w:val="4"/>
  </w:num>
  <w:num w:numId="23" w16cid:durableId="172502025">
    <w:abstractNumId w:val="3"/>
  </w:num>
  <w:num w:numId="24" w16cid:durableId="2021153841">
    <w:abstractNumId w:val="3"/>
  </w:num>
  <w:num w:numId="25" w16cid:durableId="1853031269">
    <w:abstractNumId w:val="3"/>
  </w:num>
  <w:num w:numId="26" w16cid:durableId="529298561">
    <w:abstractNumId w:val="3"/>
  </w:num>
  <w:num w:numId="27" w16cid:durableId="637760358">
    <w:abstractNumId w:val="3"/>
  </w:num>
  <w:num w:numId="28" w16cid:durableId="880828730">
    <w:abstractNumId w:val="3"/>
  </w:num>
  <w:num w:numId="29" w16cid:durableId="507403847">
    <w:abstractNumId w:val="3"/>
  </w:num>
  <w:num w:numId="30" w16cid:durableId="1093741966">
    <w:abstractNumId w:val="0"/>
  </w:num>
  <w:num w:numId="31" w16cid:durableId="190475924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409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5FFF"/>
    <w:rsid w:val="002159CE"/>
    <w:rsid w:val="002724A5"/>
    <w:rsid w:val="002F7504"/>
    <w:rsid w:val="0035094A"/>
    <w:rsid w:val="003874E2"/>
    <w:rsid w:val="00546DB1"/>
    <w:rsid w:val="005768F8"/>
    <w:rsid w:val="006F44C9"/>
    <w:rsid w:val="007716E4"/>
    <w:rsid w:val="007C07D8"/>
    <w:rsid w:val="007D0EC6"/>
    <w:rsid w:val="007E7EBC"/>
    <w:rsid w:val="00803007"/>
    <w:rsid w:val="0089735C"/>
    <w:rsid w:val="008D52CF"/>
    <w:rsid w:val="009442BE"/>
    <w:rsid w:val="009F216F"/>
    <w:rsid w:val="009F3B74"/>
    <w:rsid w:val="00B40E10"/>
    <w:rsid w:val="00D84533"/>
    <w:rsid w:val="00DF75CD"/>
    <w:rsid w:val="00E03357"/>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56338">
      <w:bodyDiv w:val="1"/>
      <w:marLeft w:val="0"/>
      <w:marRight w:val="0"/>
      <w:marTop w:val="0"/>
      <w:marBottom w:val="0"/>
      <w:divBdr>
        <w:top w:val="none" w:sz="0" w:space="0" w:color="auto"/>
        <w:left w:val="none" w:sz="0" w:space="0" w:color="auto"/>
        <w:bottom w:val="none" w:sz="0" w:space="0" w:color="auto"/>
        <w:right w:val="none" w:sz="0" w:space="0" w:color="auto"/>
      </w:divBdr>
    </w:div>
    <w:div w:id="429395685">
      <w:bodyDiv w:val="1"/>
      <w:marLeft w:val="0"/>
      <w:marRight w:val="0"/>
      <w:marTop w:val="0"/>
      <w:marBottom w:val="0"/>
      <w:divBdr>
        <w:top w:val="none" w:sz="0" w:space="0" w:color="auto"/>
        <w:left w:val="none" w:sz="0" w:space="0" w:color="auto"/>
        <w:bottom w:val="none" w:sz="0" w:space="0" w:color="auto"/>
        <w:right w:val="none" w:sz="0" w:space="0" w:color="auto"/>
      </w:divBdr>
    </w:div>
    <w:div w:id="713192340">
      <w:bodyDiv w:val="1"/>
      <w:marLeft w:val="0"/>
      <w:marRight w:val="0"/>
      <w:marTop w:val="0"/>
      <w:marBottom w:val="0"/>
      <w:divBdr>
        <w:top w:val="none" w:sz="0" w:space="0" w:color="auto"/>
        <w:left w:val="none" w:sz="0" w:space="0" w:color="auto"/>
        <w:bottom w:val="none" w:sz="0" w:space="0" w:color="auto"/>
        <w:right w:val="none" w:sz="0" w:space="0" w:color="auto"/>
      </w:divBdr>
    </w:div>
    <w:div w:id="780346107">
      <w:bodyDiv w:val="1"/>
      <w:marLeft w:val="0"/>
      <w:marRight w:val="0"/>
      <w:marTop w:val="0"/>
      <w:marBottom w:val="0"/>
      <w:divBdr>
        <w:top w:val="none" w:sz="0" w:space="0" w:color="auto"/>
        <w:left w:val="none" w:sz="0" w:space="0" w:color="auto"/>
        <w:bottom w:val="none" w:sz="0" w:space="0" w:color="auto"/>
        <w:right w:val="none" w:sz="0" w:space="0" w:color="auto"/>
      </w:divBdr>
    </w:div>
    <w:div w:id="1419642261">
      <w:bodyDiv w:val="1"/>
      <w:marLeft w:val="0"/>
      <w:marRight w:val="0"/>
      <w:marTop w:val="0"/>
      <w:marBottom w:val="0"/>
      <w:divBdr>
        <w:top w:val="none" w:sz="0" w:space="0" w:color="auto"/>
        <w:left w:val="none" w:sz="0" w:space="0" w:color="auto"/>
        <w:bottom w:val="none" w:sz="0" w:space="0" w:color="auto"/>
        <w:right w:val="none" w:sz="0" w:space="0" w:color="auto"/>
      </w:divBdr>
    </w:div>
    <w:div w:id="1759252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665ED1"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665ED1"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665ED1"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665ED1"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57860"/>
    <w:multiLevelType w:val="multilevel"/>
    <w:tmpl w:val="AD703C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3366835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3CEB"/>
    <w:rsid w:val="00665ED1"/>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EBE7342F-4C79-4F85-A24C-9C3AC79C78B8}">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1209</Words>
  <Characters>6749</Characters>
  <Application>Microsoft Office Word</Application>
  <DocSecurity>0</DocSecurity>
  <PresentationFormat>Microsoft Word 14.0</PresentationFormat>
  <Lines>164</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KOVACS Sandor (DGT)</cp:lastModifiedBy>
  <cp:revision>4</cp:revision>
  <dcterms:created xsi:type="dcterms:W3CDTF">2023-05-10T07:58:00Z</dcterms:created>
  <dcterms:modified xsi:type="dcterms:W3CDTF">2023-08-10T13:40:00Z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