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E012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E012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E012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E012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E012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E012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ED64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A2E26804302349DDBC32F03765FF85EE"/>
                </w:placeholder>
              </w:sdtPr>
              <w:sdtEndPr>
                <w:rPr>
                  <w:lang w:val="en-IE"/>
                </w:rPr>
              </w:sdtEndPr>
              <w:sdtContent>
                <w:tc>
                  <w:tcPr>
                    <w:tcW w:w="5491" w:type="dxa"/>
                  </w:tcPr>
                  <w:p w14:paraId="163192D7" w14:textId="33C6E8AD" w:rsidR="00546DB1" w:rsidRPr="00546DB1" w:rsidRDefault="00BD3174" w:rsidP="00AB56F9">
                    <w:pPr>
                      <w:tabs>
                        <w:tab w:val="left" w:pos="426"/>
                      </w:tabs>
                      <w:spacing w:before="120"/>
                      <w:rPr>
                        <w:bCs/>
                        <w:lang w:val="en-IE" w:eastAsia="en-GB"/>
                      </w:rPr>
                    </w:pPr>
                    <w:r>
                      <w:rPr>
                        <w:bCs/>
                        <w:lang w:val="en-IE" w:eastAsia="en-GB"/>
                      </w:rPr>
                      <w:t>FISMA-E-3</w:t>
                    </w:r>
                  </w:p>
                </w:tc>
              </w:sdtContent>
            </w:sdt>
          </w:sdtContent>
        </w:sdt>
      </w:tr>
      <w:tr w:rsidR="00546DB1" w:rsidRPr="00ED64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154519904"/>
                <w:placeholder>
                  <w:docPart w:val="A70D0631E8F941E3ACCEE7DB8F3453DF"/>
                </w:placeholder>
              </w:sdtPr>
              <w:sdtEndPr>
                <w:rPr>
                  <w:lang w:val="en-IE"/>
                </w:rPr>
              </w:sdtEndPr>
              <w:sdtContent>
                <w:tc>
                  <w:tcPr>
                    <w:tcW w:w="5491" w:type="dxa"/>
                  </w:tcPr>
                  <w:p w14:paraId="32FCC887" w14:textId="764E2D13" w:rsidR="00546DB1" w:rsidRPr="003B2E38" w:rsidRDefault="00BD3174" w:rsidP="00AB56F9">
                    <w:pPr>
                      <w:tabs>
                        <w:tab w:val="left" w:pos="426"/>
                      </w:tabs>
                      <w:spacing w:before="120"/>
                      <w:rPr>
                        <w:bCs/>
                        <w:lang w:val="en-IE" w:eastAsia="en-GB"/>
                      </w:rPr>
                    </w:pPr>
                    <w:r w:rsidRPr="00A47713">
                      <w:rPr>
                        <w:bCs/>
                        <w:lang w:val="en-IE" w:eastAsia="en-GB"/>
                      </w:rPr>
                      <w:t>224961</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1129673243"/>
                  <w:placeholder>
                    <w:docPart w:val="1D6C7794526B43E4846EA1C69CF2C651"/>
                  </w:placeholder>
                </w:sdtPr>
                <w:sdtEndPr/>
                <w:sdtContent>
                  <w:p w14:paraId="65EBCF52" w14:textId="2621358B" w:rsidR="00546DB1" w:rsidRPr="003B2E38" w:rsidRDefault="00BD3174" w:rsidP="00AB56F9">
                    <w:pPr>
                      <w:tabs>
                        <w:tab w:val="left" w:pos="426"/>
                      </w:tabs>
                      <w:spacing w:before="120"/>
                      <w:rPr>
                        <w:bCs/>
                        <w:lang w:val="en-IE" w:eastAsia="en-GB"/>
                      </w:rPr>
                    </w:pPr>
                    <w:r>
                      <w:rPr>
                        <w:bCs/>
                        <w:lang w:val="en-IE" w:eastAsia="en-GB"/>
                      </w:rPr>
                      <w:t>Emiliano Tornese</w:t>
                    </w:r>
                  </w:p>
                </w:sdtContent>
              </w:sdt>
            </w:sdtContent>
          </w:sdt>
          <w:p w14:paraId="227D6F6E" w14:textId="729787DB" w:rsidR="00546DB1" w:rsidRPr="009F216F" w:rsidRDefault="004E012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BD3174">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4B35F583" w:rsidR="00546DB1" w:rsidRPr="00546DB1" w:rsidRDefault="004E012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BD317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BD3174">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1617624"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99pt;height:21.75pt" o:ole="">
                  <v:imagedata r:id="rId15" o:title=""/>
                </v:shape>
                <w:control r:id="rId16" w:name="OptionButton6" w:shapeid="_x0000_i1050"/>
              </w:object>
            </w:r>
            <w:r>
              <w:rPr>
                <w:bCs/>
                <w:szCs w:val="24"/>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B7E0C4D"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E012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E012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E012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3A04A65"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4C918F0F" w:rsidR="002C5752" w:rsidRPr="0007110E" w:rsidRDefault="002C5752" w:rsidP="000675FD">
            <w:pPr>
              <w:tabs>
                <w:tab w:val="left" w:pos="426"/>
              </w:tabs>
              <w:spacing w:before="120" w:after="120"/>
              <w:rPr>
                <w:bCs/>
                <w:lang w:val="en-IE" w:eastAsia="en-GB"/>
              </w:rPr>
            </w:pPr>
            <w:r>
              <w:rPr>
                <w:bCs/>
                <w:szCs w:val="24"/>
              </w:rPr>
              <w:object w:dxaOrig="225" w:dyaOrig="225" w14:anchorId="50BBD14E">
                <v:shape id="_x0000_i1045" type="#_x0000_t75" style="width:108pt;height:21.75pt" o:ole="">
                  <v:imagedata r:id="rId23" o:title=""/>
                </v:shape>
                <w:control r:id="rId24" w:name="OptionButton2" w:shapeid="_x0000_i1045"/>
              </w:object>
            </w:r>
            <w:r>
              <w:rPr>
                <w:bCs/>
                <w:szCs w:val="24"/>
              </w:rPr>
              <w:object w:dxaOrig="225" w:dyaOrig="225" w14:anchorId="50596B69">
                <v:shape id="_x0000_i1047" type="#_x0000_t75" style="width:108pt;height:21.75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szCs w:val="20"/>
          <w:lang w:val="en-US" w:eastAsia="en-GB"/>
        </w:rPr>
        <w:id w:val="1822233941"/>
        <w:placeholder>
          <w:docPart w:val="FE6C9874556B47B1A65A432926DB0BCE"/>
        </w:placeholder>
      </w:sdtPr>
      <w:sdtEndPr>
        <w:rPr>
          <w:szCs w:val="24"/>
        </w:rPr>
      </w:sdtEndPr>
      <w:sdtContent>
        <w:p w14:paraId="45799FEB" w14:textId="77777777" w:rsidR="004E0124" w:rsidRDefault="004E0124" w:rsidP="004E0124">
          <w:pPr>
            <w:pStyle w:val="paragraph"/>
            <w:spacing w:before="0" w:beforeAutospacing="0" w:after="0" w:afterAutospacing="0"/>
            <w:jc w:val="both"/>
            <w:textAlignment w:val="baseline"/>
            <w:rPr>
              <w:rFonts w:ascii="Segoe UI" w:hAnsi="Segoe UI" w:cs="Segoe UI"/>
              <w:sz w:val="18"/>
              <w:szCs w:val="18"/>
            </w:rPr>
          </w:pPr>
          <w:r>
            <w:rPr>
              <w:rStyle w:val="normaltextrun"/>
              <w:lang w:val="de-DE"/>
            </w:rPr>
            <w:t>Das Referat FISMA/E3 ist für die makroprudenzielle Politik der EU für Banken und Nichtbanken (non-banks) sowie für die Beziehungen der Kommission zum Europäischen Ausschuss für Systemrisiken (ESRB) zuständig. Die Aufgaben des Referats umfassen sowohl eine analytische als auch eine politische Dimension.  </w:t>
          </w:r>
          <w:r>
            <w:rPr>
              <w:rStyle w:val="eop"/>
            </w:rPr>
            <w:t> </w:t>
          </w:r>
        </w:p>
        <w:p w14:paraId="65F8CFDD" w14:textId="77777777" w:rsidR="004E0124" w:rsidRDefault="004E0124" w:rsidP="004E0124">
          <w:pPr>
            <w:pStyle w:val="paragraph"/>
            <w:spacing w:before="0" w:beforeAutospacing="0" w:after="0" w:afterAutospacing="0"/>
            <w:ind w:firstLine="1320"/>
            <w:jc w:val="both"/>
            <w:textAlignment w:val="baseline"/>
            <w:rPr>
              <w:rFonts w:ascii="Segoe UI" w:hAnsi="Segoe UI" w:cs="Segoe UI"/>
              <w:sz w:val="18"/>
              <w:szCs w:val="18"/>
            </w:rPr>
          </w:pPr>
          <w:r>
            <w:rPr>
              <w:rStyle w:val="eop"/>
            </w:rPr>
            <w:lastRenderedPageBreak/>
            <w:t> </w:t>
          </w:r>
        </w:p>
        <w:p w14:paraId="154B34CB" w14:textId="77777777" w:rsidR="004E0124" w:rsidRDefault="004E0124" w:rsidP="004E0124">
          <w:pPr>
            <w:pStyle w:val="paragraph"/>
            <w:spacing w:before="0" w:beforeAutospacing="0" w:after="0" w:afterAutospacing="0"/>
            <w:jc w:val="both"/>
            <w:textAlignment w:val="baseline"/>
            <w:rPr>
              <w:rFonts w:ascii="Segoe UI" w:hAnsi="Segoe UI" w:cs="Segoe UI"/>
              <w:sz w:val="18"/>
              <w:szCs w:val="18"/>
            </w:rPr>
          </w:pPr>
          <w:r>
            <w:rPr>
              <w:rStyle w:val="normaltextrun"/>
              <w:lang w:val="de-DE"/>
            </w:rPr>
            <w:t>Ziel des Referats ist es, die Entwicklungen im Finanzsektor auf Ebene der EU und der Mitgliedstaaten zu überwachen und zu analysieren und dadurch mögliche Ursachen für Systemrisiken zu identifizieren, die Gegenmaßnahmen erfordern.</w:t>
          </w:r>
          <w:r>
            <w:rPr>
              <w:rStyle w:val="eop"/>
            </w:rPr>
            <w:t> </w:t>
          </w:r>
        </w:p>
        <w:p w14:paraId="01350B9E" w14:textId="77777777" w:rsidR="004E0124" w:rsidRDefault="004E0124" w:rsidP="004E0124">
          <w:pPr>
            <w:pStyle w:val="paragraph"/>
            <w:spacing w:before="0" w:beforeAutospacing="0" w:after="0" w:afterAutospacing="0"/>
            <w:jc w:val="both"/>
            <w:textAlignment w:val="baseline"/>
            <w:rPr>
              <w:rFonts w:ascii="Segoe UI" w:hAnsi="Segoe UI" w:cs="Segoe UI"/>
              <w:sz w:val="18"/>
              <w:szCs w:val="18"/>
            </w:rPr>
          </w:pPr>
          <w:r>
            <w:rPr>
              <w:rStyle w:val="eop"/>
            </w:rPr>
            <w:t> </w:t>
          </w:r>
        </w:p>
        <w:p w14:paraId="6B0B64E4" w14:textId="77777777" w:rsidR="004E0124" w:rsidRDefault="004E0124" w:rsidP="004E0124">
          <w:pPr>
            <w:pStyle w:val="paragraph"/>
            <w:spacing w:before="0" w:beforeAutospacing="0" w:after="0" w:afterAutospacing="0"/>
            <w:jc w:val="both"/>
            <w:textAlignment w:val="baseline"/>
            <w:rPr>
              <w:rFonts w:ascii="Segoe UI" w:hAnsi="Segoe UI" w:cs="Segoe UI"/>
              <w:sz w:val="18"/>
              <w:szCs w:val="18"/>
            </w:rPr>
          </w:pPr>
          <w:r>
            <w:rPr>
              <w:rStyle w:val="normaltextrun"/>
              <w:lang w:val="de-DE"/>
            </w:rPr>
            <w:t>Diese Analyse der Systemrisiken fließt in den Aufsichtsrahmen der Kommission ein.  </w:t>
          </w:r>
          <w:r>
            <w:rPr>
              <w:rStyle w:val="eop"/>
            </w:rPr>
            <w:t> </w:t>
          </w:r>
        </w:p>
        <w:p w14:paraId="2F2A7D62" w14:textId="77777777" w:rsidR="004E0124" w:rsidRDefault="004E0124" w:rsidP="004E0124">
          <w:pPr>
            <w:pStyle w:val="paragraph"/>
            <w:spacing w:before="0" w:beforeAutospacing="0" w:after="0" w:afterAutospacing="0"/>
            <w:jc w:val="both"/>
            <w:textAlignment w:val="baseline"/>
            <w:rPr>
              <w:rFonts w:ascii="Segoe UI" w:hAnsi="Segoe UI" w:cs="Segoe UI"/>
              <w:sz w:val="18"/>
              <w:szCs w:val="18"/>
            </w:rPr>
          </w:pPr>
          <w:r>
            <w:rPr>
              <w:rStyle w:val="normaltextrun"/>
              <w:lang w:val="de-DE"/>
            </w:rPr>
            <w:t>Das Referat wirkt an der Gestaltung und Umsetzung makroprudenzieller Maßnahmen auf EU- und nationaler Ebene mit.</w:t>
          </w:r>
          <w:r>
            <w:rPr>
              <w:rStyle w:val="eop"/>
            </w:rPr>
            <w:t> </w:t>
          </w:r>
        </w:p>
        <w:p w14:paraId="0C18F60A" w14:textId="77777777" w:rsidR="004E0124" w:rsidRDefault="004E0124" w:rsidP="004E0124">
          <w:pPr>
            <w:pStyle w:val="paragraph"/>
            <w:spacing w:before="0" w:beforeAutospacing="0" w:after="0" w:afterAutospacing="0"/>
            <w:jc w:val="both"/>
            <w:textAlignment w:val="baseline"/>
            <w:rPr>
              <w:rFonts w:ascii="Segoe UI" w:hAnsi="Segoe UI" w:cs="Segoe UI"/>
              <w:sz w:val="18"/>
              <w:szCs w:val="18"/>
            </w:rPr>
          </w:pPr>
          <w:r>
            <w:rPr>
              <w:rStyle w:val="eop"/>
            </w:rPr>
            <w:t> </w:t>
          </w:r>
        </w:p>
        <w:p w14:paraId="34A3A484" w14:textId="77777777" w:rsidR="004E0124" w:rsidRDefault="004E0124" w:rsidP="004E0124">
          <w:pPr>
            <w:pStyle w:val="paragraph"/>
            <w:spacing w:before="0" w:beforeAutospacing="0" w:after="0" w:afterAutospacing="0"/>
            <w:jc w:val="both"/>
            <w:textAlignment w:val="baseline"/>
            <w:rPr>
              <w:rFonts w:ascii="Segoe UI" w:hAnsi="Segoe UI" w:cs="Segoe UI"/>
              <w:sz w:val="18"/>
              <w:szCs w:val="18"/>
            </w:rPr>
          </w:pPr>
          <w:r>
            <w:rPr>
              <w:rStyle w:val="normaltextrun"/>
              <w:lang w:val="de-DE"/>
            </w:rPr>
            <w:t>Es beteiligt sich an einer Reihe europäischer und internationaler Foren, darunter die Arbeitsgruppen des ESRB, der Europäischen Bankenaufsichtsbehörde (EBA), des Basler Ausschusses und des Rates für Finanzstabilität (FSB).  </w:t>
          </w:r>
          <w:r>
            <w:rPr>
              <w:rStyle w:val="eop"/>
            </w:rPr>
            <w:t> </w:t>
          </w:r>
        </w:p>
        <w:p w14:paraId="76DD1EEA" w14:textId="04EB2F5A" w:rsidR="00803007" w:rsidRDefault="004E0124" w:rsidP="004E0124">
          <w:pPr>
            <w:pStyle w:val="paragraph"/>
            <w:spacing w:before="0" w:beforeAutospacing="0" w:after="0" w:afterAutospacing="0"/>
            <w:jc w:val="both"/>
            <w:textAlignment w:val="baseline"/>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szCs w:val="20"/>
          <w:lang w:val="en-US" w:eastAsia="en-GB"/>
        </w:rPr>
        <w:id w:val="-723136291"/>
        <w:placeholder>
          <w:docPart w:val="2D9A90DC0280475D996998F2F9FD95D5"/>
        </w:placeholder>
      </w:sdtPr>
      <w:sdtEndPr>
        <w:rPr>
          <w:szCs w:val="24"/>
        </w:rPr>
      </w:sdtEndPr>
      <w:sdtContent>
        <w:p w14:paraId="6FF0200B" w14:textId="77777777" w:rsidR="004E0124" w:rsidRDefault="004E0124" w:rsidP="004E0124">
          <w:pPr>
            <w:pStyle w:val="paragraph"/>
            <w:spacing w:before="0" w:beforeAutospacing="0" w:after="0" w:afterAutospacing="0"/>
            <w:jc w:val="both"/>
            <w:textAlignment w:val="baseline"/>
            <w:rPr>
              <w:rFonts w:ascii="Segoe UI" w:hAnsi="Segoe UI" w:cs="Segoe UI"/>
              <w:sz w:val="18"/>
              <w:szCs w:val="18"/>
            </w:rPr>
          </w:pPr>
          <w:r>
            <w:rPr>
              <w:rStyle w:val="normaltextrun"/>
              <w:lang w:val="de-DE"/>
            </w:rPr>
            <w:t>Wir bieten eine Stelle als Referent/in an, wobei der Schwerpunkt der Tätigkeit auf der Finanzintermediation der Nichtbanken (NBFI) liegt. </w:t>
          </w:r>
          <w:r>
            <w:rPr>
              <w:rStyle w:val="eop"/>
            </w:rPr>
            <w:t> </w:t>
          </w:r>
        </w:p>
        <w:p w14:paraId="6A0A3869" w14:textId="77777777" w:rsidR="004E0124" w:rsidRDefault="004E0124" w:rsidP="004E0124">
          <w:pPr>
            <w:pStyle w:val="paragraph"/>
            <w:spacing w:before="0" w:beforeAutospacing="0" w:after="0" w:afterAutospacing="0"/>
            <w:jc w:val="both"/>
            <w:textAlignment w:val="baseline"/>
            <w:rPr>
              <w:rFonts w:ascii="Segoe UI" w:hAnsi="Segoe UI" w:cs="Segoe UI"/>
              <w:sz w:val="18"/>
              <w:szCs w:val="18"/>
            </w:rPr>
          </w:pPr>
          <w:r>
            <w:rPr>
              <w:rStyle w:val="eop"/>
            </w:rPr>
            <w:t> </w:t>
          </w:r>
        </w:p>
        <w:p w14:paraId="2522FC12" w14:textId="77777777" w:rsidR="004E0124" w:rsidRDefault="004E0124" w:rsidP="004E0124">
          <w:pPr>
            <w:pStyle w:val="paragraph"/>
            <w:spacing w:before="0" w:beforeAutospacing="0" w:after="0" w:afterAutospacing="0"/>
            <w:jc w:val="both"/>
            <w:textAlignment w:val="baseline"/>
            <w:rPr>
              <w:rFonts w:ascii="Segoe UI" w:hAnsi="Segoe UI" w:cs="Segoe UI"/>
              <w:sz w:val="18"/>
              <w:szCs w:val="18"/>
            </w:rPr>
          </w:pPr>
          <w:r>
            <w:rPr>
              <w:rStyle w:val="normaltextrun"/>
              <w:lang w:val="de-DE"/>
            </w:rPr>
            <w:t>Wir bieten eine Position in einem internationalen und multikulturellen Team an, das für Folgendes zuständig ist: </w:t>
          </w:r>
          <w:r>
            <w:rPr>
              <w:rStyle w:val="eop"/>
            </w:rPr>
            <w:t> </w:t>
          </w:r>
        </w:p>
        <w:p w14:paraId="4A2D15E8" w14:textId="77777777" w:rsidR="004E0124" w:rsidRDefault="004E0124" w:rsidP="004E0124">
          <w:pPr>
            <w:pStyle w:val="paragraph"/>
            <w:spacing w:before="0" w:beforeAutospacing="0" w:after="0" w:afterAutospacing="0"/>
            <w:jc w:val="both"/>
            <w:textAlignment w:val="baseline"/>
            <w:rPr>
              <w:rFonts w:ascii="Segoe UI" w:hAnsi="Segoe UI" w:cs="Segoe UI"/>
              <w:sz w:val="18"/>
              <w:szCs w:val="18"/>
            </w:rPr>
          </w:pPr>
          <w:r>
            <w:rPr>
              <w:rStyle w:val="eop"/>
            </w:rPr>
            <w:t> </w:t>
          </w:r>
        </w:p>
        <w:p w14:paraId="3EAE372E" w14:textId="77777777" w:rsidR="004E0124" w:rsidRDefault="004E0124" w:rsidP="004E0124">
          <w:pPr>
            <w:pStyle w:val="paragraph"/>
            <w:spacing w:before="0" w:beforeAutospacing="0" w:after="0" w:afterAutospacing="0"/>
            <w:jc w:val="both"/>
            <w:textAlignment w:val="baseline"/>
            <w:rPr>
              <w:rFonts w:ascii="Segoe UI" w:hAnsi="Segoe UI" w:cs="Segoe UI"/>
              <w:sz w:val="18"/>
              <w:szCs w:val="18"/>
            </w:rPr>
          </w:pPr>
          <w:r>
            <w:rPr>
              <w:rStyle w:val="normaltextrun"/>
              <w:lang w:val="de-DE"/>
            </w:rPr>
            <w:t>Mitwirkung an der Entwicklung, Umsetzung und Überarbeitung des makroprudenziellen Regulierungsrahmens für Banken und Nichtbanken in der EU;  </w:t>
          </w:r>
          <w:r>
            <w:rPr>
              <w:rStyle w:val="eop"/>
            </w:rPr>
            <w:t> </w:t>
          </w:r>
        </w:p>
        <w:p w14:paraId="3C87A7A5" w14:textId="77777777" w:rsidR="004E0124" w:rsidRDefault="004E0124" w:rsidP="004E0124">
          <w:pPr>
            <w:pStyle w:val="paragraph"/>
            <w:spacing w:before="0" w:beforeAutospacing="0" w:after="0" w:afterAutospacing="0"/>
            <w:jc w:val="both"/>
            <w:textAlignment w:val="baseline"/>
            <w:rPr>
              <w:rFonts w:ascii="Segoe UI" w:hAnsi="Segoe UI" w:cs="Segoe UI"/>
              <w:sz w:val="18"/>
              <w:szCs w:val="18"/>
            </w:rPr>
          </w:pPr>
          <w:r>
            <w:rPr>
              <w:rStyle w:val="eop"/>
            </w:rPr>
            <w:t> </w:t>
          </w:r>
        </w:p>
        <w:p w14:paraId="3B3726CE" w14:textId="77777777" w:rsidR="004E0124" w:rsidRDefault="004E0124" w:rsidP="004E0124">
          <w:pPr>
            <w:pStyle w:val="paragraph"/>
            <w:spacing w:before="0" w:beforeAutospacing="0" w:after="0" w:afterAutospacing="0"/>
            <w:jc w:val="both"/>
            <w:textAlignment w:val="baseline"/>
            <w:rPr>
              <w:rFonts w:ascii="Segoe UI" w:hAnsi="Segoe UI" w:cs="Segoe UI"/>
              <w:sz w:val="18"/>
              <w:szCs w:val="18"/>
            </w:rPr>
          </w:pPr>
          <w:r>
            <w:rPr>
              <w:rStyle w:val="normaltextrun"/>
              <w:lang w:val="de-DE"/>
            </w:rPr>
            <w:t>Aktive Beteiligung an internationalen Arbeitsgruppen wie dem ESRB, dem Rat für Finanzstabilität, dem Basler Ausschuss und anderen internationalen Organisationen;  </w:t>
          </w:r>
          <w:r>
            <w:rPr>
              <w:rStyle w:val="eop"/>
            </w:rPr>
            <w:t> </w:t>
          </w:r>
        </w:p>
        <w:p w14:paraId="4DD879B6" w14:textId="77777777" w:rsidR="004E0124" w:rsidRDefault="004E0124" w:rsidP="004E0124">
          <w:pPr>
            <w:pStyle w:val="paragraph"/>
            <w:spacing w:before="0" w:beforeAutospacing="0" w:after="0" w:afterAutospacing="0"/>
            <w:jc w:val="both"/>
            <w:textAlignment w:val="baseline"/>
            <w:rPr>
              <w:rFonts w:ascii="Segoe UI" w:hAnsi="Segoe UI" w:cs="Segoe UI"/>
              <w:sz w:val="18"/>
              <w:szCs w:val="18"/>
            </w:rPr>
          </w:pPr>
          <w:r>
            <w:rPr>
              <w:rStyle w:val="eop"/>
            </w:rPr>
            <w:t> </w:t>
          </w:r>
        </w:p>
        <w:p w14:paraId="04C222E6" w14:textId="77777777" w:rsidR="004E0124" w:rsidRDefault="004E0124" w:rsidP="004E0124">
          <w:pPr>
            <w:pStyle w:val="paragraph"/>
            <w:spacing w:before="0" w:beforeAutospacing="0" w:after="0" w:afterAutospacing="0"/>
            <w:jc w:val="both"/>
            <w:textAlignment w:val="baseline"/>
            <w:rPr>
              <w:rFonts w:ascii="Segoe UI" w:hAnsi="Segoe UI" w:cs="Segoe UI"/>
              <w:sz w:val="18"/>
              <w:szCs w:val="18"/>
            </w:rPr>
          </w:pPr>
          <w:r>
            <w:rPr>
              <w:rStyle w:val="normaltextrun"/>
              <w:lang w:val="de-DE"/>
            </w:rPr>
            <w:t>Mitwirkung an der Ermittlung und Überwachung systemischer Risiken, auch auf nationaler, EU- und internationaler Ebene. Dies beinhaltet die Ermittlung und Überwachung systemischer Risiken im Zusammenhang mit umfassenderen makroökonomischen Entwicklungen in Nichtbankensektoren, Immobilienmärkten, Geldmarktfonds, Devisenmärkten, Zinserhöhungen, neuen Technologien und Klimawandel;  </w:t>
          </w:r>
          <w:r>
            <w:rPr>
              <w:rStyle w:val="eop"/>
            </w:rPr>
            <w:t> </w:t>
          </w:r>
        </w:p>
        <w:p w14:paraId="26C1749F" w14:textId="77777777" w:rsidR="004E0124" w:rsidRDefault="004E0124" w:rsidP="004E0124">
          <w:pPr>
            <w:pStyle w:val="paragraph"/>
            <w:spacing w:before="0" w:beforeAutospacing="0" w:after="0" w:afterAutospacing="0"/>
            <w:jc w:val="both"/>
            <w:textAlignment w:val="baseline"/>
            <w:rPr>
              <w:rFonts w:ascii="Segoe UI" w:hAnsi="Segoe UI" w:cs="Segoe UI"/>
              <w:sz w:val="18"/>
              <w:szCs w:val="18"/>
            </w:rPr>
          </w:pPr>
          <w:r>
            <w:rPr>
              <w:rStyle w:val="eop"/>
            </w:rPr>
            <w:t> </w:t>
          </w:r>
        </w:p>
        <w:p w14:paraId="66A3D1E6" w14:textId="77777777" w:rsidR="004E0124" w:rsidRDefault="004E0124" w:rsidP="004E0124">
          <w:pPr>
            <w:pStyle w:val="paragraph"/>
            <w:spacing w:before="0" w:beforeAutospacing="0" w:after="0" w:afterAutospacing="0"/>
            <w:jc w:val="both"/>
            <w:textAlignment w:val="baseline"/>
            <w:rPr>
              <w:rFonts w:ascii="Segoe UI" w:hAnsi="Segoe UI" w:cs="Segoe UI"/>
              <w:sz w:val="18"/>
              <w:szCs w:val="18"/>
            </w:rPr>
          </w:pPr>
          <w:r>
            <w:rPr>
              <w:rStyle w:val="normaltextrun"/>
              <w:lang w:val="de-DE"/>
            </w:rPr>
            <w:t>Überwachung und Bewertung des makroprudenziellen Rahmens und der makroprudenziellen Maßnahmen der Mitgliedstaaten. </w:t>
          </w:r>
          <w:r>
            <w:rPr>
              <w:rStyle w:val="eop"/>
            </w:rPr>
            <w:t> </w:t>
          </w:r>
        </w:p>
        <w:p w14:paraId="12B9C59B" w14:textId="35B8521A" w:rsidR="00803007" w:rsidRPr="009F216F" w:rsidRDefault="004E0124" w:rsidP="004E0124">
          <w:pPr>
            <w:pStyle w:val="paragraph"/>
            <w:spacing w:before="0" w:beforeAutospacing="0" w:after="0" w:afterAutospacing="0"/>
            <w:jc w:val="both"/>
            <w:textAlignment w:val="baseline"/>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szCs w:val="20"/>
          <w:lang w:val="en-US" w:eastAsia="en-GB"/>
        </w:rPr>
        <w:id w:val="-1767066427"/>
        <w:placeholder>
          <w:docPart w:val="B30E44B90B7F435497E9EE7D5097ED0B"/>
        </w:placeholder>
      </w:sdtPr>
      <w:sdtEndPr>
        <w:rPr>
          <w:szCs w:val="24"/>
        </w:rPr>
      </w:sdtEndPr>
      <w:sdtContent>
        <w:p w14:paraId="2824EFBD" w14:textId="77777777" w:rsidR="004E0124" w:rsidRDefault="004E0124" w:rsidP="004E0124">
          <w:pPr>
            <w:pStyle w:val="paragraph"/>
            <w:spacing w:before="0" w:beforeAutospacing="0" w:after="0" w:afterAutospacing="0"/>
            <w:jc w:val="both"/>
            <w:textAlignment w:val="baseline"/>
            <w:rPr>
              <w:rFonts w:ascii="Segoe UI" w:hAnsi="Segoe UI" w:cs="Segoe UI"/>
              <w:sz w:val="18"/>
              <w:szCs w:val="18"/>
            </w:rPr>
          </w:pPr>
          <w:r>
            <w:rPr>
              <w:rStyle w:val="normaltextrun"/>
              <w:lang w:val="de-DE"/>
            </w:rPr>
            <w:t>Wir suchen eine/n motivierte/n Teamplayer/in mit einem soliden und relevanten analytischen Hintergrund. Kenntnisse der Rechtsvorschriften und Strategien der EU im Finanzsektor mit besonderem Schwerpunkt auf den NBFI (Nichtbanken) sind wünschenswert.  </w:t>
          </w:r>
          <w:r>
            <w:rPr>
              <w:rStyle w:val="eop"/>
            </w:rPr>
            <w:t> </w:t>
          </w:r>
        </w:p>
        <w:p w14:paraId="2C0DE354" w14:textId="77777777" w:rsidR="004E0124" w:rsidRDefault="004E0124" w:rsidP="004E0124">
          <w:pPr>
            <w:pStyle w:val="paragraph"/>
            <w:spacing w:before="0" w:beforeAutospacing="0" w:after="0" w:afterAutospacing="0"/>
            <w:jc w:val="both"/>
            <w:textAlignment w:val="baseline"/>
            <w:rPr>
              <w:rFonts w:ascii="Segoe UI" w:hAnsi="Segoe UI" w:cs="Segoe UI"/>
              <w:sz w:val="18"/>
              <w:szCs w:val="18"/>
            </w:rPr>
          </w:pPr>
          <w:r>
            <w:rPr>
              <w:rStyle w:val="eop"/>
            </w:rPr>
            <w:t> </w:t>
          </w:r>
        </w:p>
        <w:p w14:paraId="2BD6D3CD" w14:textId="77777777" w:rsidR="004E0124" w:rsidRDefault="004E0124" w:rsidP="004E0124">
          <w:pPr>
            <w:pStyle w:val="paragraph"/>
            <w:spacing w:before="0" w:beforeAutospacing="0" w:after="0" w:afterAutospacing="0"/>
            <w:jc w:val="both"/>
            <w:textAlignment w:val="baseline"/>
            <w:rPr>
              <w:rFonts w:ascii="Segoe UI" w:hAnsi="Segoe UI" w:cs="Segoe UI"/>
              <w:sz w:val="18"/>
              <w:szCs w:val="18"/>
            </w:rPr>
          </w:pPr>
          <w:r>
            <w:rPr>
              <w:rStyle w:val="normaltextrun"/>
              <w:lang w:val="de-DE"/>
            </w:rPr>
            <w:t>Sie sollten über ausgezeichnete mündliche und schriftliche Kenntnisse der englischen Sprache und ein ausgeprägtes analytisches Denken verfügen, das es Ihnen ermöglicht, klare und präzise Strategiedokumente zu erstellen.  </w:t>
          </w:r>
          <w:r>
            <w:rPr>
              <w:rStyle w:val="eop"/>
            </w:rPr>
            <w:t> </w:t>
          </w:r>
        </w:p>
        <w:p w14:paraId="6B88217B" w14:textId="77777777" w:rsidR="004E0124" w:rsidRDefault="004E0124" w:rsidP="004E0124">
          <w:pPr>
            <w:pStyle w:val="paragraph"/>
            <w:spacing w:before="0" w:beforeAutospacing="0" w:after="0" w:afterAutospacing="0"/>
            <w:jc w:val="both"/>
            <w:textAlignment w:val="baseline"/>
            <w:rPr>
              <w:rFonts w:ascii="Segoe UI" w:hAnsi="Segoe UI" w:cs="Segoe UI"/>
              <w:sz w:val="18"/>
              <w:szCs w:val="18"/>
            </w:rPr>
          </w:pPr>
          <w:r>
            <w:rPr>
              <w:rStyle w:val="eop"/>
            </w:rPr>
            <w:t> </w:t>
          </w:r>
        </w:p>
        <w:p w14:paraId="60796CDC" w14:textId="77777777" w:rsidR="004E0124" w:rsidRDefault="004E0124" w:rsidP="004E0124">
          <w:pPr>
            <w:pStyle w:val="paragraph"/>
            <w:spacing w:before="0" w:beforeAutospacing="0" w:after="0" w:afterAutospacing="0"/>
            <w:jc w:val="both"/>
            <w:textAlignment w:val="baseline"/>
            <w:rPr>
              <w:rFonts w:ascii="Segoe UI" w:hAnsi="Segoe UI" w:cs="Segoe UI"/>
              <w:sz w:val="18"/>
              <w:szCs w:val="18"/>
            </w:rPr>
          </w:pPr>
          <w:r>
            <w:rPr>
              <w:rStyle w:val="normaltextrun"/>
              <w:lang w:val="de-DE"/>
            </w:rPr>
            <w:lastRenderedPageBreak/>
            <w:t>Sie sollten in der Lage sein, sowohl unabhängig als auch in Abstimmung mit anderen Team-Mitgliedern und externen Interessenträgern zu arbeiten. Sie sollten ebenfalls imstande sein, sich mit Kollegen anderer Referate abzustimmen und mit ihnen zusammenzuarbeiten. Sie sollten über gute Kenntnisse der Finanz- und Wirtschaftspolitik der Kommission sowie über die Arbeitsmethoden und Verfahren der Kommission verfügen. </w:t>
          </w:r>
        </w:p>
        <w:p w14:paraId="2A0F153A" w14:textId="2D521375" w:rsidR="009321C6" w:rsidRPr="009F216F" w:rsidRDefault="004E0124" w:rsidP="004E0124">
          <w:pPr>
            <w:pStyle w:val="paragraph"/>
            <w:spacing w:before="0" w:beforeAutospacing="0" w:after="0" w:afterAutospacing="0"/>
            <w:jc w:val="both"/>
            <w:textAlignment w:val="baseline"/>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C181C"/>
    <w:rsid w:val="004D75AF"/>
    <w:rsid w:val="004E0124"/>
    <w:rsid w:val="00546DB1"/>
    <w:rsid w:val="006243BB"/>
    <w:rsid w:val="00676119"/>
    <w:rsid w:val="006F44C9"/>
    <w:rsid w:val="00767E7E"/>
    <w:rsid w:val="007716E4"/>
    <w:rsid w:val="00795C41"/>
    <w:rsid w:val="007A7CF4"/>
    <w:rsid w:val="007B514A"/>
    <w:rsid w:val="007C07D8"/>
    <w:rsid w:val="007D0EC6"/>
    <w:rsid w:val="00803007"/>
    <w:rsid w:val="008102E0"/>
    <w:rsid w:val="0089735C"/>
    <w:rsid w:val="008D52CF"/>
    <w:rsid w:val="009321C6"/>
    <w:rsid w:val="009442BE"/>
    <w:rsid w:val="009F216F"/>
    <w:rsid w:val="00AB56F9"/>
    <w:rsid w:val="00AE6941"/>
    <w:rsid w:val="00BD3174"/>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aragraph">
    <w:name w:val="paragraph"/>
    <w:basedOn w:val="Normal"/>
    <w:rsid w:val="00BD3174"/>
    <w:pPr>
      <w:spacing w:before="100" w:beforeAutospacing="1" w:after="100" w:afterAutospacing="1"/>
      <w:jc w:val="left"/>
    </w:pPr>
    <w:rPr>
      <w:szCs w:val="24"/>
      <w:lang w:val="en-IE"/>
    </w:rPr>
  </w:style>
  <w:style w:type="character" w:customStyle="1" w:styleId="normaltextrun">
    <w:name w:val="normaltextrun"/>
    <w:basedOn w:val="DefaultParagraphFont"/>
    <w:rsid w:val="00BD3174"/>
  </w:style>
  <w:style w:type="character" w:customStyle="1" w:styleId="eop">
    <w:name w:val="eop"/>
    <w:basedOn w:val="DefaultParagraphFont"/>
    <w:rsid w:val="00BD31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881938">
      <w:bodyDiv w:val="1"/>
      <w:marLeft w:val="0"/>
      <w:marRight w:val="0"/>
      <w:marTop w:val="0"/>
      <w:marBottom w:val="0"/>
      <w:divBdr>
        <w:top w:val="none" w:sz="0" w:space="0" w:color="auto"/>
        <w:left w:val="none" w:sz="0" w:space="0" w:color="auto"/>
        <w:bottom w:val="none" w:sz="0" w:space="0" w:color="auto"/>
        <w:right w:val="none" w:sz="0" w:space="0" w:color="auto"/>
      </w:divBdr>
      <w:divsChild>
        <w:div w:id="110365680">
          <w:marLeft w:val="0"/>
          <w:marRight w:val="0"/>
          <w:marTop w:val="0"/>
          <w:marBottom w:val="0"/>
          <w:divBdr>
            <w:top w:val="none" w:sz="0" w:space="0" w:color="auto"/>
            <w:left w:val="none" w:sz="0" w:space="0" w:color="auto"/>
            <w:bottom w:val="none" w:sz="0" w:space="0" w:color="auto"/>
            <w:right w:val="none" w:sz="0" w:space="0" w:color="auto"/>
          </w:divBdr>
        </w:div>
        <w:div w:id="2043044064">
          <w:marLeft w:val="0"/>
          <w:marRight w:val="0"/>
          <w:marTop w:val="0"/>
          <w:marBottom w:val="0"/>
          <w:divBdr>
            <w:top w:val="none" w:sz="0" w:space="0" w:color="auto"/>
            <w:left w:val="none" w:sz="0" w:space="0" w:color="auto"/>
            <w:bottom w:val="none" w:sz="0" w:space="0" w:color="auto"/>
            <w:right w:val="none" w:sz="0" w:space="0" w:color="auto"/>
          </w:divBdr>
        </w:div>
        <w:div w:id="454176007">
          <w:marLeft w:val="0"/>
          <w:marRight w:val="0"/>
          <w:marTop w:val="0"/>
          <w:marBottom w:val="0"/>
          <w:divBdr>
            <w:top w:val="none" w:sz="0" w:space="0" w:color="auto"/>
            <w:left w:val="none" w:sz="0" w:space="0" w:color="auto"/>
            <w:bottom w:val="none" w:sz="0" w:space="0" w:color="auto"/>
            <w:right w:val="none" w:sz="0" w:space="0" w:color="auto"/>
          </w:divBdr>
        </w:div>
        <w:div w:id="85224742">
          <w:marLeft w:val="0"/>
          <w:marRight w:val="0"/>
          <w:marTop w:val="0"/>
          <w:marBottom w:val="0"/>
          <w:divBdr>
            <w:top w:val="none" w:sz="0" w:space="0" w:color="auto"/>
            <w:left w:val="none" w:sz="0" w:space="0" w:color="auto"/>
            <w:bottom w:val="none" w:sz="0" w:space="0" w:color="auto"/>
            <w:right w:val="none" w:sz="0" w:space="0" w:color="auto"/>
          </w:divBdr>
        </w:div>
        <w:div w:id="100564544">
          <w:marLeft w:val="0"/>
          <w:marRight w:val="0"/>
          <w:marTop w:val="0"/>
          <w:marBottom w:val="0"/>
          <w:divBdr>
            <w:top w:val="none" w:sz="0" w:space="0" w:color="auto"/>
            <w:left w:val="none" w:sz="0" w:space="0" w:color="auto"/>
            <w:bottom w:val="none" w:sz="0" w:space="0" w:color="auto"/>
            <w:right w:val="none" w:sz="0" w:space="0" w:color="auto"/>
          </w:divBdr>
        </w:div>
        <w:div w:id="40131253">
          <w:marLeft w:val="0"/>
          <w:marRight w:val="0"/>
          <w:marTop w:val="0"/>
          <w:marBottom w:val="0"/>
          <w:divBdr>
            <w:top w:val="none" w:sz="0" w:space="0" w:color="auto"/>
            <w:left w:val="none" w:sz="0" w:space="0" w:color="auto"/>
            <w:bottom w:val="none" w:sz="0" w:space="0" w:color="auto"/>
            <w:right w:val="none" w:sz="0" w:space="0" w:color="auto"/>
          </w:divBdr>
        </w:div>
        <w:div w:id="46610562">
          <w:marLeft w:val="0"/>
          <w:marRight w:val="0"/>
          <w:marTop w:val="0"/>
          <w:marBottom w:val="0"/>
          <w:divBdr>
            <w:top w:val="none" w:sz="0" w:space="0" w:color="auto"/>
            <w:left w:val="none" w:sz="0" w:space="0" w:color="auto"/>
            <w:bottom w:val="none" w:sz="0" w:space="0" w:color="auto"/>
            <w:right w:val="none" w:sz="0" w:space="0" w:color="auto"/>
          </w:divBdr>
        </w:div>
        <w:div w:id="2063602336">
          <w:marLeft w:val="0"/>
          <w:marRight w:val="0"/>
          <w:marTop w:val="0"/>
          <w:marBottom w:val="0"/>
          <w:divBdr>
            <w:top w:val="none" w:sz="0" w:space="0" w:color="auto"/>
            <w:left w:val="none" w:sz="0" w:space="0" w:color="auto"/>
            <w:bottom w:val="none" w:sz="0" w:space="0" w:color="auto"/>
            <w:right w:val="none" w:sz="0" w:space="0" w:color="auto"/>
          </w:divBdr>
        </w:div>
      </w:divsChild>
    </w:div>
    <w:div w:id="1430660698">
      <w:bodyDiv w:val="1"/>
      <w:marLeft w:val="0"/>
      <w:marRight w:val="0"/>
      <w:marTop w:val="0"/>
      <w:marBottom w:val="0"/>
      <w:divBdr>
        <w:top w:val="none" w:sz="0" w:space="0" w:color="auto"/>
        <w:left w:val="none" w:sz="0" w:space="0" w:color="auto"/>
        <w:bottom w:val="none" w:sz="0" w:space="0" w:color="auto"/>
        <w:right w:val="none" w:sz="0" w:space="0" w:color="auto"/>
      </w:divBdr>
      <w:divsChild>
        <w:div w:id="1986887088">
          <w:marLeft w:val="0"/>
          <w:marRight w:val="0"/>
          <w:marTop w:val="0"/>
          <w:marBottom w:val="0"/>
          <w:divBdr>
            <w:top w:val="none" w:sz="0" w:space="0" w:color="auto"/>
            <w:left w:val="none" w:sz="0" w:space="0" w:color="auto"/>
            <w:bottom w:val="none" w:sz="0" w:space="0" w:color="auto"/>
            <w:right w:val="none" w:sz="0" w:space="0" w:color="auto"/>
          </w:divBdr>
        </w:div>
        <w:div w:id="101264568">
          <w:marLeft w:val="0"/>
          <w:marRight w:val="0"/>
          <w:marTop w:val="0"/>
          <w:marBottom w:val="0"/>
          <w:divBdr>
            <w:top w:val="none" w:sz="0" w:space="0" w:color="auto"/>
            <w:left w:val="none" w:sz="0" w:space="0" w:color="auto"/>
            <w:bottom w:val="none" w:sz="0" w:space="0" w:color="auto"/>
            <w:right w:val="none" w:sz="0" w:space="0" w:color="auto"/>
          </w:divBdr>
        </w:div>
        <w:div w:id="619268394">
          <w:marLeft w:val="0"/>
          <w:marRight w:val="0"/>
          <w:marTop w:val="0"/>
          <w:marBottom w:val="0"/>
          <w:divBdr>
            <w:top w:val="none" w:sz="0" w:space="0" w:color="auto"/>
            <w:left w:val="none" w:sz="0" w:space="0" w:color="auto"/>
            <w:bottom w:val="none" w:sz="0" w:space="0" w:color="auto"/>
            <w:right w:val="none" w:sz="0" w:space="0" w:color="auto"/>
          </w:divBdr>
        </w:div>
        <w:div w:id="2104179964">
          <w:marLeft w:val="0"/>
          <w:marRight w:val="0"/>
          <w:marTop w:val="0"/>
          <w:marBottom w:val="0"/>
          <w:divBdr>
            <w:top w:val="none" w:sz="0" w:space="0" w:color="auto"/>
            <w:left w:val="none" w:sz="0" w:space="0" w:color="auto"/>
            <w:bottom w:val="none" w:sz="0" w:space="0" w:color="auto"/>
            <w:right w:val="none" w:sz="0" w:space="0" w:color="auto"/>
          </w:divBdr>
        </w:div>
        <w:div w:id="786201057">
          <w:marLeft w:val="0"/>
          <w:marRight w:val="0"/>
          <w:marTop w:val="0"/>
          <w:marBottom w:val="0"/>
          <w:divBdr>
            <w:top w:val="none" w:sz="0" w:space="0" w:color="auto"/>
            <w:left w:val="none" w:sz="0" w:space="0" w:color="auto"/>
            <w:bottom w:val="none" w:sz="0" w:space="0" w:color="auto"/>
            <w:right w:val="none" w:sz="0" w:space="0" w:color="auto"/>
          </w:divBdr>
        </w:div>
      </w:divsChild>
    </w:div>
    <w:div w:id="2042507134">
      <w:bodyDiv w:val="1"/>
      <w:marLeft w:val="0"/>
      <w:marRight w:val="0"/>
      <w:marTop w:val="0"/>
      <w:marBottom w:val="0"/>
      <w:divBdr>
        <w:top w:val="none" w:sz="0" w:space="0" w:color="auto"/>
        <w:left w:val="none" w:sz="0" w:space="0" w:color="auto"/>
        <w:bottom w:val="none" w:sz="0" w:space="0" w:color="auto"/>
        <w:right w:val="none" w:sz="0" w:space="0" w:color="auto"/>
      </w:divBdr>
      <w:divsChild>
        <w:div w:id="195899070">
          <w:marLeft w:val="0"/>
          <w:marRight w:val="0"/>
          <w:marTop w:val="0"/>
          <w:marBottom w:val="0"/>
          <w:divBdr>
            <w:top w:val="none" w:sz="0" w:space="0" w:color="auto"/>
            <w:left w:val="none" w:sz="0" w:space="0" w:color="auto"/>
            <w:bottom w:val="none" w:sz="0" w:space="0" w:color="auto"/>
            <w:right w:val="none" w:sz="0" w:space="0" w:color="auto"/>
          </w:divBdr>
        </w:div>
        <w:div w:id="1335382567">
          <w:marLeft w:val="0"/>
          <w:marRight w:val="0"/>
          <w:marTop w:val="0"/>
          <w:marBottom w:val="0"/>
          <w:divBdr>
            <w:top w:val="none" w:sz="0" w:space="0" w:color="auto"/>
            <w:left w:val="none" w:sz="0" w:space="0" w:color="auto"/>
            <w:bottom w:val="none" w:sz="0" w:space="0" w:color="auto"/>
            <w:right w:val="none" w:sz="0" w:space="0" w:color="auto"/>
          </w:divBdr>
        </w:div>
        <w:div w:id="1376007605">
          <w:marLeft w:val="0"/>
          <w:marRight w:val="0"/>
          <w:marTop w:val="0"/>
          <w:marBottom w:val="0"/>
          <w:divBdr>
            <w:top w:val="none" w:sz="0" w:space="0" w:color="auto"/>
            <w:left w:val="none" w:sz="0" w:space="0" w:color="auto"/>
            <w:bottom w:val="none" w:sz="0" w:space="0" w:color="auto"/>
            <w:right w:val="none" w:sz="0" w:space="0" w:color="auto"/>
          </w:divBdr>
        </w:div>
        <w:div w:id="45568333">
          <w:marLeft w:val="0"/>
          <w:marRight w:val="0"/>
          <w:marTop w:val="0"/>
          <w:marBottom w:val="0"/>
          <w:divBdr>
            <w:top w:val="none" w:sz="0" w:space="0" w:color="auto"/>
            <w:left w:val="none" w:sz="0" w:space="0" w:color="auto"/>
            <w:bottom w:val="none" w:sz="0" w:space="0" w:color="auto"/>
            <w:right w:val="none" w:sz="0" w:space="0" w:color="auto"/>
          </w:divBdr>
        </w:div>
        <w:div w:id="699889957">
          <w:marLeft w:val="0"/>
          <w:marRight w:val="0"/>
          <w:marTop w:val="0"/>
          <w:marBottom w:val="0"/>
          <w:divBdr>
            <w:top w:val="none" w:sz="0" w:space="0" w:color="auto"/>
            <w:left w:val="none" w:sz="0" w:space="0" w:color="auto"/>
            <w:bottom w:val="none" w:sz="0" w:space="0" w:color="auto"/>
            <w:right w:val="none" w:sz="0" w:space="0" w:color="auto"/>
          </w:divBdr>
        </w:div>
        <w:div w:id="926888474">
          <w:marLeft w:val="0"/>
          <w:marRight w:val="0"/>
          <w:marTop w:val="0"/>
          <w:marBottom w:val="0"/>
          <w:divBdr>
            <w:top w:val="none" w:sz="0" w:space="0" w:color="auto"/>
            <w:left w:val="none" w:sz="0" w:space="0" w:color="auto"/>
            <w:bottom w:val="none" w:sz="0" w:space="0" w:color="auto"/>
            <w:right w:val="none" w:sz="0" w:space="0" w:color="auto"/>
          </w:divBdr>
        </w:div>
        <w:div w:id="777139560">
          <w:marLeft w:val="0"/>
          <w:marRight w:val="0"/>
          <w:marTop w:val="0"/>
          <w:marBottom w:val="0"/>
          <w:divBdr>
            <w:top w:val="none" w:sz="0" w:space="0" w:color="auto"/>
            <w:left w:val="none" w:sz="0" w:space="0" w:color="auto"/>
            <w:bottom w:val="none" w:sz="0" w:space="0" w:color="auto"/>
            <w:right w:val="none" w:sz="0" w:space="0" w:color="auto"/>
          </w:divBdr>
        </w:div>
        <w:div w:id="1776636785">
          <w:marLeft w:val="0"/>
          <w:marRight w:val="0"/>
          <w:marTop w:val="0"/>
          <w:marBottom w:val="0"/>
          <w:divBdr>
            <w:top w:val="none" w:sz="0" w:space="0" w:color="auto"/>
            <w:left w:val="none" w:sz="0" w:space="0" w:color="auto"/>
            <w:bottom w:val="none" w:sz="0" w:space="0" w:color="auto"/>
            <w:right w:val="none" w:sz="0" w:space="0" w:color="auto"/>
          </w:divBdr>
        </w:div>
        <w:div w:id="651327901">
          <w:marLeft w:val="0"/>
          <w:marRight w:val="0"/>
          <w:marTop w:val="0"/>
          <w:marBottom w:val="0"/>
          <w:divBdr>
            <w:top w:val="none" w:sz="0" w:space="0" w:color="auto"/>
            <w:left w:val="none" w:sz="0" w:space="0" w:color="auto"/>
            <w:bottom w:val="none" w:sz="0" w:space="0" w:color="auto"/>
            <w:right w:val="none" w:sz="0" w:space="0" w:color="auto"/>
          </w:divBdr>
        </w:div>
        <w:div w:id="365066304">
          <w:marLeft w:val="0"/>
          <w:marRight w:val="0"/>
          <w:marTop w:val="0"/>
          <w:marBottom w:val="0"/>
          <w:divBdr>
            <w:top w:val="none" w:sz="0" w:space="0" w:color="auto"/>
            <w:left w:val="none" w:sz="0" w:space="0" w:color="auto"/>
            <w:bottom w:val="none" w:sz="0" w:space="0" w:color="auto"/>
            <w:right w:val="none" w:sz="0" w:space="0" w:color="auto"/>
          </w:divBdr>
        </w:div>
        <w:div w:id="121380704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A2E26804302349DDBC32F03765FF85EE"/>
        <w:category>
          <w:name w:val="General"/>
          <w:gallery w:val="placeholder"/>
        </w:category>
        <w:types>
          <w:type w:val="bbPlcHdr"/>
        </w:types>
        <w:behaviors>
          <w:behavior w:val="content"/>
        </w:behaviors>
        <w:guid w:val="{95CF9F17-8FE4-457E-88E4-63AD8BE1AE56}"/>
      </w:docPartPr>
      <w:docPartBody>
        <w:p w:rsidR="00F41ACD" w:rsidRDefault="00DD0C55" w:rsidP="00DD0C55">
          <w:pPr>
            <w:pStyle w:val="A2E26804302349DDBC32F03765FF85EE"/>
          </w:pPr>
          <w:r w:rsidRPr="0007110E">
            <w:rPr>
              <w:rStyle w:val="PlaceholderText"/>
              <w:bCs/>
            </w:rPr>
            <w:t>Click or tap here to enter text.</w:t>
          </w:r>
        </w:p>
      </w:docPartBody>
    </w:docPart>
    <w:docPart>
      <w:docPartPr>
        <w:name w:val="A70D0631E8F941E3ACCEE7DB8F3453DF"/>
        <w:category>
          <w:name w:val="General"/>
          <w:gallery w:val="placeholder"/>
        </w:category>
        <w:types>
          <w:type w:val="bbPlcHdr"/>
        </w:types>
        <w:behaviors>
          <w:behavior w:val="content"/>
        </w:behaviors>
        <w:guid w:val="{C8051137-F36B-41AE-8CFC-7FB8CE6618C0}"/>
      </w:docPartPr>
      <w:docPartBody>
        <w:p w:rsidR="00F41ACD" w:rsidRDefault="00DD0C55" w:rsidP="00DD0C55">
          <w:pPr>
            <w:pStyle w:val="A70D0631E8F941E3ACCEE7DB8F3453DF"/>
          </w:pPr>
          <w:r w:rsidRPr="0007110E">
            <w:rPr>
              <w:rStyle w:val="PlaceholderText"/>
              <w:bCs/>
            </w:rPr>
            <w:t>Click or tap here to enter text.</w:t>
          </w:r>
        </w:p>
      </w:docPartBody>
    </w:docPart>
    <w:docPart>
      <w:docPartPr>
        <w:name w:val="1D6C7794526B43E4846EA1C69CF2C651"/>
        <w:category>
          <w:name w:val="General"/>
          <w:gallery w:val="placeholder"/>
        </w:category>
        <w:types>
          <w:type w:val="bbPlcHdr"/>
        </w:types>
        <w:behaviors>
          <w:behavior w:val="content"/>
        </w:behaviors>
        <w:guid w:val="{2C9451D6-4E47-4D1B-9CF6-16B7A2ADE529}"/>
      </w:docPartPr>
      <w:docPartBody>
        <w:p w:rsidR="00F41ACD" w:rsidRDefault="00DD0C55" w:rsidP="00DD0C55">
          <w:pPr>
            <w:pStyle w:val="1D6C7794526B43E4846EA1C69CF2C651"/>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D04E3"/>
    <w:rsid w:val="00A71FAD"/>
    <w:rsid w:val="00B21BDA"/>
    <w:rsid w:val="00DB168D"/>
    <w:rsid w:val="00DD0C55"/>
    <w:rsid w:val="00E32AF1"/>
    <w:rsid w:val="00F02C41"/>
    <w:rsid w:val="00F41AC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D0C55"/>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A2E26804302349DDBC32F03765FF85EE">
    <w:name w:val="A2E26804302349DDBC32F03765FF85EE"/>
    <w:rsid w:val="00DD0C55"/>
    <w:rPr>
      <w:lang w:val="en-GB" w:eastAsia="en-GB"/>
    </w:rPr>
  </w:style>
  <w:style w:type="paragraph" w:customStyle="1" w:styleId="A70D0631E8F941E3ACCEE7DB8F3453DF">
    <w:name w:val="A70D0631E8F941E3ACCEE7DB8F3453DF"/>
    <w:rsid w:val="00DD0C55"/>
    <w:rPr>
      <w:lang w:val="en-GB" w:eastAsia="en-GB"/>
    </w:rPr>
  </w:style>
  <w:style w:type="paragraph" w:customStyle="1" w:styleId="1D6C7794526B43E4846EA1C69CF2C651">
    <w:name w:val="1D6C7794526B43E4846EA1C69CF2C651"/>
    <w:rsid w:val="00DD0C55"/>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7B35994AE2A047A9394EA01512FCAC" ma:contentTypeVersion="3" ma:contentTypeDescription="Create a new document." ma:contentTypeScope="" ma:versionID="bd6b66e0f1f70183a64ab1722b6a9093">
  <xsd:schema xmlns:xsd="http://www.w3.org/2001/XMLSchema" xmlns:xs="http://www.w3.org/2001/XMLSchema" xmlns:p="http://schemas.microsoft.com/office/2006/metadata/properties" xmlns:ns2="2ab0b145-53ff-4b0f-9be4-97419c433e73" targetNamespace="http://schemas.microsoft.com/office/2006/metadata/properties" ma:root="true" ma:fieldsID="2afe77682fdbc97ad67b310ec7bd1ff9" ns2:_="">
    <xsd:import namespace="2ab0b145-53ff-4b0f-9be4-97419c433e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b0b145-53ff-4b0f-9be4-97419c433e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38BCBE2D-B1CD-40BF-92BD-C21B67F014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b0b145-53ff-4b0f-9be4-97419c433e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4BF219D8-EF75-4C35-BB09-F73237DDA38B}">
  <ds:schemaRefs>
    <ds:schemaRef ds:uri="http://schemas.microsoft.com/sharepoint/v3/contenttype/forms"/>
  </ds:schemaRefs>
</ds:datastoreItem>
</file>

<file path=customXml/itemProps5.xml><?xml version="1.0" encoding="utf-8"?>
<ds:datastoreItem xmlns:ds="http://schemas.openxmlformats.org/officeDocument/2006/customXml" ds:itemID="{5AE27226-6298-4925-8D9D-D22375B1025E}">
  <ds:schemaRefs>
    <ds:schemaRef ds:uri="http://purl.org/dc/terms/"/>
    <ds:schemaRef ds:uri="http://schemas.microsoft.com/office/infopath/2007/PartnerControls"/>
    <ds:schemaRef ds:uri="http://purl.org/dc/elements/1.1/"/>
    <ds:schemaRef ds:uri="http://purl.org/dc/dcmitype/"/>
    <ds:schemaRef ds:uri="http://schemas.openxmlformats.org/package/2006/metadata/core-properties"/>
    <ds:schemaRef ds:uri="http://www.w3.org/XML/1998/namespace"/>
    <ds:schemaRef ds:uri="http://schemas.microsoft.com/office/2006/documentManagement/types"/>
    <ds:schemaRef ds:uri="2ab0b145-53ff-4b0f-9be4-97419c433e73"/>
    <ds:schemaRef ds:uri="http://schemas.microsoft.com/office/2006/metadata/propertie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6</TotalTime>
  <Pages>4</Pages>
  <Words>1191</Words>
  <Characters>6794</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ALTOJA Arno (FISMA)</cp:lastModifiedBy>
  <cp:revision>4</cp:revision>
  <dcterms:created xsi:type="dcterms:W3CDTF">2023-09-01T09:42:00Z</dcterms:created>
  <dcterms:modified xsi:type="dcterms:W3CDTF">2023-09-01T10:08:00Z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0x010100307B35994AE2A047A9394EA01512FCAC</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TopicsTaxHTField0">
    <vt:lpwstr>Seconded national experts|8541174c-e865-48c8-ad74-a224e0cea60d</vt:lpwstr>
  </property>
  <property fmtid="{D5CDD505-2E9C-101B-9397-08002B2CF9AE}" pid="16" name="EC_Portal_SM_Topics">
    <vt:lpwstr>55;#Seconded national experts|8541174c-e865-48c8-ad74-a224e0cea60d</vt:lpwstr>
  </property>
  <property fmtid="{D5CDD505-2E9C-101B-9397-08002B2CF9AE}" pid="17" name="EC_Portal_SM_NavigationLanguageTaxHTField0">
    <vt:lpwstr>English|256b0f03-2527-4c41-b261-a16799168ae6;French|797213b8-07f2-436e-a021-30df8c8bbd6c</vt:lpwstr>
  </property>
  <property fmtid="{D5CDD505-2E9C-101B-9397-08002B2CF9AE}" pid="18" name="EC_Portal_SM_DocumentTypeTaxHTField0">
    <vt:lpwstr/>
  </property>
</Properties>
</file>