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19E7" w14:textId="77777777" w:rsidR="007D31F0" w:rsidRDefault="007D31F0">
      <w:pPr>
        <w:pStyle w:val="BodyText"/>
        <w:rPr>
          <w:sz w:val="20"/>
        </w:rPr>
      </w:pPr>
    </w:p>
    <w:p w14:paraId="4A7D86C3" w14:textId="77777777" w:rsidR="007D31F0" w:rsidRDefault="007D31F0">
      <w:pPr>
        <w:pStyle w:val="BodyText"/>
        <w:rPr>
          <w:sz w:val="20"/>
        </w:rPr>
      </w:pPr>
    </w:p>
    <w:p w14:paraId="4CA7CA7E" w14:textId="77777777" w:rsidR="007D31F0" w:rsidRDefault="007D31F0">
      <w:pPr>
        <w:pStyle w:val="BodyText"/>
        <w:rPr>
          <w:sz w:val="20"/>
        </w:rPr>
      </w:pPr>
    </w:p>
    <w:p w14:paraId="5C1033F1" w14:textId="77777777" w:rsidR="007D31F0" w:rsidRDefault="004C63E7">
      <w:pPr>
        <w:spacing w:before="218"/>
        <w:ind w:left="4609" w:right="3598"/>
        <w:jc w:val="center"/>
        <w:rPr>
          <w:b/>
          <w:sz w:val="24"/>
        </w:rPr>
      </w:pPr>
      <w:r>
        <w:rPr>
          <w:noProof/>
        </w:rPr>
        <w:drawing>
          <wp:anchor distT="0" distB="0" distL="0" distR="0" simplePos="0" relativeHeight="251657216" behindDoc="0" locked="0" layoutInCell="1" allowOverlap="1" wp14:anchorId="2D0F399E" wp14:editId="3C223F03">
            <wp:simplePos x="0" y="0"/>
            <wp:positionH relativeFrom="page">
              <wp:posOffset>521334</wp:posOffset>
            </wp:positionH>
            <wp:positionV relativeFrom="paragraph">
              <wp:posOffset>-435823</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z w:val="24"/>
        </w:rPr>
        <w:t>AVIS</w:t>
      </w:r>
      <w:r>
        <w:rPr>
          <w:b/>
          <w:spacing w:val="-5"/>
          <w:sz w:val="24"/>
        </w:rPr>
        <w:t xml:space="preserve"> </w:t>
      </w:r>
      <w:r>
        <w:rPr>
          <w:b/>
          <w:sz w:val="24"/>
        </w:rPr>
        <w:t>DE</w:t>
      </w:r>
      <w:r>
        <w:rPr>
          <w:b/>
          <w:spacing w:val="-5"/>
          <w:sz w:val="24"/>
        </w:rPr>
        <w:t xml:space="preserve"> </w:t>
      </w:r>
      <w:r>
        <w:rPr>
          <w:b/>
          <w:spacing w:val="-2"/>
          <w:sz w:val="24"/>
        </w:rPr>
        <w:t>VACANCE</w:t>
      </w:r>
    </w:p>
    <w:p w14:paraId="74A57B2A" w14:textId="77777777" w:rsidR="007D31F0" w:rsidRDefault="007D31F0">
      <w:pPr>
        <w:pStyle w:val="BodyText"/>
        <w:spacing w:before="2"/>
        <w:rPr>
          <w:b/>
          <w:sz w:val="16"/>
        </w:rPr>
      </w:pPr>
    </w:p>
    <w:p w14:paraId="0B72F991" w14:textId="77777777" w:rsidR="007D31F0" w:rsidRDefault="004C63E7">
      <w:pPr>
        <w:spacing w:before="90"/>
        <w:ind w:left="1128"/>
        <w:rPr>
          <w:b/>
          <w:sz w:val="24"/>
        </w:rPr>
      </w:pPr>
      <w:r>
        <w:rPr>
          <w:b/>
          <w:sz w:val="24"/>
        </w:rPr>
        <w:t>EXPERT</w:t>
      </w:r>
      <w:r>
        <w:rPr>
          <w:b/>
          <w:spacing w:val="-8"/>
          <w:sz w:val="24"/>
        </w:rPr>
        <w:t xml:space="preserve"> </w:t>
      </w:r>
      <w:r>
        <w:rPr>
          <w:b/>
          <w:sz w:val="24"/>
        </w:rPr>
        <w:t>NATIONAL</w:t>
      </w:r>
      <w:r>
        <w:rPr>
          <w:b/>
          <w:spacing w:val="-8"/>
          <w:sz w:val="24"/>
        </w:rPr>
        <w:t xml:space="preserve"> </w:t>
      </w:r>
      <w:r>
        <w:rPr>
          <w:b/>
          <w:sz w:val="24"/>
        </w:rPr>
        <w:t>DETACHE</w:t>
      </w:r>
      <w:r>
        <w:rPr>
          <w:b/>
          <w:spacing w:val="-8"/>
          <w:sz w:val="24"/>
        </w:rPr>
        <w:t xml:space="preserve"> </w:t>
      </w:r>
      <w:r>
        <w:rPr>
          <w:b/>
          <w:sz w:val="24"/>
        </w:rPr>
        <w:t>A</w:t>
      </w:r>
      <w:r>
        <w:rPr>
          <w:b/>
          <w:spacing w:val="-8"/>
          <w:sz w:val="24"/>
        </w:rPr>
        <w:t xml:space="preserve"> </w:t>
      </w:r>
      <w:r>
        <w:rPr>
          <w:b/>
          <w:sz w:val="24"/>
        </w:rPr>
        <w:t>LA</w:t>
      </w:r>
      <w:r>
        <w:rPr>
          <w:b/>
          <w:spacing w:val="-8"/>
          <w:sz w:val="24"/>
        </w:rPr>
        <w:t xml:space="preserve"> </w:t>
      </w:r>
      <w:r>
        <w:rPr>
          <w:b/>
          <w:sz w:val="24"/>
        </w:rPr>
        <w:t>COMMISSION</w:t>
      </w:r>
      <w:r>
        <w:rPr>
          <w:b/>
          <w:spacing w:val="-9"/>
          <w:sz w:val="24"/>
        </w:rPr>
        <w:t xml:space="preserve"> </w:t>
      </w:r>
      <w:r>
        <w:rPr>
          <w:b/>
          <w:spacing w:val="-2"/>
          <w:sz w:val="24"/>
        </w:rPr>
        <w:t>EUROPEENNE</w:t>
      </w:r>
    </w:p>
    <w:p w14:paraId="54DCD42A" w14:textId="77777777" w:rsidR="007D31F0" w:rsidRDefault="007D31F0">
      <w:pPr>
        <w:pStyle w:val="BodyText"/>
        <w:rPr>
          <w:b/>
          <w:sz w:val="24"/>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7D31F0" w14:paraId="3AC630BD" w14:textId="77777777">
        <w:trPr>
          <w:trHeight w:val="610"/>
        </w:trPr>
        <w:tc>
          <w:tcPr>
            <w:tcW w:w="4360" w:type="dxa"/>
          </w:tcPr>
          <w:p w14:paraId="36C43AB5" w14:textId="77777777" w:rsidR="007D31F0" w:rsidRDefault="004C63E7">
            <w:pPr>
              <w:pStyle w:val="TableParagraph"/>
              <w:rPr>
                <w:b/>
                <w:sz w:val="24"/>
              </w:rPr>
            </w:pPr>
            <w:r>
              <w:rPr>
                <w:b/>
                <w:sz w:val="24"/>
              </w:rPr>
              <w:t>Intitulé</w:t>
            </w:r>
            <w:r>
              <w:rPr>
                <w:b/>
                <w:spacing w:val="-6"/>
                <w:sz w:val="24"/>
              </w:rPr>
              <w:t xml:space="preserve"> </w:t>
            </w:r>
            <w:r>
              <w:rPr>
                <w:b/>
                <w:sz w:val="24"/>
              </w:rPr>
              <w:t>du</w:t>
            </w:r>
            <w:r>
              <w:rPr>
                <w:b/>
                <w:spacing w:val="-6"/>
                <w:sz w:val="24"/>
              </w:rPr>
              <w:t xml:space="preserve"> </w:t>
            </w:r>
            <w:r>
              <w:rPr>
                <w:b/>
                <w:spacing w:val="-2"/>
                <w:sz w:val="24"/>
              </w:rPr>
              <w:t>poste:</w:t>
            </w:r>
          </w:p>
          <w:p w14:paraId="210CF75D" w14:textId="77777777" w:rsidR="007D31F0" w:rsidRDefault="004C63E7">
            <w:pPr>
              <w:pStyle w:val="TableParagraph"/>
              <w:rPr>
                <w:sz w:val="24"/>
              </w:rPr>
            </w:pPr>
            <w:r>
              <w:rPr>
                <w:spacing w:val="-2"/>
                <w:sz w:val="24"/>
              </w:rPr>
              <w:t>(DG-DIR-UNITE)</w:t>
            </w:r>
          </w:p>
        </w:tc>
        <w:tc>
          <w:tcPr>
            <w:tcW w:w="5597" w:type="dxa"/>
          </w:tcPr>
          <w:p w14:paraId="097A7AD0" w14:textId="77777777" w:rsidR="007D31F0" w:rsidRDefault="004C63E7">
            <w:pPr>
              <w:pStyle w:val="TableParagraph"/>
              <w:spacing w:before="172"/>
              <w:ind w:left="108"/>
              <w:rPr>
                <w:rFonts w:ascii="Calibri"/>
              </w:rPr>
            </w:pPr>
            <w:r>
              <w:rPr>
                <w:rFonts w:ascii="Calibri"/>
              </w:rPr>
              <w:t>CLIMA</w:t>
            </w:r>
            <w:r>
              <w:rPr>
                <w:rFonts w:ascii="Calibri"/>
                <w:spacing w:val="-8"/>
              </w:rPr>
              <w:t xml:space="preserve"> </w:t>
            </w:r>
            <w:r>
              <w:rPr>
                <w:rFonts w:ascii="Calibri"/>
                <w:spacing w:val="-5"/>
              </w:rPr>
              <w:t>A2</w:t>
            </w:r>
          </w:p>
        </w:tc>
      </w:tr>
      <w:tr w:rsidR="007D31F0" w14:paraId="30305E78" w14:textId="77777777">
        <w:trPr>
          <w:trHeight w:val="2155"/>
        </w:trPr>
        <w:tc>
          <w:tcPr>
            <w:tcW w:w="4360" w:type="dxa"/>
            <w:vMerge w:val="restart"/>
          </w:tcPr>
          <w:p w14:paraId="60489ED2" w14:textId="77777777" w:rsidR="007D31F0" w:rsidRDefault="004C63E7">
            <w:pPr>
              <w:pStyle w:val="TableParagraph"/>
              <w:spacing w:before="1" w:line="252" w:lineRule="exact"/>
              <w:rPr>
                <w:b/>
              </w:rPr>
            </w:pPr>
            <w:r>
              <w:rPr>
                <w:b/>
              </w:rPr>
              <w:t>Chef</w:t>
            </w:r>
            <w:r>
              <w:rPr>
                <w:b/>
                <w:spacing w:val="-11"/>
              </w:rPr>
              <w:t xml:space="preserve"> </w:t>
            </w:r>
            <w:r>
              <w:rPr>
                <w:b/>
              </w:rPr>
              <w:t>d’unité</w:t>
            </w:r>
            <w:r>
              <w:rPr>
                <w:b/>
                <w:spacing w:val="-8"/>
              </w:rPr>
              <w:t xml:space="preserve"> </w:t>
            </w:r>
            <w:r>
              <w:rPr>
                <w:b/>
                <w:spacing w:val="-10"/>
              </w:rPr>
              <w:t>:</w:t>
            </w:r>
          </w:p>
          <w:p w14:paraId="5D01C829" w14:textId="77777777" w:rsidR="007D31F0" w:rsidRDefault="004C63E7">
            <w:pPr>
              <w:pStyle w:val="TableParagraph"/>
              <w:ind w:right="1798"/>
              <w:rPr>
                <w:b/>
              </w:rPr>
            </w:pPr>
            <w:r>
              <w:rPr>
                <w:b/>
              </w:rPr>
              <w:t>Adresse</w:t>
            </w:r>
            <w:r>
              <w:rPr>
                <w:b/>
                <w:spacing w:val="-14"/>
              </w:rPr>
              <w:t xml:space="preserve"> </w:t>
            </w:r>
            <w:r>
              <w:rPr>
                <w:b/>
              </w:rPr>
              <w:t>e-mail</w:t>
            </w:r>
            <w:r>
              <w:rPr>
                <w:b/>
                <w:spacing w:val="-14"/>
              </w:rPr>
              <w:t xml:space="preserve"> </w:t>
            </w:r>
            <w:r>
              <w:rPr>
                <w:b/>
              </w:rPr>
              <w:t>: Téléphone :</w:t>
            </w:r>
          </w:p>
          <w:p w14:paraId="2868BFFC" w14:textId="77777777" w:rsidR="007D31F0" w:rsidRDefault="004C63E7">
            <w:pPr>
              <w:pStyle w:val="TableParagraph"/>
              <w:ind w:right="1049"/>
              <w:rPr>
                <w:b/>
              </w:rPr>
            </w:pPr>
            <w:r>
              <w:rPr>
                <w:b/>
              </w:rPr>
              <w:t>Nombre</w:t>
            </w:r>
            <w:r>
              <w:rPr>
                <w:b/>
                <w:spacing w:val="-14"/>
              </w:rPr>
              <w:t xml:space="preserve"> </w:t>
            </w:r>
            <w:r>
              <w:rPr>
                <w:b/>
              </w:rPr>
              <w:t>de</w:t>
            </w:r>
            <w:r>
              <w:rPr>
                <w:b/>
                <w:spacing w:val="-14"/>
              </w:rPr>
              <w:t xml:space="preserve"> </w:t>
            </w:r>
            <w:r>
              <w:rPr>
                <w:b/>
              </w:rPr>
              <w:t>postes</w:t>
            </w:r>
            <w:r>
              <w:rPr>
                <w:b/>
                <w:spacing w:val="-13"/>
              </w:rPr>
              <w:t xml:space="preserve"> </w:t>
            </w:r>
            <w:r>
              <w:rPr>
                <w:b/>
              </w:rPr>
              <w:t>disponibles: Prise de fonction souhaitée : Durée initiale souhaitée :</w:t>
            </w:r>
          </w:p>
          <w:p w14:paraId="559A0063" w14:textId="77777777" w:rsidR="007D31F0" w:rsidRDefault="004C63E7">
            <w:pPr>
              <w:pStyle w:val="TableParagraph"/>
              <w:spacing w:line="252" w:lineRule="exact"/>
              <w:rPr>
                <w:b/>
              </w:rPr>
            </w:pPr>
            <w:r>
              <w:rPr>
                <w:b/>
              </w:rPr>
              <w:t>Lieu</w:t>
            </w:r>
            <w:r>
              <w:rPr>
                <w:b/>
                <w:spacing w:val="-9"/>
              </w:rPr>
              <w:t xml:space="preserve"> </w:t>
            </w:r>
            <w:r>
              <w:rPr>
                <w:b/>
              </w:rPr>
              <w:t>d’affectation</w:t>
            </w:r>
            <w:r>
              <w:rPr>
                <w:b/>
                <w:spacing w:val="-7"/>
              </w:rPr>
              <w:t xml:space="preserve"> </w:t>
            </w:r>
            <w:r>
              <w:rPr>
                <w:b/>
                <w:spacing w:val="-10"/>
              </w:rPr>
              <w:t>:</w:t>
            </w:r>
          </w:p>
        </w:tc>
        <w:tc>
          <w:tcPr>
            <w:tcW w:w="5597" w:type="dxa"/>
          </w:tcPr>
          <w:p w14:paraId="100DA7A4" w14:textId="77777777" w:rsidR="007D31F0" w:rsidRPr="004C63E7" w:rsidRDefault="004C63E7">
            <w:pPr>
              <w:pStyle w:val="TableParagraph"/>
              <w:spacing w:before="1"/>
              <w:ind w:left="108" w:right="1877"/>
              <w:rPr>
                <w:rFonts w:ascii="Calibri"/>
                <w:lang w:val="en-IE"/>
              </w:rPr>
            </w:pPr>
            <w:r w:rsidRPr="004C63E7">
              <w:rPr>
                <w:rFonts w:ascii="Calibri"/>
                <w:lang w:val="en-IE"/>
              </w:rPr>
              <w:t xml:space="preserve">Vicky Pollard </w:t>
            </w:r>
            <w:hyperlink r:id="rId8">
              <w:r w:rsidRPr="004C63E7">
                <w:rPr>
                  <w:rFonts w:ascii="Calibri"/>
                  <w:spacing w:val="-2"/>
                  <w:lang w:val="en-IE"/>
                </w:rPr>
                <w:t>Vicky.pollard@ec.europa.eu</w:t>
              </w:r>
            </w:hyperlink>
          </w:p>
          <w:p w14:paraId="76E4F19A" w14:textId="77777777" w:rsidR="007D31F0" w:rsidRDefault="004C63E7">
            <w:pPr>
              <w:pStyle w:val="TableParagraph"/>
              <w:spacing w:line="268" w:lineRule="exact"/>
              <w:ind w:left="108"/>
              <w:rPr>
                <w:rFonts w:ascii="Calibri"/>
              </w:rPr>
            </w:pPr>
            <w:r>
              <w:rPr>
                <w:rFonts w:ascii="Calibri"/>
                <w:spacing w:val="-2"/>
              </w:rPr>
              <w:t>+32.2.29.</w:t>
            </w:r>
            <w:r>
              <w:rPr>
                <w:rFonts w:ascii="Calibri"/>
                <w:spacing w:val="1"/>
              </w:rPr>
              <w:t xml:space="preserve"> </w:t>
            </w:r>
            <w:r>
              <w:rPr>
                <w:rFonts w:ascii="Calibri"/>
                <w:spacing w:val="-2"/>
              </w:rPr>
              <w:t>99758</w:t>
            </w:r>
          </w:p>
          <w:p w14:paraId="48159589" w14:textId="77777777" w:rsidR="007D31F0" w:rsidRDefault="004C63E7">
            <w:pPr>
              <w:pStyle w:val="TableParagraph"/>
              <w:ind w:left="108"/>
              <w:rPr>
                <w:rFonts w:ascii="Calibri"/>
              </w:rPr>
            </w:pPr>
            <w:r>
              <w:rPr>
                <w:rFonts w:ascii="Calibri"/>
                <w:w w:val="99"/>
              </w:rPr>
              <w:t>1</w:t>
            </w:r>
          </w:p>
          <w:p w14:paraId="7F167485" w14:textId="77777777" w:rsidR="007D31F0" w:rsidRDefault="007D31F0">
            <w:pPr>
              <w:pStyle w:val="TableParagraph"/>
              <w:spacing w:before="1"/>
              <w:ind w:left="0"/>
              <w:rPr>
                <w:b/>
                <w:sz w:val="24"/>
              </w:rPr>
            </w:pPr>
          </w:p>
          <w:p w14:paraId="1B8104A9" w14:textId="77777777" w:rsidR="007D31F0" w:rsidRDefault="004C63E7">
            <w:pPr>
              <w:pStyle w:val="TableParagraph"/>
              <w:spacing w:line="268" w:lineRule="exact"/>
              <w:ind w:left="108"/>
              <w:rPr>
                <w:b/>
              </w:rPr>
            </w:pPr>
            <w:r>
              <w:rPr>
                <w:rFonts w:ascii="Calibri" w:hAnsi="Calibri"/>
                <w:b/>
              </w:rPr>
              <w:t>4ème</w:t>
            </w:r>
            <w:r>
              <w:rPr>
                <w:rFonts w:ascii="Calibri" w:hAnsi="Calibri"/>
                <w:b/>
                <w:spacing w:val="-6"/>
              </w:rPr>
              <w:t xml:space="preserve"> </w:t>
            </w:r>
            <w:r>
              <w:rPr>
                <w:rFonts w:ascii="Calibri" w:hAnsi="Calibri"/>
                <w:b/>
              </w:rPr>
              <w:t>trimestre</w:t>
            </w:r>
            <w:r>
              <w:rPr>
                <w:rFonts w:ascii="Calibri" w:hAnsi="Calibri"/>
                <w:b/>
                <w:spacing w:val="-7"/>
              </w:rPr>
              <w:t xml:space="preserve"> </w:t>
            </w:r>
            <w:r>
              <w:rPr>
                <w:rFonts w:ascii="Calibri" w:hAnsi="Calibri"/>
                <w:b/>
              </w:rPr>
              <w:t>2023</w:t>
            </w:r>
            <w:r>
              <w:rPr>
                <w:rFonts w:ascii="Calibri" w:hAnsi="Calibri"/>
                <w:b/>
                <w:spacing w:val="-2"/>
              </w:rPr>
              <w:t xml:space="preserve"> </w:t>
            </w:r>
            <w:r>
              <w:rPr>
                <w:b/>
                <w:spacing w:val="-10"/>
                <w:vertAlign w:val="superscript"/>
              </w:rPr>
              <w:t>1</w:t>
            </w:r>
          </w:p>
          <w:p w14:paraId="3F9C8210" w14:textId="77777777" w:rsidR="007D31F0" w:rsidRDefault="004C63E7">
            <w:pPr>
              <w:pStyle w:val="TableParagraph"/>
              <w:spacing w:line="268" w:lineRule="exact"/>
              <w:ind w:left="108"/>
              <w:rPr>
                <w:rFonts w:ascii="Calibri"/>
                <w:b/>
              </w:rPr>
            </w:pPr>
            <w:r>
              <w:rPr>
                <w:rFonts w:ascii="Calibri"/>
                <w:b/>
              </w:rPr>
              <w:t>2</w:t>
            </w:r>
            <w:r>
              <w:rPr>
                <w:rFonts w:ascii="Calibri"/>
                <w:b/>
                <w:spacing w:val="-3"/>
              </w:rPr>
              <w:t xml:space="preserve"> </w:t>
            </w:r>
            <w:r>
              <w:rPr>
                <w:rFonts w:ascii="Calibri"/>
                <w:b/>
                <w:spacing w:val="-2"/>
              </w:rPr>
              <w:t>an(s)1</w:t>
            </w:r>
          </w:p>
          <w:p w14:paraId="72368244" w14:textId="77777777" w:rsidR="007D31F0" w:rsidRDefault="004C63E7">
            <w:pPr>
              <w:pStyle w:val="TableParagraph"/>
              <w:spacing w:line="248" w:lineRule="exact"/>
              <w:ind w:left="108"/>
              <w:rPr>
                <w:b/>
              </w:rPr>
            </w:pPr>
            <w:r>
              <w:rPr>
                <w:rFonts w:ascii="Calibri" w:hAnsi="Calibri"/>
              </w:rPr>
              <w:t>x</w:t>
            </w:r>
            <w:r>
              <w:rPr>
                <w:rFonts w:ascii="Calibri" w:hAnsi="Calibri"/>
                <w:spacing w:val="-5"/>
              </w:rPr>
              <w:t xml:space="preserve"> </w:t>
            </w:r>
            <w:r>
              <w:rPr>
                <w:b/>
              </w:rPr>
              <w:t>Bruxelles</w:t>
            </w:r>
            <w:r>
              <w:rPr>
                <w:b/>
                <w:spacing w:val="47"/>
              </w:rPr>
              <w:t xml:space="preserve"> </w:t>
            </w:r>
            <w:r>
              <w:rPr>
                <w:rFonts w:ascii="Wingdings 2" w:hAnsi="Wingdings 2"/>
              </w:rPr>
              <w:t></w:t>
            </w:r>
            <w:r>
              <w:rPr>
                <w:spacing w:val="-4"/>
              </w:rPr>
              <w:t xml:space="preserve"> </w:t>
            </w:r>
            <w:r>
              <w:rPr>
                <w:b/>
              </w:rPr>
              <w:t>Luxembourg</w:t>
            </w:r>
            <w:r>
              <w:rPr>
                <w:b/>
                <w:spacing w:val="48"/>
              </w:rPr>
              <w:t xml:space="preserve"> </w:t>
            </w:r>
            <w:r>
              <w:rPr>
                <w:rFonts w:ascii="Wingdings 2" w:hAnsi="Wingdings 2"/>
              </w:rPr>
              <w:t></w:t>
            </w:r>
            <w:r>
              <w:rPr>
                <w:spacing w:val="-5"/>
              </w:rPr>
              <w:t xml:space="preserve"> </w:t>
            </w:r>
            <w:r>
              <w:t>A</w:t>
            </w:r>
            <w:r>
              <w:rPr>
                <w:b/>
              </w:rPr>
              <w:t>utre:</w:t>
            </w:r>
            <w:r>
              <w:rPr>
                <w:b/>
                <w:spacing w:val="-5"/>
              </w:rPr>
              <w:t xml:space="preserve"> </w:t>
            </w:r>
            <w:r>
              <w:rPr>
                <w:b/>
                <w:spacing w:val="-2"/>
              </w:rPr>
              <w:t>……………..</w:t>
            </w:r>
          </w:p>
        </w:tc>
      </w:tr>
      <w:tr w:rsidR="007D31F0" w14:paraId="62A6FA5C" w14:textId="77777777">
        <w:trPr>
          <w:trHeight w:val="545"/>
        </w:trPr>
        <w:tc>
          <w:tcPr>
            <w:tcW w:w="4360" w:type="dxa"/>
            <w:vMerge/>
            <w:tcBorders>
              <w:top w:val="nil"/>
            </w:tcBorders>
          </w:tcPr>
          <w:p w14:paraId="4AA4ED7F" w14:textId="77777777" w:rsidR="007D31F0" w:rsidRDefault="007D31F0">
            <w:pPr>
              <w:rPr>
                <w:sz w:val="2"/>
                <w:szCs w:val="2"/>
              </w:rPr>
            </w:pPr>
          </w:p>
        </w:tc>
        <w:tc>
          <w:tcPr>
            <w:tcW w:w="5597" w:type="dxa"/>
          </w:tcPr>
          <w:p w14:paraId="3437FB0D" w14:textId="77777777" w:rsidR="007D31F0" w:rsidRDefault="004C63E7">
            <w:pPr>
              <w:pStyle w:val="TableParagraph"/>
              <w:numPr>
                <w:ilvl w:val="0"/>
                <w:numId w:val="4"/>
              </w:numPr>
              <w:tabs>
                <w:tab w:val="left" w:pos="524"/>
                <w:tab w:val="left" w:pos="525"/>
                <w:tab w:val="left" w:pos="2951"/>
                <w:tab w:val="left" w:pos="3322"/>
              </w:tabs>
              <w:spacing w:before="139"/>
              <w:rPr>
                <w:b/>
              </w:rPr>
            </w:pPr>
            <w:r>
              <w:rPr>
                <w:b/>
              </w:rPr>
              <w:t>Avec</w:t>
            </w:r>
            <w:r>
              <w:rPr>
                <w:b/>
                <w:spacing w:val="-6"/>
              </w:rPr>
              <w:t xml:space="preserve"> </w:t>
            </w:r>
            <w:r>
              <w:rPr>
                <w:b/>
                <w:spacing w:val="-2"/>
              </w:rPr>
              <w:t>indemnités</w:t>
            </w:r>
            <w:r>
              <w:rPr>
                <w:b/>
              </w:rPr>
              <w:tab/>
            </w:r>
            <w:r>
              <w:rPr>
                <w:rFonts w:ascii="Calibri" w:hAnsi="Calibri"/>
                <w:spacing w:val="-10"/>
              </w:rPr>
              <w:t>x</w:t>
            </w:r>
            <w:r>
              <w:rPr>
                <w:rFonts w:ascii="Calibri" w:hAnsi="Calibri"/>
              </w:rPr>
              <w:tab/>
            </w:r>
            <w:r>
              <w:rPr>
                <w:b/>
              </w:rPr>
              <w:t>Sans</w:t>
            </w:r>
            <w:r>
              <w:rPr>
                <w:b/>
                <w:spacing w:val="-7"/>
              </w:rPr>
              <w:t xml:space="preserve"> </w:t>
            </w:r>
            <w:r>
              <w:rPr>
                <w:b/>
                <w:spacing w:val="-2"/>
              </w:rPr>
              <w:t>frais</w:t>
            </w:r>
          </w:p>
        </w:tc>
      </w:tr>
      <w:tr w:rsidR="007D31F0" w14:paraId="3C921D39" w14:textId="77777777">
        <w:trPr>
          <w:trHeight w:val="2112"/>
        </w:trPr>
        <w:tc>
          <w:tcPr>
            <w:tcW w:w="9957" w:type="dxa"/>
            <w:gridSpan w:val="2"/>
          </w:tcPr>
          <w:p w14:paraId="3ADF970E" w14:textId="77777777" w:rsidR="007D31F0" w:rsidRDefault="004C63E7">
            <w:pPr>
              <w:pStyle w:val="TableParagraph"/>
              <w:spacing w:before="154"/>
              <w:rPr>
                <w:b/>
              </w:rPr>
            </w:pPr>
            <w:r>
              <w:rPr>
                <w:b/>
              </w:rPr>
              <w:t>Cet</w:t>
            </w:r>
            <w:r>
              <w:rPr>
                <w:b/>
                <w:spacing w:val="-6"/>
              </w:rPr>
              <w:t xml:space="preserve"> </w:t>
            </w:r>
            <w:r>
              <w:rPr>
                <w:b/>
              </w:rPr>
              <w:t>avis</w:t>
            </w:r>
            <w:r>
              <w:rPr>
                <w:b/>
                <w:spacing w:val="-6"/>
              </w:rPr>
              <w:t xml:space="preserve"> </w:t>
            </w:r>
            <w:r>
              <w:rPr>
                <w:b/>
              </w:rPr>
              <w:t>est</w:t>
            </w:r>
            <w:r>
              <w:rPr>
                <w:b/>
                <w:spacing w:val="-6"/>
              </w:rPr>
              <w:t xml:space="preserve"> </w:t>
            </w:r>
            <w:r>
              <w:rPr>
                <w:b/>
              </w:rPr>
              <w:t>également</w:t>
            </w:r>
            <w:r>
              <w:rPr>
                <w:b/>
                <w:spacing w:val="-6"/>
              </w:rPr>
              <w:t xml:space="preserve"> </w:t>
            </w:r>
            <w:r>
              <w:rPr>
                <w:b/>
                <w:spacing w:val="-2"/>
              </w:rPr>
              <w:t>ouvert</w:t>
            </w:r>
          </w:p>
          <w:p w14:paraId="2EB2C2B0" w14:textId="77777777" w:rsidR="007D31F0" w:rsidRDefault="007D31F0">
            <w:pPr>
              <w:pStyle w:val="TableParagraph"/>
              <w:ind w:left="0"/>
              <w:rPr>
                <w:b/>
              </w:rPr>
            </w:pPr>
          </w:p>
          <w:p w14:paraId="1AE3A22C" w14:textId="77777777" w:rsidR="007D31F0" w:rsidRDefault="004C63E7">
            <w:pPr>
              <w:pStyle w:val="TableParagraph"/>
              <w:numPr>
                <w:ilvl w:val="0"/>
                <w:numId w:val="3"/>
              </w:numPr>
              <w:tabs>
                <w:tab w:val="left" w:pos="524"/>
                <w:tab w:val="left" w:pos="525"/>
              </w:tabs>
              <w:spacing w:before="1"/>
              <w:ind w:hanging="418"/>
              <w:rPr>
                <w:b/>
              </w:rPr>
            </w:pPr>
            <w:r>
              <w:rPr>
                <w:b/>
              </w:rPr>
              <w:t>aux</w:t>
            </w:r>
            <w:r>
              <w:rPr>
                <w:b/>
                <w:spacing w:val="-7"/>
              </w:rPr>
              <w:t xml:space="preserve"> </w:t>
            </w:r>
            <w:r>
              <w:rPr>
                <w:b/>
              </w:rPr>
              <w:t>pays</w:t>
            </w:r>
            <w:r>
              <w:rPr>
                <w:b/>
                <w:spacing w:val="-6"/>
              </w:rPr>
              <w:t xml:space="preserve"> </w:t>
            </w:r>
            <w:r>
              <w:rPr>
                <w:b/>
              </w:rPr>
              <w:t>AELE</w:t>
            </w:r>
            <w:r>
              <w:rPr>
                <w:b/>
                <w:spacing w:val="-6"/>
              </w:rPr>
              <w:t xml:space="preserve"> </w:t>
            </w:r>
            <w:r>
              <w:rPr>
                <w:b/>
              </w:rPr>
              <w:t>suivants</w:t>
            </w:r>
            <w:r>
              <w:rPr>
                <w:b/>
                <w:spacing w:val="-6"/>
              </w:rPr>
              <w:t xml:space="preserve"> </w:t>
            </w:r>
            <w:r>
              <w:rPr>
                <w:b/>
                <w:spacing w:val="-10"/>
              </w:rPr>
              <w:t>:</w:t>
            </w:r>
          </w:p>
          <w:p w14:paraId="29D1295C" w14:textId="77777777" w:rsidR="007D31F0" w:rsidRDefault="004C63E7">
            <w:pPr>
              <w:pStyle w:val="TableParagraph"/>
              <w:spacing w:line="268" w:lineRule="exact"/>
              <w:ind w:left="851"/>
              <w:rPr>
                <w:b/>
              </w:rPr>
            </w:pPr>
            <w:r>
              <w:rPr>
                <w:rFonts w:ascii="Calibri" w:hAnsi="Calibri"/>
              </w:rPr>
              <w:t xml:space="preserve">X </w:t>
            </w:r>
            <w:r>
              <w:rPr>
                <w:b/>
              </w:rPr>
              <w:t>Islande</w:t>
            </w:r>
            <w:r>
              <w:rPr>
                <w:b/>
                <w:spacing w:val="-4"/>
              </w:rPr>
              <w:t xml:space="preserve"> </w:t>
            </w:r>
            <w:r>
              <w:rPr>
                <w:rFonts w:ascii="Calibri" w:hAnsi="Calibri"/>
              </w:rPr>
              <w:t>X</w:t>
            </w:r>
            <w:r>
              <w:rPr>
                <w:rFonts w:ascii="Calibri" w:hAnsi="Calibri"/>
                <w:spacing w:val="1"/>
              </w:rPr>
              <w:t xml:space="preserve"> </w:t>
            </w:r>
            <w:r>
              <w:rPr>
                <w:b/>
              </w:rPr>
              <w:t>Liechtenstein</w:t>
            </w:r>
            <w:r>
              <w:rPr>
                <w:b/>
                <w:spacing w:val="-4"/>
              </w:rPr>
              <w:t xml:space="preserve"> </w:t>
            </w:r>
            <w:r>
              <w:rPr>
                <w:rFonts w:ascii="Calibri" w:hAnsi="Calibri"/>
              </w:rPr>
              <w:t>X</w:t>
            </w:r>
            <w:r>
              <w:rPr>
                <w:rFonts w:ascii="Calibri" w:hAnsi="Calibri"/>
                <w:spacing w:val="1"/>
              </w:rPr>
              <w:t xml:space="preserve"> </w:t>
            </w:r>
            <w:r>
              <w:rPr>
                <w:b/>
              </w:rPr>
              <w:t>Norvège</w:t>
            </w:r>
            <w:r>
              <w:rPr>
                <w:b/>
                <w:spacing w:val="-4"/>
              </w:rPr>
              <w:t xml:space="preserve"> </w:t>
            </w:r>
            <w:r>
              <w:rPr>
                <w:rFonts w:ascii="Calibri" w:hAnsi="Calibri"/>
              </w:rPr>
              <w:t>X</w:t>
            </w:r>
            <w:r>
              <w:rPr>
                <w:rFonts w:ascii="Calibri" w:hAnsi="Calibri"/>
                <w:spacing w:val="48"/>
              </w:rPr>
              <w:t xml:space="preserve"> </w:t>
            </w:r>
            <w:r>
              <w:rPr>
                <w:b/>
                <w:spacing w:val="-2"/>
              </w:rPr>
              <w:t>Suisse</w:t>
            </w:r>
          </w:p>
          <w:p w14:paraId="582C6AD0" w14:textId="77777777" w:rsidR="007D31F0" w:rsidRDefault="004C63E7">
            <w:pPr>
              <w:pStyle w:val="TableParagraph"/>
              <w:numPr>
                <w:ilvl w:val="1"/>
                <w:numId w:val="3"/>
              </w:numPr>
              <w:tabs>
                <w:tab w:val="left" w:pos="1102"/>
              </w:tabs>
              <w:spacing w:line="252" w:lineRule="exact"/>
              <w:rPr>
                <w:b/>
              </w:rPr>
            </w:pPr>
            <w:r>
              <w:rPr>
                <w:b/>
              </w:rPr>
              <w:t>Accord</w:t>
            </w:r>
            <w:r>
              <w:rPr>
                <w:b/>
                <w:spacing w:val="-9"/>
              </w:rPr>
              <w:t xml:space="preserve"> </w:t>
            </w:r>
            <w:r>
              <w:rPr>
                <w:b/>
              </w:rPr>
              <w:t>AELE-EEE</w:t>
            </w:r>
            <w:r>
              <w:rPr>
                <w:b/>
                <w:spacing w:val="-10"/>
              </w:rPr>
              <w:t xml:space="preserve"> </w:t>
            </w:r>
            <w:r>
              <w:rPr>
                <w:b/>
              </w:rPr>
              <w:t>in-Kind</w:t>
            </w:r>
            <w:r>
              <w:rPr>
                <w:b/>
                <w:spacing w:val="-11"/>
              </w:rPr>
              <w:t xml:space="preserve"> </w:t>
            </w:r>
            <w:r>
              <w:rPr>
                <w:b/>
              </w:rPr>
              <w:t>(Islande,</w:t>
            </w:r>
            <w:r>
              <w:rPr>
                <w:b/>
                <w:spacing w:val="-10"/>
              </w:rPr>
              <w:t xml:space="preserve"> </w:t>
            </w:r>
            <w:r>
              <w:rPr>
                <w:b/>
              </w:rPr>
              <w:t>Liechtenstein,</w:t>
            </w:r>
            <w:r>
              <w:rPr>
                <w:b/>
                <w:spacing w:val="-10"/>
              </w:rPr>
              <w:t xml:space="preserve"> </w:t>
            </w:r>
            <w:r>
              <w:rPr>
                <w:b/>
                <w:spacing w:val="-2"/>
              </w:rPr>
              <w:t>Norvège)</w:t>
            </w:r>
          </w:p>
          <w:p w14:paraId="3B0A96D6" w14:textId="77777777" w:rsidR="007D31F0" w:rsidRDefault="004C63E7">
            <w:pPr>
              <w:pStyle w:val="TableParagraph"/>
              <w:numPr>
                <w:ilvl w:val="0"/>
                <w:numId w:val="3"/>
              </w:numPr>
              <w:tabs>
                <w:tab w:val="left" w:pos="524"/>
                <w:tab w:val="left" w:pos="525"/>
              </w:tabs>
              <w:spacing w:before="1"/>
              <w:ind w:hanging="418"/>
              <w:rPr>
                <w:b/>
              </w:rPr>
            </w:pPr>
            <w:r>
              <w:rPr>
                <w:b/>
              </w:rPr>
              <w:t>aux</w:t>
            </w:r>
            <w:r>
              <w:rPr>
                <w:b/>
                <w:spacing w:val="-5"/>
              </w:rPr>
              <w:t xml:space="preserve"> </w:t>
            </w:r>
            <w:r>
              <w:rPr>
                <w:b/>
              </w:rPr>
              <w:t>pays</w:t>
            </w:r>
            <w:r>
              <w:rPr>
                <w:b/>
                <w:spacing w:val="-5"/>
              </w:rPr>
              <w:t xml:space="preserve"> </w:t>
            </w:r>
            <w:r>
              <w:rPr>
                <w:b/>
              </w:rPr>
              <w:t>tiers</w:t>
            </w:r>
            <w:r>
              <w:rPr>
                <w:b/>
                <w:spacing w:val="-5"/>
              </w:rPr>
              <w:t xml:space="preserve"> </w:t>
            </w:r>
            <w:r>
              <w:rPr>
                <w:b/>
                <w:spacing w:val="-2"/>
              </w:rPr>
              <w:t>suivants:</w:t>
            </w:r>
          </w:p>
          <w:p w14:paraId="20497173" w14:textId="77777777" w:rsidR="007D31F0" w:rsidRDefault="004C63E7">
            <w:pPr>
              <w:pStyle w:val="TableParagraph"/>
              <w:tabs>
                <w:tab w:val="left" w:pos="515"/>
              </w:tabs>
              <w:spacing w:before="1"/>
              <w:ind w:left="218"/>
              <w:rPr>
                <w:rFonts w:ascii="Calibri"/>
              </w:rPr>
            </w:pPr>
            <w:r>
              <w:rPr>
                <w:rFonts w:ascii="Calibri"/>
                <w:spacing w:val="-10"/>
              </w:rPr>
              <w:t>x</w:t>
            </w:r>
            <w:r>
              <w:rPr>
                <w:rFonts w:ascii="Calibri"/>
              </w:rPr>
              <w:tab/>
            </w:r>
            <w:r>
              <w:rPr>
                <w:b/>
              </w:rPr>
              <w:t>aux</w:t>
            </w:r>
            <w:r>
              <w:rPr>
                <w:b/>
                <w:spacing w:val="-11"/>
              </w:rPr>
              <w:t xml:space="preserve"> </w:t>
            </w:r>
            <w:r>
              <w:rPr>
                <w:b/>
              </w:rPr>
              <w:t>organisations</w:t>
            </w:r>
            <w:r>
              <w:rPr>
                <w:b/>
                <w:spacing w:val="-11"/>
              </w:rPr>
              <w:t xml:space="preserve"> </w:t>
            </w:r>
            <w:r>
              <w:rPr>
                <w:b/>
              </w:rPr>
              <w:t>intergouvernementales</w:t>
            </w:r>
            <w:r>
              <w:rPr>
                <w:b/>
                <w:spacing w:val="-10"/>
              </w:rPr>
              <w:t xml:space="preserve"> </w:t>
            </w:r>
            <w:r>
              <w:rPr>
                <w:b/>
              </w:rPr>
              <w:t>suivantes:</w:t>
            </w:r>
            <w:r>
              <w:rPr>
                <w:b/>
                <w:spacing w:val="-7"/>
              </w:rPr>
              <w:t xml:space="preserve"> </w:t>
            </w:r>
            <w:r>
              <w:rPr>
                <w:rFonts w:ascii="Calibri"/>
              </w:rPr>
              <w:t>IEA,</w:t>
            </w:r>
            <w:r>
              <w:rPr>
                <w:rFonts w:ascii="Calibri"/>
                <w:spacing w:val="-10"/>
              </w:rPr>
              <w:t xml:space="preserve"> </w:t>
            </w:r>
            <w:r>
              <w:rPr>
                <w:rFonts w:ascii="Calibri"/>
              </w:rPr>
              <w:t>OECD,</w:t>
            </w:r>
            <w:r>
              <w:rPr>
                <w:rFonts w:ascii="Calibri"/>
                <w:spacing w:val="-9"/>
              </w:rPr>
              <w:t xml:space="preserve"> </w:t>
            </w:r>
            <w:r>
              <w:rPr>
                <w:rFonts w:ascii="Calibri"/>
              </w:rPr>
              <w:t>Worldbank,</w:t>
            </w:r>
            <w:r>
              <w:rPr>
                <w:rFonts w:ascii="Calibri"/>
                <w:spacing w:val="-9"/>
              </w:rPr>
              <w:t xml:space="preserve"> </w:t>
            </w:r>
            <w:r>
              <w:rPr>
                <w:rFonts w:ascii="Calibri"/>
              </w:rPr>
              <w:t>IRENA,</w:t>
            </w:r>
            <w:r>
              <w:rPr>
                <w:rFonts w:ascii="Calibri"/>
                <w:spacing w:val="-8"/>
              </w:rPr>
              <w:t xml:space="preserve"> </w:t>
            </w:r>
            <w:r>
              <w:rPr>
                <w:rFonts w:ascii="Calibri"/>
              </w:rPr>
              <w:t>IAEA,</w:t>
            </w:r>
            <w:r>
              <w:rPr>
                <w:rFonts w:ascii="Calibri"/>
                <w:spacing w:val="-10"/>
              </w:rPr>
              <w:t xml:space="preserve"> </w:t>
            </w:r>
            <w:r>
              <w:rPr>
                <w:rFonts w:ascii="Calibri"/>
              </w:rPr>
              <w:t>IIASA,</w:t>
            </w:r>
            <w:r>
              <w:rPr>
                <w:rFonts w:ascii="Calibri"/>
                <w:spacing w:val="-10"/>
              </w:rPr>
              <w:t xml:space="preserve"> </w:t>
            </w:r>
            <w:r>
              <w:rPr>
                <w:rFonts w:ascii="Calibri"/>
                <w:spacing w:val="-5"/>
              </w:rPr>
              <w:t>FAO</w:t>
            </w:r>
          </w:p>
        </w:tc>
      </w:tr>
    </w:tbl>
    <w:p w14:paraId="4C77E262" w14:textId="77777777" w:rsidR="007D31F0" w:rsidRDefault="007D31F0">
      <w:pPr>
        <w:pStyle w:val="BodyText"/>
        <w:spacing w:before="1"/>
        <w:rPr>
          <w:b/>
          <w:sz w:val="24"/>
        </w:rPr>
      </w:pPr>
    </w:p>
    <w:p w14:paraId="2E3498CD" w14:textId="77777777" w:rsidR="007D31F0" w:rsidRDefault="004C63E7">
      <w:pPr>
        <w:pStyle w:val="ListParagraph"/>
        <w:numPr>
          <w:ilvl w:val="0"/>
          <w:numId w:val="5"/>
        </w:numPr>
        <w:tabs>
          <w:tab w:val="left" w:pos="556"/>
          <w:tab w:val="left" w:pos="557"/>
        </w:tabs>
        <w:spacing w:before="1"/>
        <w:ind w:hanging="427"/>
        <w:rPr>
          <w:b/>
          <w:sz w:val="24"/>
        </w:rPr>
      </w:pPr>
      <w:r>
        <w:rPr>
          <w:b/>
          <w:sz w:val="24"/>
          <w:u w:val="single"/>
        </w:rPr>
        <w:t>Nature</w:t>
      </w:r>
      <w:r>
        <w:rPr>
          <w:b/>
          <w:spacing w:val="-5"/>
          <w:sz w:val="24"/>
          <w:u w:val="single"/>
        </w:rPr>
        <w:t xml:space="preserve"> </w:t>
      </w:r>
      <w:r>
        <w:rPr>
          <w:b/>
          <w:sz w:val="24"/>
          <w:u w:val="single"/>
        </w:rPr>
        <w:t>des</w:t>
      </w:r>
      <w:r>
        <w:rPr>
          <w:b/>
          <w:spacing w:val="-5"/>
          <w:sz w:val="24"/>
          <w:u w:val="single"/>
        </w:rPr>
        <w:t xml:space="preserve"> </w:t>
      </w:r>
      <w:r>
        <w:rPr>
          <w:b/>
          <w:spacing w:val="-2"/>
          <w:sz w:val="24"/>
          <w:u w:val="single"/>
        </w:rPr>
        <w:t>fonctions</w:t>
      </w:r>
    </w:p>
    <w:p w14:paraId="32D6CA17" w14:textId="77777777" w:rsidR="007D31F0" w:rsidRDefault="007D31F0">
      <w:pPr>
        <w:pStyle w:val="BodyText"/>
        <w:spacing w:before="2"/>
        <w:rPr>
          <w:b/>
          <w:sz w:val="19"/>
        </w:rPr>
      </w:pPr>
    </w:p>
    <w:p w14:paraId="7513911F" w14:textId="77777777" w:rsidR="007D31F0" w:rsidRDefault="004C63E7">
      <w:pPr>
        <w:pStyle w:val="BodyText"/>
        <w:spacing w:before="55" w:line="276" w:lineRule="auto"/>
        <w:ind w:left="130" w:right="272"/>
        <w:jc w:val="both"/>
        <w:rPr>
          <w:rFonts w:ascii="Calibri" w:hAnsi="Calibri"/>
        </w:rPr>
      </w:pPr>
      <w:r>
        <w:rPr>
          <w:rFonts w:ascii="Calibri" w:hAnsi="Calibri"/>
        </w:rPr>
        <w:t>L'unité</w:t>
      </w:r>
      <w:r>
        <w:rPr>
          <w:rFonts w:ascii="Calibri" w:hAnsi="Calibri"/>
          <w:spacing w:val="-4"/>
        </w:rPr>
        <w:t xml:space="preserve"> </w:t>
      </w:r>
      <w:r>
        <w:rPr>
          <w:rFonts w:ascii="Calibri" w:hAnsi="Calibri"/>
        </w:rPr>
        <w:t>A2</w:t>
      </w:r>
      <w:r>
        <w:rPr>
          <w:rFonts w:ascii="Calibri" w:hAnsi="Calibri"/>
          <w:spacing w:val="-1"/>
        </w:rPr>
        <w:t xml:space="preserve"> </w:t>
      </w:r>
      <w:r>
        <w:rPr>
          <w:rFonts w:ascii="Calibri" w:hAnsi="Calibri"/>
        </w:rPr>
        <w:t>-</w:t>
      </w:r>
      <w:r>
        <w:rPr>
          <w:rFonts w:ascii="Calibri" w:hAnsi="Calibri"/>
          <w:spacing w:val="-4"/>
        </w:rPr>
        <w:t xml:space="preserve"> </w:t>
      </w:r>
      <w:r>
        <w:rPr>
          <w:rFonts w:ascii="Calibri" w:hAnsi="Calibri"/>
        </w:rPr>
        <w:t>Prospective,</w:t>
      </w:r>
      <w:r>
        <w:rPr>
          <w:rFonts w:ascii="Calibri" w:hAnsi="Calibri"/>
          <w:spacing w:val="-3"/>
        </w:rPr>
        <w:t xml:space="preserve"> </w:t>
      </w:r>
      <w:r>
        <w:rPr>
          <w:rFonts w:ascii="Calibri" w:hAnsi="Calibri"/>
        </w:rPr>
        <w:t>analyse</w:t>
      </w:r>
      <w:r>
        <w:rPr>
          <w:rFonts w:ascii="Calibri" w:hAnsi="Calibri"/>
          <w:spacing w:val="-3"/>
        </w:rPr>
        <w:t xml:space="preserve"> </w:t>
      </w:r>
      <w:r>
        <w:rPr>
          <w:rFonts w:ascii="Calibri" w:hAnsi="Calibri"/>
        </w:rPr>
        <w:t>économique</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modélisation</w:t>
      </w:r>
      <w:r>
        <w:rPr>
          <w:rFonts w:ascii="Calibri" w:hAnsi="Calibri"/>
          <w:spacing w:val="-2"/>
        </w:rPr>
        <w:t xml:space="preserve"> </w:t>
      </w:r>
      <w:r>
        <w:rPr>
          <w:rFonts w:ascii="Calibri" w:hAnsi="Calibri"/>
        </w:rPr>
        <w:t>-</w:t>
      </w:r>
      <w:r>
        <w:rPr>
          <w:rFonts w:ascii="Calibri" w:hAnsi="Calibri"/>
          <w:spacing w:val="-3"/>
        </w:rPr>
        <w:t xml:space="preserve"> </w:t>
      </w:r>
      <w:r>
        <w:rPr>
          <w:rFonts w:ascii="Calibri" w:hAnsi="Calibri"/>
        </w:rPr>
        <w:t>est</w:t>
      </w:r>
      <w:r>
        <w:rPr>
          <w:rFonts w:ascii="Calibri" w:hAnsi="Calibri"/>
          <w:spacing w:val="-4"/>
        </w:rPr>
        <w:t xml:space="preserve"> </w:t>
      </w:r>
      <w:r>
        <w:rPr>
          <w:rFonts w:ascii="Calibri" w:hAnsi="Calibri"/>
        </w:rPr>
        <w:t>responsable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l'analyse</w:t>
      </w:r>
      <w:r>
        <w:rPr>
          <w:rFonts w:ascii="Calibri" w:hAnsi="Calibri"/>
          <w:spacing w:val="-2"/>
        </w:rPr>
        <w:t xml:space="preserve"> </w:t>
      </w:r>
      <w:r>
        <w:rPr>
          <w:rFonts w:ascii="Calibri" w:hAnsi="Calibri"/>
        </w:rPr>
        <w:t>économique</w:t>
      </w:r>
      <w:r>
        <w:rPr>
          <w:rFonts w:ascii="Calibri" w:hAnsi="Calibri"/>
          <w:spacing w:val="-2"/>
        </w:rPr>
        <w:t xml:space="preserve"> </w:t>
      </w:r>
      <w:r>
        <w:rPr>
          <w:rFonts w:ascii="Calibri" w:hAnsi="Calibri"/>
        </w:rPr>
        <w:t>et</w:t>
      </w:r>
      <w:r>
        <w:rPr>
          <w:rFonts w:ascii="Calibri" w:hAnsi="Calibri"/>
          <w:spacing w:val="-4"/>
        </w:rPr>
        <w:t xml:space="preserve"> </w:t>
      </w:r>
      <w:r>
        <w:rPr>
          <w:rFonts w:ascii="Calibri" w:hAnsi="Calibri"/>
        </w:rPr>
        <w:t>de</w:t>
      </w:r>
      <w:r>
        <w:rPr>
          <w:rFonts w:ascii="Calibri" w:hAnsi="Calibri"/>
          <w:spacing w:val="-3"/>
        </w:rPr>
        <w:t xml:space="preserve"> </w:t>
      </w:r>
      <w:r>
        <w:rPr>
          <w:rFonts w:ascii="Calibri" w:hAnsi="Calibri"/>
        </w:rPr>
        <w:t>la prospective</w:t>
      </w:r>
      <w:r>
        <w:rPr>
          <w:rFonts w:ascii="Calibri" w:hAnsi="Calibri"/>
          <w:spacing w:val="-2"/>
        </w:rPr>
        <w:t xml:space="preserve"> </w:t>
      </w:r>
      <w:r>
        <w:rPr>
          <w:rFonts w:ascii="Calibri" w:hAnsi="Calibri"/>
        </w:rPr>
        <w:t>en</w:t>
      </w:r>
      <w:r>
        <w:rPr>
          <w:rFonts w:ascii="Calibri" w:hAnsi="Calibri"/>
          <w:spacing w:val="-3"/>
        </w:rPr>
        <w:t xml:space="preserve"> </w:t>
      </w:r>
      <w:r>
        <w:rPr>
          <w:rFonts w:ascii="Calibri" w:hAnsi="Calibri"/>
        </w:rPr>
        <w:t>ce</w:t>
      </w:r>
      <w:r>
        <w:rPr>
          <w:rFonts w:ascii="Calibri" w:hAnsi="Calibri"/>
          <w:spacing w:val="-4"/>
        </w:rPr>
        <w:t xml:space="preserve"> </w:t>
      </w:r>
      <w:r>
        <w:rPr>
          <w:rFonts w:ascii="Calibri" w:hAnsi="Calibri"/>
        </w:rPr>
        <w:t>qui</w:t>
      </w:r>
      <w:r>
        <w:rPr>
          <w:rFonts w:ascii="Calibri" w:hAnsi="Calibri"/>
          <w:spacing w:val="-3"/>
        </w:rPr>
        <w:t xml:space="preserve"> </w:t>
      </w:r>
      <w:r>
        <w:rPr>
          <w:rFonts w:ascii="Calibri" w:hAnsi="Calibri"/>
        </w:rPr>
        <w:t>concerne</w:t>
      </w:r>
      <w:r>
        <w:rPr>
          <w:rFonts w:ascii="Calibri" w:hAnsi="Calibri"/>
          <w:spacing w:val="-4"/>
        </w:rPr>
        <w:t xml:space="preserve"> </w:t>
      </w:r>
      <w:r>
        <w:rPr>
          <w:rFonts w:ascii="Calibri" w:hAnsi="Calibri"/>
        </w:rPr>
        <w:t>les</w:t>
      </w:r>
      <w:r>
        <w:rPr>
          <w:rFonts w:ascii="Calibri" w:hAnsi="Calibri"/>
          <w:spacing w:val="-3"/>
        </w:rPr>
        <w:t xml:space="preserve"> </w:t>
      </w:r>
      <w:r>
        <w:rPr>
          <w:rFonts w:ascii="Calibri" w:hAnsi="Calibri"/>
        </w:rPr>
        <w:t>politiques</w:t>
      </w:r>
      <w:r>
        <w:rPr>
          <w:rFonts w:ascii="Calibri" w:hAnsi="Calibri"/>
          <w:spacing w:val="-3"/>
        </w:rPr>
        <w:t xml:space="preserve"> </w:t>
      </w:r>
      <w:r>
        <w:rPr>
          <w:rFonts w:ascii="Calibri" w:hAnsi="Calibri"/>
        </w:rPr>
        <w:t>climatiques.</w:t>
      </w:r>
      <w:r>
        <w:rPr>
          <w:rFonts w:ascii="Calibri" w:hAnsi="Calibri"/>
          <w:spacing w:val="-4"/>
        </w:rPr>
        <w:t xml:space="preserve"> </w:t>
      </w:r>
      <w:r>
        <w:rPr>
          <w:rFonts w:ascii="Calibri" w:hAnsi="Calibri"/>
        </w:rPr>
        <w:t>Elle</w:t>
      </w:r>
      <w:r>
        <w:rPr>
          <w:rFonts w:ascii="Calibri" w:hAnsi="Calibri"/>
          <w:spacing w:val="-2"/>
        </w:rPr>
        <w:t xml:space="preserve"> </w:t>
      </w:r>
      <w:r>
        <w:rPr>
          <w:rFonts w:ascii="Calibri" w:hAnsi="Calibri"/>
        </w:rPr>
        <w:t>développe</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contribue</w:t>
      </w:r>
      <w:r>
        <w:rPr>
          <w:rFonts w:ascii="Calibri" w:hAnsi="Calibri"/>
          <w:spacing w:val="-4"/>
        </w:rPr>
        <w:t xml:space="preserve"> </w:t>
      </w:r>
      <w:r>
        <w:rPr>
          <w:rFonts w:ascii="Calibri" w:hAnsi="Calibri"/>
        </w:rPr>
        <w:t>à</w:t>
      </w:r>
      <w:r>
        <w:rPr>
          <w:rFonts w:ascii="Calibri" w:hAnsi="Calibri"/>
          <w:spacing w:val="-2"/>
        </w:rPr>
        <w:t xml:space="preserve"> </w:t>
      </w:r>
      <w:r>
        <w:rPr>
          <w:rFonts w:ascii="Calibri" w:hAnsi="Calibri"/>
        </w:rPr>
        <w:t>des</w:t>
      </w:r>
      <w:r>
        <w:rPr>
          <w:rFonts w:ascii="Calibri" w:hAnsi="Calibri"/>
          <w:spacing w:val="-4"/>
        </w:rPr>
        <w:t xml:space="preserve"> </w:t>
      </w:r>
      <w:r>
        <w:rPr>
          <w:rFonts w:ascii="Calibri" w:hAnsi="Calibri"/>
        </w:rPr>
        <w:t>options</w:t>
      </w:r>
      <w:r>
        <w:rPr>
          <w:rFonts w:ascii="Calibri" w:hAnsi="Calibri"/>
          <w:spacing w:val="-4"/>
        </w:rPr>
        <w:t xml:space="preserve"> </w:t>
      </w:r>
      <w:r>
        <w:rPr>
          <w:rFonts w:ascii="Calibri" w:hAnsi="Calibri"/>
        </w:rPr>
        <w:t>stratégiques pour l'action climatique internationale et nationale de l'UE, sur la base d'analyses techniques approfondies.</w:t>
      </w:r>
    </w:p>
    <w:p w14:paraId="0AB33805" w14:textId="77777777" w:rsidR="007D31F0" w:rsidRDefault="007D31F0">
      <w:pPr>
        <w:pStyle w:val="BodyText"/>
        <w:spacing w:before="5"/>
        <w:rPr>
          <w:rFonts w:ascii="Calibri"/>
          <w:sz w:val="16"/>
        </w:rPr>
      </w:pPr>
    </w:p>
    <w:p w14:paraId="1878BEB5" w14:textId="77777777" w:rsidR="007D31F0" w:rsidRDefault="004C63E7">
      <w:pPr>
        <w:pStyle w:val="BodyText"/>
        <w:spacing w:line="276" w:lineRule="auto"/>
        <w:ind w:left="130" w:right="137"/>
        <w:rPr>
          <w:rFonts w:ascii="Calibri" w:hAnsi="Calibri"/>
        </w:rPr>
      </w:pPr>
      <w:r>
        <w:rPr>
          <w:rFonts w:ascii="Calibri" w:hAnsi="Calibri"/>
        </w:rPr>
        <w:t>Nous</w:t>
      </w:r>
      <w:r>
        <w:rPr>
          <w:rFonts w:ascii="Calibri" w:hAnsi="Calibri"/>
          <w:spacing w:val="-3"/>
        </w:rPr>
        <w:t xml:space="preserve"> </w:t>
      </w:r>
      <w:r>
        <w:rPr>
          <w:rFonts w:ascii="Calibri" w:hAnsi="Calibri"/>
        </w:rPr>
        <w:t>sommes</w:t>
      </w:r>
      <w:r>
        <w:rPr>
          <w:rFonts w:ascii="Calibri" w:hAnsi="Calibri"/>
          <w:spacing w:val="-3"/>
        </w:rPr>
        <w:t xml:space="preserve"> </w:t>
      </w:r>
      <w:r>
        <w:rPr>
          <w:rFonts w:ascii="Calibri" w:hAnsi="Calibri"/>
        </w:rPr>
        <w:t>une</w:t>
      </w:r>
      <w:r>
        <w:rPr>
          <w:rFonts w:ascii="Calibri" w:hAnsi="Calibri"/>
          <w:spacing w:val="-4"/>
        </w:rPr>
        <w:t xml:space="preserve"> </w:t>
      </w:r>
      <w:r>
        <w:rPr>
          <w:rFonts w:ascii="Calibri" w:hAnsi="Calibri"/>
        </w:rPr>
        <w:t>équipe</w:t>
      </w:r>
      <w:r>
        <w:rPr>
          <w:rFonts w:ascii="Calibri" w:hAnsi="Calibri"/>
          <w:spacing w:val="-4"/>
        </w:rPr>
        <w:t xml:space="preserve"> </w:t>
      </w:r>
      <w:r>
        <w:rPr>
          <w:rFonts w:ascii="Calibri" w:hAnsi="Calibri"/>
        </w:rPr>
        <w:t>très</w:t>
      </w:r>
      <w:r>
        <w:rPr>
          <w:rFonts w:ascii="Calibri" w:hAnsi="Calibri"/>
          <w:spacing w:val="-3"/>
        </w:rPr>
        <w:t xml:space="preserve"> </w:t>
      </w:r>
      <w:r>
        <w:rPr>
          <w:rFonts w:ascii="Calibri" w:hAnsi="Calibri"/>
        </w:rPr>
        <w:t>motivée</w:t>
      </w:r>
      <w:r>
        <w:rPr>
          <w:rFonts w:ascii="Calibri" w:hAnsi="Calibri"/>
          <w:spacing w:val="-3"/>
        </w:rPr>
        <w:t xml:space="preserve"> </w:t>
      </w:r>
      <w:r>
        <w:rPr>
          <w:rFonts w:ascii="Calibri" w:hAnsi="Calibri"/>
        </w:rPr>
        <w:t>de</w:t>
      </w:r>
      <w:r>
        <w:rPr>
          <w:rFonts w:ascii="Calibri" w:hAnsi="Calibri"/>
          <w:spacing w:val="-4"/>
        </w:rPr>
        <w:t xml:space="preserve"> </w:t>
      </w:r>
      <w:r>
        <w:rPr>
          <w:rFonts w:ascii="Calibri" w:hAnsi="Calibri"/>
        </w:rPr>
        <w:t>18 collègues,</w:t>
      </w:r>
      <w:r>
        <w:rPr>
          <w:rFonts w:ascii="Calibri" w:hAnsi="Calibri"/>
          <w:spacing w:val="-4"/>
        </w:rPr>
        <w:t xml:space="preserve"> </w:t>
      </w:r>
      <w:r>
        <w:rPr>
          <w:rFonts w:ascii="Calibri" w:hAnsi="Calibri"/>
        </w:rPr>
        <w:t>incluant</w:t>
      </w:r>
      <w:r>
        <w:rPr>
          <w:rFonts w:ascii="Calibri" w:hAnsi="Calibri"/>
          <w:spacing w:val="-4"/>
        </w:rPr>
        <w:t xml:space="preserve"> </w:t>
      </w:r>
      <w:r>
        <w:rPr>
          <w:rFonts w:ascii="Calibri" w:hAnsi="Calibri"/>
        </w:rPr>
        <w:t>des</w:t>
      </w:r>
      <w:r>
        <w:rPr>
          <w:rFonts w:ascii="Calibri" w:hAnsi="Calibri"/>
          <w:spacing w:val="-3"/>
        </w:rPr>
        <w:t xml:space="preserve"> </w:t>
      </w:r>
      <w:r>
        <w:rPr>
          <w:rFonts w:ascii="Calibri" w:hAnsi="Calibri"/>
        </w:rPr>
        <w:t>économistes,</w:t>
      </w:r>
      <w:r>
        <w:rPr>
          <w:rFonts w:ascii="Calibri" w:hAnsi="Calibri"/>
          <w:spacing w:val="-3"/>
        </w:rPr>
        <w:t xml:space="preserve"> </w:t>
      </w:r>
      <w:r>
        <w:rPr>
          <w:rFonts w:ascii="Calibri" w:hAnsi="Calibri"/>
        </w:rPr>
        <w:t>des</w:t>
      </w:r>
      <w:r>
        <w:rPr>
          <w:rFonts w:ascii="Calibri" w:hAnsi="Calibri"/>
          <w:spacing w:val="-4"/>
        </w:rPr>
        <w:t xml:space="preserve"> </w:t>
      </w:r>
      <w:r>
        <w:rPr>
          <w:rFonts w:ascii="Calibri" w:hAnsi="Calibri"/>
        </w:rPr>
        <w:t>personnes</w:t>
      </w:r>
      <w:r>
        <w:rPr>
          <w:rFonts w:ascii="Calibri" w:hAnsi="Calibri"/>
          <w:spacing w:val="-4"/>
        </w:rPr>
        <w:t xml:space="preserve"> </w:t>
      </w:r>
      <w:r>
        <w:rPr>
          <w:rFonts w:ascii="Calibri" w:hAnsi="Calibri"/>
        </w:rPr>
        <w:t>ayant</w:t>
      </w:r>
      <w:r>
        <w:rPr>
          <w:rFonts w:ascii="Calibri" w:hAnsi="Calibri"/>
          <w:spacing w:val="-3"/>
        </w:rPr>
        <w:t xml:space="preserve"> </w:t>
      </w:r>
      <w:r>
        <w:rPr>
          <w:rFonts w:ascii="Calibri" w:hAnsi="Calibri"/>
        </w:rPr>
        <w:t>une formation en sciences naturel</w:t>
      </w:r>
      <w:r>
        <w:rPr>
          <w:rFonts w:ascii="Calibri" w:hAnsi="Calibri"/>
        </w:rPr>
        <w:t>les, ainsi que des ingénieurs. Les questions climatiques sur lesquelles nous travaillons sont maintenant de première importance au niveau politique.</w:t>
      </w:r>
    </w:p>
    <w:p w14:paraId="6B38E3A4" w14:textId="77777777" w:rsidR="007D31F0" w:rsidRDefault="007D31F0">
      <w:pPr>
        <w:pStyle w:val="BodyText"/>
        <w:spacing w:before="5"/>
        <w:rPr>
          <w:rFonts w:ascii="Calibri"/>
          <w:sz w:val="16"/>
        </w:rPr>
      </w:pPr>
    </w:p>
    <w:p w14:paraId="00820C22" w14:textId="77777777" w:rsidR="007D31F0" w:rsidRDefault="004C63E7">
      <w:pPr>
        <w:pStyle w:val="BodyText"/>
        <w:spacing w:line="276" w:lineRule="auto"/>
        <w:ind w:left="130" w:right="137"/>
        <w:rPr>
          <w:rFonts w:ascii="Calibri" w:hAnsi="Calibri"/>
        </w:rPr>
      </w:pPr>
      <w:r>
        <w:rPr>
          <w:rFonts w:ascii="Calibri" w:hAnsi="Calibri"/>
        </w:rPr>
        <w:t>L'unité</w:t>
      </w:r>
      <w:r>
        <w:rPr>
          <w:rFonts w:ascii="Calibri" w:hAnsi="Calibri"/>
          <w:spacing w:val="-3"/>
        </w:rPr>
        <w:t xml:space="preserve"> </w:t>
      </w:r>
      <w:r>
        <w:rPr>
          <w:rFonts w:ascii="Calibri" w:hAnsi="Calibri"/>
        </w:rPr>
        <w:t>coordonne</w:t>
      </w:r>
      <w:r>
        <w:rPr>
          <w:rFonts w:ascii="Calibri" w:hAnsi="Calibri"/>
          <w:spacing w:val="-3"/>
        </w:rPr>
        <w:t xml:space="preserve"> </w:t>
      </w:r>
      <w:r>
        <w:rPr>
          <w:rFonts w:ascii="Calibri" w:hAnsi="Calibri"/>
        </w:rPr>
        <w:t>aussi</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mise</w:t>
      </w:r>
      <w:r>
        <w:rPr>
          <w:rFonts w:ascii="Calibri" w:hAnsi="Calibri"/>
          <w:spacing w:val="-4"/>
        </w:rPr>
        <w:t xml:space="preserve"> </w:t>
      </w:r>
      <w:r>
        <w:rPr>
          <w:rFonts w:ascii="Calibri" w:hAnsi="Calibri"/>
        </w:rPr>
        <w:t>en</w:t>
      </w:r>
      <w:r>
        <w:rPr>
          <w:rFonts w:ascii="Calibri" w:hAnsi="Calibri"/>
          <w:spacing w:val="-3"/>
        </w:rPr>
        <w:t xml:space="preserve"> </w:t>
      </w:r>
      <w:r>
        <w:rPr>
          <w:rFonts w:ascii="Calibri" w:hAnsi="Calibri"/>
        </w:rPr>
        <w:t>œuvre</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systèmes</w:t>
      </w:r>
      <w:r>
        <w:rPr>
          <w:rFonts w:ascii="Calibri" w:hAnsi="Calibri"/>
          <w:spacing w:val="-3"/>
        </w:rPr>
        <w:t xml:space="preserve"> </w:t>
      </w:r>
      <w:r>
        <w:rPr>
          <w:rFonts w:ascii="Calibri" w:hAnsi="Calibri"/>
        </w:rPr>
        <w:t>de</w:t>
      </w:r>
      <w:r>
        <w:rPr>
          <w:rFonts w:ascii="Calibri" w:hAnsi="Calibri"/>
          <w:spacing w:val="-4"/>
        </w:rPr>
        <w:t xml:space="preserve"> </w:t>
      </w:r>
      <w:r>
        <w:rPr>
          <w:rFonts w:ascii="Calibri" w:hAnsi="Calibri"/>
        </w:rPr>
        <w:t>surveillance,</w:t>
      </w:r>
      <w:r>
        <w:rPr>
          <w:rFonts w:ascii="Calibri" w:hAnsi="Calibri"/>
          <w:spacing w:val="-2"/>
        </w:rPr>
        <w:t xml:space="preserve"> </w:t>
      </w:r>
      <w:r>
        <w:rPr>
          <w:rFonts w:ascii="Calibri" w:hAnsi="Calibri"/>
        </w:rPr>
        <w:t>vérification</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déclaration</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émi</w:t>
      </w:r>
      <w:r>
        <w:rPr>
          <w:rFonts w:ascii="Calibri" w:hAnsi="Calibri"/>
        </w:rPr>
        <w:t>ssions de gaz à effet de serre dans l'UE et dans le monde, ainsi que les relations avec l'Agence européenne pour l'environnement (AEE), Eurostat et la Communauté de Connaissance sur l'Environnement (EKC).</w:t>
      </w:r>
    </w:p>
    <w:p w14:paraId="18182A14" w14:textId="77777777" w:rsidR="007D31F0" w:rsidRDefault="007D31F0">
      <w:pPr>
        <w:pStyle w:val="BodyText"/>
        <w:spacing w:before="5"/>
        <w:rPr>
          <w:rFonts w:ascii="Calibri"/>
          <w:sz w:val="16"/>
        </w:rPr>
      </w:pPr>
    </w:p>
    <w:p w14:paraId="7212FDCE" w14:textId="77777777" w:rsidR="007D31F0" w:rsidRDefault="004C63E7">
      <w:pPr>
        <w:pStyle w:val="BodyText"/>
        <w:spacing w:line="276" w:lineRule="auto"/>
        <w:ind w:left="130" w:right="137"/>
        <w:rPr>
          <w:rFonts w:ascii="Calibri" w:hAnsi="Calibri"/>
        </w:rPr>
      </w:pPr>
      <w:r>
        <w:rPr>
          <w:rFonts w:ascii="Calibri" w:hAnsi="Calibri"/>
        </w:rPr>
        <w:t>L'équipe est étroitement impliquée dans le dévelop</w:t>
      </w:r>
      <w:r>
        <w:rPr>
          <w:rFonts w:ascii="Calibri" w:hAnsi="Calibri"/>
        </w:rPr>
        <w:t>pement des politiques du Pacte Vert pour l'Europe et de la loi européenne sur le climat. L'Unité participe aussi aux négociations internationales sur le changement climatique, notamment</w:t>
      </w:r>
      <w:r>
        <w:rPr>
          <w:rFonts w:ascii="Calibri" w:hAnsi="Calibri"/>
          <w:spacing w:val="-3"/>
        </w:rPr>
        <w:t xml:space="preserve"> </w:t>
      </w:r>
      <w:r>
        <w:rPr>
          <w:rFonts w:ascii="Calibri" w:hAnsi="Calibri"/>
        </w:rPr>
        <w:t>en</w:t>
      </w:r>
      <w:r>
        <w:rPr>
          <w:rFonts w:ascii="Calibri" w:hAnsi="Calibri"/>
          <w:spacing w:val="-3"/>
        </w:rPr>
        <w:t xml:space="preserve"> </w:t>
      </w:r>
      <w:r>
        <w:rPr>
          <w:rFonts w:ascii="Calibri" w:hAnsi="Calibri"/>
        </w:rPr>
        <w:t>évaluant</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progrès</w:t>
      </w:r>
      <w:r>
        <w:rPr>
          <w:rFonts w:ascii="Calibri" w:hAnsi="Calibri"/>
          <w:spacing w:val="-2"/>
        </w:rPr>
        <w:t xml:space="preserve"> </w:t>
      </w:r>
      <w:r>
        <w:rPr>
          <w:rFonts w:ascii="Calibri" w:hAnsi="Calibri"/>
        </w:rPr>
        <w:t>mondiaux</w:t>
      </w:r>
      <w:r>
        <w:rPr>
          <w:rFonts w:ascii="Calibri" w:hAnsi="Calibri"/>
          <w:spacing w:val="-2"/>
        </w:rPr>
        <w:t xml:space="preserve"> </w:t>
      </w:r>
      <w:r>
        <w:rPr>
          <w:rFonts w:ascii="Calibri" w:hAnsi="Calibri"/>
        </w:rPr>
        <w:t>pour</w:t>
      </w:r>
      <w:r>
        <w:rPr>
          <w:rFonts w:ascii="Calibri" w:hAnsi="Calibri"/>
          <w:spacing w:val="-3"/>
        </w:rPr>
        <w:t xml:space="preserve"> </w:t>
      </w:r>
      <w:r>
        <w:rPr>
          <w:rFonts w:ascii="Calibri" w:hAnsi="Calibri"/>
        </w:rPr>
        <w:t>atteindre</w:t>
      </w:r>
      <w:r>
        <w:rPr>
          <w:rFonts w:ascii="Calibri" w:hAnsi="Calibri"/>
          <w:spacing w:val="-3"/>
        </w:rPr>
        <w:t xml:space="preserve"> </w:t>
      </w:r>
      <w:r>
        <w:rPr>
          <w:rFonts w:ascii="Calibri" w:hAnsi="Calibri"/>
        </w:rPr>
        <w:t>les</w:t>
      </w:r>
      <w:r>
        <w:rPr>
          <w:rFonts w:ascii="Calibri" w:hAnsi="Calibri"/>
          <w:spacing w:val="-2"/>
        </w:rPr>
        <w:t xml:space="preserve"> </w:t>
      </w:r>
      <w:r>
        <w:rPr>
          <w:rFonts w:ascii="Calibri" w:hAnsi="Calibri"/>
        </w:rPr>
        <w:t>objectifs</w:t>
      </w:r>
      <w:r>
        <w:rPr>
          <w:rFonts w:ascii="Calibri" w:hAnsi="Calibri"/>
          <w:spacing w:val="-2"/>
        </w:rPr>
        <w:t xml:space="preserve"> </w:t>
      </w:r>
      <w:r>
        <w:rPr>
          <w:rFonts w:ascii="Calibri" w:hAnsi="Calibri"/>
        </w:rPr>
        <w:t>climatiques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l'Accord</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Paris</w:t>
      </w:r>
      <w:r>
        <w:rPr>
          <w:rFonts w:ascii="Calibri" w:hAnsi="Calibri"/>
          <w:spacing w:val="-1"/>
        </w:rPr>
        <w:t xml:space="preserve"> </w:t>
      </w:r>
      <w:r>
        <w:rPr>
          <w:rFonts w:ascii="Calibri" w:hAnsi="Calibri"/>
        </w:rPr>
        <w:t>et</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la Convention-Cadre des Nations Unies sur les Changements Climatiques (CCNUCC).</w:t>
      </w:r>
    </w:p>
    <w:p w14:paraId="5D9FCA8C" w14:textId="77777777" w:rsidR="007D31F0" w:rsidRDefault="007D31F0">
      <w:pPr>
        <w:pStyle w:val="BodyText"/>
        <w:spacing w:before="5"/>
        <w:rPr>
          <w:rFonts w:ascii="Calibri"/>
          <w:sz w:val="16"/>
        </w:rPr>
      </w:pPr>
    </w:p>
    <w:p w14:paraId="562A4515" w14:textId="77777777" w:rsidR="007D31F0" w:rsidRDefault="004C63E7">
      <w:pPr>
        <w:pStyle w:val="BodyText"/>
        <w:spacing w:line="276" w:lineRule="auto"/>
        <w:ind w:left="130" w:right="137"/>
        <w:rPr>
          <w:rFonts w:ascii="Calibri" w:hAnsi="Calibri"/>
        </w:rPr>
      </w:pPr>
      <w:r>
        <w:rPr>
          <w:rFonts w:ascii="Calibri" w:hAnsi="Calibri"/>
        </w:rPr>
        <w:t>Enfin,</w:t>
      </w:r>
      <w:r>
        <w:rPr>
          <w:rFonts w:ascii="Calibri" w:hAnsi="Calibri"/>
          <w:spacing w:val="-3"/>
        </w:rPr>
        <w:t xml:space="preserve"> </w:t>
      </w:r>
      <w:r>
        <w:rPr>
          <w:rFonts w:ascii="Calibri" w:hAnsi="Calibri"/>
        </w:rPr>
        <w:t>l'unité</w:t>
      </w:r>
      <w:r>
        <w:rPr>
          <w:rFonts w:ascii="Calibri" w:hAnsi="Calibri"/>
          <w:spacing w:val="-2"/>
        </w:rPr>
        <w:t xml:space="preserve"> </w:t>
      </w:r>
      <w:r>
        <w:rPr>
          <w:rFonts w:ascii="Calibri" w:hAnsi="Calibri"/>
        </w:rPr>
        <w:t>est</w:t>
      </w:r>
      <w:r>
        <w:rPr>
          <w:rFonts w:ascii="Calibri" w:hAnsi="Calibri"/>
          <w:spacing w:val="-2"/>
        </w:rPr>
        <w:t xml:space="preserve"> </w:t>
      </w:r>
      <w:r>
        <w:rPr>
          <w:rFonts w:ascii="Calibri" w:hAnsi="Calibri"/>
        </w:rPr>
        <w:t>le</w:t>
      </w:r>
      <w:r>
        <w:rPr>
          <w:rFonts w:ascii="Calibri" w:hAnsi="Calibri"/>
          <w:spacing w:val="-2"/>
        </w:rPr>
        <w:t xml:space="preserve"> </w:t>
      </w:r>
      <w:r>
        <w:rPr>
          <w:rFonts w:ascii="Calibri" w:hAnsi="Calibri"/>
        </w:rPr>
        <w:t>point</w:t>
      </w:r>
      <w:r>
        <w:rPr>
          <w:rFonts w:ascii="Calibri" w:hAnsi="Calibri"/>
          <w:spacing w:val="-1"/>
        </w:rPr>
        <w:t xml:space="preserve"> </w:t>
      </w:r>
      <w:r>
        <w:rPr>
          <w:rFonts w:ascii="Calibri" w:hAnsi="Calibri"/>
        </w:rPr>
        <w:t>de</w:t>
      </w:r>
      <w:r>
        <w:rPr>
          <w:rFonts w:ascii="Calibri" w:hAnsi="Calibri"/>
          <w:spacing w:val="-2"/>
        </w:rPr>
        <w:t xml:space="preserve"> </w:t>
      </w:r>
      <w:r>
        <w:rPr>
          <w:rFonts w:ascii="Calibri" w:hAnsi="Calibri"/>
        </w:rPr>
        <w:t>contact</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3"/>
        </w:rPr>
        <w:t xml:space="preserve"> </w:t>
      </w:r>
      <w:r>
        <w:rPr>
          <w:rFonts w:ascii="Calibri" w:hAnsi="Calibri"/>
        </w:rPr>
        <w:t>DG</w:t>
      </w:r>
      <w:r>
        <w:rPr>
          <w:rFonts w:ascii="Calibri" w:hAnsi="Calibri"/>
          <w:spacing w:val="-3"/>
        </w:rPr>
        <w:t xml:space="preserve"> </w:t>
      </w:r>
      <w:r>
        <w:rPr>
          <w:rFonts w:ascii="Calibri" w:hAnsi="Calibri"/>
        </w:rPr>
        <w:t>CLIMA</w:t>
      </w:r>
      <w:r>
        <w:rPr>
          <w:rFonts w:ascii="Calibri" w:hAnsi="Calibri"/>
          <w:spacing w:val="-2"/>
        </w:rPr>
        <w:t xml:space="preserve"> </w:t>
      </w:r>
      <w:r>
        <w:rPr>
          <w:rFonts w:ascii="Calibri" w:hAnsi="Calibri"/>
        </w:rPr>
        <w:t>pour</w:t>
      </w:r>
      <w:r>
        <w:rPr>
          <w:rFonts w:ascii="Calibri" w:hAnsi="Calibri"/>
          <w:spacing w:val="-3"/>
        </w:rPr>
        <w:t xml:space="preserve"> </w:t>
      </w:r>
      <w:r>
        <w:rPr>
          <w:rFonts w:ascii="Calibri" w:hAnsi="Calibri"/>
        </w:rPr>
        <w:t>les</w:t>
      </w:r>
      <w:r>
        <w:rPr>
          <w:rFonts w:ascii="Calibri" w:hAnsi="Calibri"/>
          <w:spacing w:val="-2"/>
        </w:rPr>
        <w:t xml:space="preserve"> </w:t>
      </w:r>
      <w:r>
        <w:rPr>
          <w:rFonts w:ascii="Calibri" w:hAnsi="Calibri"/>
        </w:rPr>
        <w:t>travaux</w:t>
      </w:r>
      <w:r>
        <w:rPr>
          <w:rFonts w:ascii="Calibri" w:hAnsi="Calibri"/>
          <w:spacing w:val="-4"/>
        </w:rPr>
        <w:t xml:space="preserve"> </w:t>
      </w:r>
      <w:r>
        <w:rPr>
          <w:rFonts w:ascii="Calibri" w:hAnsi="Calibri"/>
        </w:rPr>
        <w:t>de</w:t>
      </w:r>
      <w:r>
        <w:rPr>
          <w:rFonts w:ascii="Calibri" w:hAnsi="Calibri"/>
          <w:spacing w:val="-2"/>
        </w:rPr>
        <w:t xml:space="preserve"> </w:t>
      </w:r>
      <w:r>
        <w:rPr>
          <w:rFonts w:ascii="Calibri" w:hAnsi="Calibri"/>
        </w:rPr>
        <w:t>prospective</w:t>
      </w:r>
      <w:r>
        <w:rPr>
          <w:rFonts w:ascii="Calibri" w:hAnsi="Calibri"/>
          <w:spacing w:val="-2"/>
        </w:rPr>
        <w:t xml:space="preserve"> </w:t>
      </w:r>
      <w:r>
        <w:rPr>
          <w:rFonts w:ascii="Calibri" w:hAnsi="Calibri"/>
        </w:rPr>
        <w:t>stratégique</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1"/>
        </w:rPr>
        <w:t xml:space="preserve"> </w:t>
      </w:r>
      <w:r>
        <w:rPr>
          <w:rFonts w:ascii="Calibri" w:hAnsi="Calibri"/>
        </w:rPr>
        <w:t xml:space="preserve">Commission et pour le suivi des </w:t>
      </w:r>
      <w:r>
        <w:rPr>
          <w:rFonts w:ascii="Calibri" w:hAnsi="Calibri"/>
        </w:rPr>
        <w:t>travaux scientifiques sur le changement climatique.</w:t>
      </w:r>
    </w:p>
    <w:p w14:paraId="2EA929DF" w14:textId="77777777" w:rsidR="007D31F0" w:rsidRDefault="007D31F0">
      <w:pPr>
        <w:pStyle w:val="BodyText"/>
        <w:rPr>
          <w:rFonts w:ascii="Calibri"/>
          <w:sz w:val="20"/>
        </w:rPr>
      </w:pPr>
    </w:p>
    <w:p w14:paraId="2AB8116D" w14:textId="77777777" w:rsidR="007D31F0" w:rsidRDefault="004C63E7">
      <w:pPr>
        <w:pStyle w:val="BodyText"/>
        <w:spacing w:before="7"/>
        <w:rPr>
          <w:rFonts w:ascii="Calibri"/>
          <w:sz w:val="27"/>
        </w:rPr>
      </w:pPr>
      <w:r>
        <w:pict w14:anchorId="08D81D0D">
          <v:rect id="docshape2" o:spid="_x0000_s1026" style="position:absolute;margin-left:42.55pt;margin-top:18.05pt;width:2in;height:.7pt;z-index:-251658240;mso-wrap-distance-left:0;mso-wrap-distance-right:0;mso-position-horizontal-relative:page" fillcolor="black" stroked="f">
            <w10:wrap type="topAndBottom" anchorx="page"/>
          </v:rect>
        </w:pict>
      </w:r>
    </w:p>
    <w:p w14:paraId="72814C06" w14:textId="77777777" w:rsidR="007D31F0" w:rsidRDefault="004C63E7">
      <w:pPr>
        <w:spacing w:before="100"/>
        <w:ind w:left="130" w:right="639"/>
        <w:rPr>
          <w:sz w:val="20"/>
        </w:rPr>
      </w:pPr>
      <w:r>
        <w:rPr>
          <w:sz w:val="20"/>
          <w:vertAlign w:val="superscript"/>
        </w:rPr>
        <w:t>1</w:t>
      </w:r>
      <w:r>
        <w:rPr>
          <w:sz w:val="20"/>
        </w:rPr>
        <w:t xml:space="preserve"> Les précisions liées à la date de prise de fonctions et à la durée du détachement sont données à titre indicatif</w:t>
      </w:r>
      <w:r>
        <w:rPr>
          <w:spacing w:val="80"/>
          <w:sz w:val="20"/>
        </w:rPr>
        <w:t xml:space="preserve"> </w:t>
      </w:r>
      <w:r>
        <w:rPr>
          <w:sz w:val="20"/>
        </w:rPr>
        <w:t>uniquement (article 4 de la décision END).</w:t>
      </w:r>
    </w:p>
    <w:p w14:paraId="654E82AE" w14:textId="77777777" w:rsidR="007D31F0" w:rsidRDefault="007D31F0">
      <w:pPr>
        <w:rPr>
          <w:sz w:val="20"/>
        </w:rPr>
        <w:sectPr w:rsidR="007D31F0">
          <w:headerReference w:type="even" r:id="rId9"/>
          <w:headerReference w:type="default" r:id="rId10"/>
          <w:footerReference w:type="even" r:id="rId11"/>
          <w:footerReference w:type="default" r:id="rId12"/>
          <w:headerReference w:type="first" r:id="rId13"/>
          <w:footerReference w:type="first" r:id="rId14"/>
          <w:type w:val="continuous"/>
          <w:pgSz w:w="11910" w:h="16840"/>
          <w:pgMar w:top="760" w:right="740" w:bottom="880" w:left="720" w:header="0" w:footer="685" w:gutter="0"/>
          <w:pgNumType w:start="1"/>
          <w:cols w:space="720"/>
        </w:sectPr>
      </w:pPr>
    </w:p>
    <w:p w14:paraId="0FF83AD6" w14:textId="77777777" w:rsidR="007D31F0" w:rsidRDefault="004C63E7">
      <w:pPr>
        <w:pStyle w:val="BodyText"/>
        <w:spacing w:before="36" w:line="276" w:lineRule="auto"/>
        <w:ind w:left="130" w:right="137"/>
        <w:rPr>
          <w:rFonts w:ascii="Calibri" w:hAnsi="Calibri"/>
        </w:rPr>
      </w:pPr>
      <w:r>
        <w:rPr>
          <w:rFonts w:ascii="Calibri" w:hAnsi="Calibri"/>
        </w:rPr>
        <w:lastRenderedPageBreak/>
        <w:t>Nous</w:t>
      </w:r>
      <w:r>
        <w:rPr>
          <w:rFonts w:ascii="Calibri" w:hAnsi="Calibri"/>
          <w:spacing w:val="-2"/>
        </w:rPr>
        <w:t xml:space="preserve"> </w:t>
      </w:r>
      <w:r>
        <w:rPr>
          <w:rFonts w:ascii="Calibri" w:hAnsi="Calibri"/>
        </w:rPr>
        <w:t>proposons</w:t>
      </w:r>
      <w:r>
        <w:rPr>
          <w:rFonts w:ascii="Calibri" w:hAnsi="Calibri"/>
          <w:spacing w:val="-3"/>
        </w:rPr>
        <w:t xml:space="preserve"> </w:t>
      </w:r>
      <w:r>
        <w:rPr>
          <w:rFonts w:ascii="Calibri" w:hAnsi="Calibri"/>
        </w:rPr>
        <w:t>un</w:t>
      </w:r>
      <w:r>
        <w:rPr>
          <w:rFonts w:ascii="Calibri" w:hAnsi="Calibri"/>
          <w:spacing w:val="-3"/>
        </w:rPr>
        <w:t xml:space="preserve"> </w:t>
      </w:r>
      <w:r>
        <w:rPr>
          <w:rFonts w:ascii="Calibri" w:hAnsi="Calibri"/>
        </w:rPr>
        <w:t>poste</w:t>
      </w:r>
      <w:r>
        <w:rPr>
          <w:rFonts w:ascii="Calibri" w:hAnsi="Calibri"/>
          <w:spacing w:val="-2"/>
        </w:rPr>
        <w:t xml:space="preserve"> </w:t>
      </w:r>
      <w:r>
        <w:rPr>
          <w:rFonts w:ascii="Calibri" w:hAnsi="Calibri"/>
        </w:rPr>
        <w:t>pour</w:t>
      </w:r>
      <w:r>
        <w:rPr>
          <w:rFonts w:ascii="Calibri" w:hAnsi="Calibri"/>
          <w:spacing w:val="-3"/>
        </w:rPr>
        <w:t xml:space="preserve"> </w:t>
      </w:r>
      <w:r>
        <w:rPr>
          <w:rFonts w:ascii="Calibri" w:hAnsi="Calibri"/>
        </w:rPr>
        <w:t>un</w:t>
      </w:r>
      <w:r>
        <w:rPr>
          <w:rFonts w:ascii="Calibri" w:hAnsi="Calibri"/>
          <w:spacing w:val="-2"/>
        </w:rPr>
        <w:t xml:space="preserve"> </w:t>
      </w:r>
      <w:r>
        <w:rPr>
          <w:rFonts w:ascii="Calibri" w:hAnsi="Calibri"/>
        </w:rPr>
        <w:t>Expert</w:t>
      </w:r>
      <w:r>
        <w:rPr>
          <w:rFonts w:ascii="Calibri" w:hAnsi="Calibri"/>
          <w:spacing w:val="-2"/>
        </w:rPr>
        <w:t xml:space="preserve"> </w:t>
      </w:r>
      <w:r>
        <w:rPr>
          <w:rFonts w:ascii="Calibri" w:hAnsi="Calibri"/>
        </w:rPr>
        <w:t>National</w:t>
      </w:r>
      <w:r>
        <w:rPr>
          <w:rFonts w:ascii="Calibri" w:hAnsi="Calibri"/>
          <w:spacing w:val="-2"/>
        </w:rPr>
        <w:t xml:space="preserve"> </w:t>
      </w:r>
      <w:r>
        <w:rPr>
          <w:rFonts w:ascii="Calibri" w:hAnsi="Calibri"/>
        </w:rPr>
        <w:t>Détaché</w:t>
      </w:r>
      <w:r>
        <w:rPr>
          <w:rFonts w:ascii="Calibri" w:hAnsi="Calibri"/>
          <w:spacing w:val="-2"/>
        </w:rPr>
        <w:t xml:space="preserve"> </w:t>
      </w:r>
      <w:r>
        <w:rPr>
          <w:rFonts w:ascii="Calibri" w:hAnsi="Calibri"/>
        </w:rPr>
        <w:t>très</w:t>
      </w:r>
      <w:r>
        <w:rPr>
          <w:rFonts w:ascii="Calibri" w:hAnsi="Calibri"/>
          <w:spacing w:val="-1"/>
        </w:rPr>
        <w:t xml:space="preserve"> </w:t>
      </w:r>
      <w:r>
        <w:rPr>
          <w:rFonts w:ascii="Calibri" w:hAnsi="Calibri"/>
        </w:rPr>
        <w:t>motivé</w:t>
      </w:r>
      <w:r>
        <w:rPr>
          <w:rFonts w:ascii="Calibri" w:hAnsi="Calibri"/>
          <w:spacing w:val="-3"/>
        </w:rPr>
        <w:t xml:space="preserve"> </w:t>
      </w:r>
      <w:r>
        <w:rPr>
          <w:rFonts w:ascii="Calibri" w:hAnsi="Calibri"/>
        </w:rPr>
        <w:t>au</w:t>
      </w:r>
      <w:r>
        <w:rPr>
          <w:rFonts w:ascii="Calibri" w:hAnsi="Calibri"/>
          <w:spacing w:val="-3"/>
        </w:rPr>
        <w:t xml:space="preserve"> </w:t>
      </w:r>
      <w:r>
        <w:rPr>
          <w:rFonts w:ascii="Calibri" w:hAnsi="Calibri"/>
        </w:rPr>
        <w:t>sein</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notre</w:t>
      </w:r>
      <w:r>
        <w:rPr>
          <w:rFonts w:ascii="Calibri" w:hAnsi="Calibri"/>
          <w:spacing w:val="-2"/>
        </w:rPr>
        <w:t xml:space="preserve"> </w:t>
      </w:r>
      <w:r>
        <w:rPr>
          <w:rFonts w:ascii="Calibri" w:hAnsi="Calibri"/>
        </w:rPr>
        <w:t>équipe.</w:t>
      </w:r>
      <w:r>
        <w:rPr>
          <w:rFonts w:ascii="Calibri" w:hAnsi="Calibri"/>
          <w:spacing w:val="-4"/>
        </w:rPr>
        <w:t xml:space="preserve"> </w:t>
      </w:r>
      <w:r>
        <w:rPr>
          <w:rFonts w:ascii="Calibri" w:hAnsi="Calibri"/>
        </w:rPr>
        <w:t>Le</w:t>
      </w:r>
      <w:r>
        <w:rPr>
          <w:rFonts w:ascii="Calibri" w:hAnsi="Calibri"/>
          <w:spacing w:val="-2"/>
        </w:rPr>
        <w:t xml:space="preserve"> </w:t>
      </w:r>
      <w:r>
        <w:rPr>
          <w:rFonts w:ascii="Calibri" w:hAnsi="Calibri"/>
        </w:rPr>
        <w:t>poste</w:t>
      </w:r>
      <w:r>
        <w:rPr>
          <w:rFonts w:ascii="Calibri" w:hAnsi="Calibri"/>
          <w:spacing w:val="-1"/>
        </w:rPr>
        <w:t xml:space="preserve"> </w:t>
      </w:r>
      <w:r>
        <w:rPr>
          <w:rFonts w:ascii="Calibri" w:hAnsi="Calibri"/>
        </w:rPr>
        <w:t>offrira une expérience stimulante dans l'un des principaux domaines politiques de la DG CLIMA.</w:t>
      </w:r>
    </w:p>
    <w:p w14:paraId="40F5CD41" w14:textId="77777777" w:rsidR="007D31F0" w:rsidRDefault="007D31F0">
      <w:pPr>
        <w:pStyle w:val="BodyText"/>
        <w:spacing w:before="4"/>
        <w:rPr>
          <w:rFonts w:ascii="Calibri"/>
          <w:sz w:val="16"/>
        </w:rPr>
      </w:pPr>
    </w:p>
    <w:p w14:paraId="30D00238" w14:textId="77777777" w:rsidR="007D31F0" w:rsidRDefault="004C63E7">
      <w:pPr>
        <w:pStyle w:val="BodyText"/>
        <w:ind w:left="130"/>
        <w:rPr>
          <w:rFonts w:ascii="Calibri" w:hAnsi="Calibri"/>
        </w:rPr>
      </w:pPr>
      <w:r>
        <w:rPr>
          <w:rFonts w:ascii="Calibri" w:hAnsi="Calibri"/>
        </w:rPr>
        <w:t>Le</w:t>
      </w:r>
      <w:r>
        <w:rPr>
          <w:rFonts w:ascii="Calibri" w:hAnsi="Calibri"/>
          <w:spacing w:val="-9"/>
        </w:rPr>
        <w:t xml:space="preserve"> </w:t>
      </w:r>
      <w:r>
        <w:rPr>
          <w:rFonts w:ascii="Calibri" w:hAnsi="Calibri"/>
        </w:rPr>
        <w:t>nouveau</w:t>
      </w:r>
      <w:r>
        <w:rPr>
          <w:rFonts w:ascii="Calibri" w:hAnsi="Calibri"/>
          <w:spacing w:val="-6"/>
        </w:rPr>
        <w:t xml:space="preserve"> </w:t>
      </w:r>
      <w:r>
        <w:rPr>
          <w:rFonts w:ascii="Calibri" w:hAnsi="Calibri"/>
        </w:rPr>
        <w:t>collègue</w:t>
      </w:r>
      <w:r>
        <w:rPr>
          <w:rFonts w:ascii="Calibri" w:hAnsi="Calibri"/>
          <w:spacing w:val="-7"/>
        </w:rPr>
        <w:t xml:space="preserve"> </w:t>
      </w:r>
      <w:r>
        <w:rPr>
          <w:rFonts w:ascii="Calibri" w:hAnsi="Calibri"/>
        </w:rPr>
        <w:t>travaillera</w:t>
      </w:r>
      <w:r>
        <w:rPr>
          <w:rFonts w:ascii="Calibri" w:hAnsi="Calibri"/>
          <w:spacing w:val="-7"/>
        </w:rPr>
        <w:t xml:space="preserve"> </w:t>
      </w:r>
      <w:r>
        <w:rPr>
          <w:rFonts w:ascii="Calibri" w:hAnsi="Calibri"/>
        </w:rPr>
        <w:t>sur</w:t>
      </w:r>
      <w:r>
        <w:rPr>
          <w:rFonts w:ascii="Calibri" w:hAnsi="Calibri"/>
          <w:spacing w:val="-8"/>
        </w:rPr>
        <w:t xml:space="preserve"> </w:t>
      </w:r>
      <w:r>
        <w:rPr>
          <w:rFonts w:ascii="Calibri" w:hAnsi="Calibri"/>
        </w:rPr>
        <w:t>l'un</w:t>
      </w:r>
      <w:r>
        <w:rPr>
          <w:rFonts w:ascii="Calibri" w:hAnsi="Calibri"/>
          <w:spacing w:val="-7"/>
        </w:rPr>
        <w:t xml:space="preserve"> </w:t>
      </w:r>
      <w:r>
        <w:rPr>
          <w:rFonts w:ascii="Calibri" w:hAnsi="Calibri"/>
        </w:rPr>
        <w:t>ou</w:t>
      </w:r>
      <w:r>
        <w:rPr>
          <w:rFonts w:ascii="Calibri" w:hAnsi="Calibri"/>
          <w:spacing w:val="-8"/>
        </w:rPr>
        <w:t xml:space="preserve"> </w:t>
      </w:r>
      <w:r>
        <w:rPr>
          <w:rFonts w:ascii="Calibri" w:hAnsi="Calibri"/>
        </w:rPr>
        <w:t>plusieurs</w:t>
      </w:r>
      <w:r>
        <w:rPr>
          <w:rFonts w:ascii="Calibri" w:hAnsi="Calibri"/>
          <w:spacing w:val="-5"/>
        </w:rPr>
        <w:t xml:space="preserve"> </w:t>
      </w:r>
      <w:r>
        <w:rPr>
          <w:rFonts w:ascii="Calibri" w:hAnsi="Calibri"/>
        </w:rPr>
        <w:t>des</w:t>
      </w:r>
      <w:r>
        <w:rPr>
          <w:rFonts w:ascii="Calibri" w:hAnsi="Calibri"/>
          <w:spacing w:val="-7"/>
        </w:rPr>
        <w:t xml:space="preserve"> </w:t>
      </w:r>
      <w:r>
        <w:rPr>
          <w:rFonts w:ascii="Calibri" w:hAnsi="Calibri"/>
        </w:rPr>
        <w:t>sujets</w:t>
      </w:r>
      <w:r>
        <w:rPr>
          <w:rFonts w:ascii="Calibri" w:hAnsi="Calibri"/>
          <w:spacing w:val="-8"/>
        </w:rPr>
        <w:t xml:space="preserve"> </w:t>
      </w:r>
      <w:r>
        <w:rPr>
          <w:rFonts w:ascii="Calibri" w:hAnsi="Calibri"/>
          <w:spacing w:val="-2"/>
        </w:rPr>
        <w:t>suivants:</w:t>
      </w:r>
    </w:p>
    <w:p w14:paraId="36F1DC63" w14:textId="77777777" w:rsidR="007D31F0" w:rsidRDefault="007D31F0">
      <w:pPr>
        <w:pStyle w:val="BodyText"/>
        <w:spacing w:before="9"/>
        <w:rPr>
          <w:rFonts w:ascii="Calibri"/>
          <w:sz w:val="19"/>
        </w:rPr>
      </w:pPr>
    </w:p>
    <w:p w14:paraId="77A084B9" w14:textId="77777777" w:rsidR="007D31F0" w:rsidRDefault="004C63E7">
      <w:pPr>
        <w:pStyle w:val="ListParagraph"/>
        <w:numPr>
          <w:ilvl w:val="0"/>
          <w:numId w:val="2"/>
        </w:numPr>
        <w:tabs>
          <w:tab w:val="left" w:pos="290"/>
        </w:tabs>
        <w:spacing w:line="276" w:lineRule="auto"/>
        <w:ind w:right="864" w:firstLine="0"/>
        <w:rPr>
          <w:rFonts w:ascii="Calibri" w:hAnsi="Calibri"/>
        </w:rPr>
      </w:pPr>
      <w:r>
        <w:rPr>
          <w:rFonts w:ascii="Calibri" w:hAnsi="Calibri"/>
        </w:rPr>
        <w:t>Travail</w:t>
      </w:r>
      <w:r>
        <w:rPr>
          <w:rFonts w:ascii="Calibri" w:hAnsi="Calibri"/>
          <w:spacing w:val="-3"/>
        </w:rPr>
        <w:t xml:space="preserve"> </w:t>
      </w:r>
      <w:r>
        <w:rPr>
          <w:rFonts w:ascii="Calibri" w:hAnsi="Calibri"/>
        </w:rPr>
        <w:t>sur</w:t>
      </w:r>
      <w:r>
        <w:rPr>
          <w:rFonts w:ascii="Calibri" w:hAnsi="Calibri"/>
          <w:spacing w:val="-2"/>
        </w:rPr>
        <w:t xml:space="preserve"> </w:t>
      </w:r>
      <w:r>
        <w:rPr>
          <w:rFonts w:ascii="Calibri" w:hAnsi="Calibri"/>
        </w:rPr>
        <w:t>la</w:t>
      </w:r>
      <w:r>
        <w:rPr>
          <w:rFonts w:ascii="Calibri" w:hAnsi="Calibri"/>
          <w:spacing w:val="-3"/>
        </w:rPr>
        <w:t xml:space="preserve"> </w:t>
      </w:r>
      <w:r>
        <w:rPr>
          <w:rFonts w:ascii="Calibri" w:hAnsi="Calibri"/>
        </w:rPr>
        <w:t>surveillance</w:t>
      </w:r>
      <w:r>
        <w:rPr>
          <w:rFonts w:ascii="Calibri" w:hAnsi="Calibri"/>
          <w:spacing w:val="-2"/>
        </w:rPr>
        <w:t xml:space="preserve"> </w:t>
      </w:r>
      <w:r>
        <w:rPr>
          <w:rFonts w:ascii="Calibri" w:hAnsi="Calibri"/>
        </w:rPr>
        <w:t>et</w:t>
      </w:r>
      <w:r>
        <w:rPr>
          <w:rFonts w:ascii="Calibri" w:hAnsi="Calibri"/>
          <w:spacing w:val="-2"/>
        </w:rPr>
        <w:t xml:space="preserve"> </w:t>
      </w:r>
      <w:r>
        <w:rPr>
          <w:rFonts w:ascii="Calibri" w:hAnsi="Calibri"/>
        </w:rPr>
        <w:t>la</w:t>
      </w:r>
      <w:r>
        <w:rPr>
          <w:rFonts w:ascii="Calibri" w:hAnsi="Calibri"/>
          <w:spacing w:val="-2"/>
        </w:rPr>
        <w:t xml:space="preserve"> </w:t>
      </w:r>
      <w:r>
        <w:rPr>
          <w:rFonts w:ascii="Calibri" w:hAnsi="Calibri"/>
        </w:rPr>
        <w:t>déclaration</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émissions</w:t>
      </w:r>
      <w:r>
        <w:rPr>
          <w:rFonts w:ascii="Calibri" w:hAnsi="Calibri"/>
          <w:spacing w:val="-2"/>
        </w:rPr>
        <w:t xml:space="preserve"> </w:t>
      </w:r>
      <w:r>
        <w:rPr>
          <w:rFonts w:ascii="Calibri" w:hAnsi="Calibri"/>
        </w:rPr>
        <w:t>des</w:t>
      </w:r>
      <w:r>
        <w:rPr>
          <w:rFonts w:ascii="Calibri" w:hAnsi="Calibri"/>
          <w:spacing w:val="-3"/>
        </w:rPr>
        <w:t xml:space="preserve"> </w:t>
      </w:r>
      <w:r>
        <w:rPr>
          <w:rFonts w:ascii="Calibri" w:hAnsi="Calibri"/>
        </w:rPr>
        <w:t>gaz</w:t>
      </w:r>
      <w:r>
        <w:rPr>
          <w:rFonts w:ascii="Calibri" w:hAnsi="Calibri"/>
          <w:spacing w:val="-1"/>
        </w:rPr>
        <w:t xml:space="preserve"> </w:t>
      </w:r>
      <w:r>
        <w:rPr>
          <w:rFonts w:ascii="Calibri" w:hAnsi="Calibri"/>
        </w:rPr>
        <w:t>à</w:t>
      </w:r>
      <w:r>
        <w:rPr>
          <w:rFonts w:ascii="Calibri" w:hAnsi="Calibri"/>
          <w:spacing w:val="-3"/>
        </w:rPr>
        <w:t xml:space="preserve"> </w:t>
      </w:r>
      <w:r>
        <w:rPr>
          <w:rFonts w:ascii="Calibri" w:hAnsi="Calibri"/>
        </w:rPr>
        <w:t>effet</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serre</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l'UE</w:t>
      </w:r>
      <w:r>
        <w:rPr>
          <w:rFonts w:ascii="Calibri" w:hAnsi="Calibri"/>
          <w:spacing w:val="-2"/>
        </w:rPr>
        <w:t xml:space="preserve"> </w:t>
      </w:r>
      <w:r>
        <w:rPr>
          <w:rFonts w:ascii="Calibri" w:hAnsi="Calibri"/>
        </w:rPr>
        <w:t>ainsi</w:t>
      </w:r>
      <w:r>
        <w:rPr>
          <w:rFonts w:ascii="Calibri" w:hAnsi="Calibri"/>
          <w:spacing w:val="-3"/>
        </w:rPr>
        <w:t xml:space="preserve"> </w:t>
      </w:r>
      <w:r>
        <w:rPr>
          <w:rFonts w:ascii="Calibri" w:hAnsi="Calibri"/>
        </w:rPr>
        <w:t>que</w:t>
      </w:r>
      <w:r>
        <w:rPr>
          <w:rFonts w:ascii="Calibri" w:hAnsi="Calibri"/>
          <w:spacing w:val="-2"/>
        </w:rPr>
        <w:t xml:space="preserve"> </w:t>
      </w:r>
      <w:r>
        <w:rPr>
          <w:rFonts w:ascii="Calibri" w:hAnsi="Calibri"/>
        </w:rPr>
        <w:t>sur</w:t>
      </w:r>
      <w:r>
        <w:rPr>
          <w:rFonts w:ascii="Calibri" w:hAnsi="Calibri"/>
          <w:spacing w:val="-3"/>
        </w:rPr>
        <w:t xml:space="preserve"> </w:t>
      </w:r>
      <w:r>
        <w:rPr>
          <w:rFonts w:ascii="Calibri" w:hAnsi="Calibri"/>
        </w:rPr>
        <w:t>les questions de transparence associées</w:t>
      </w:r>
    </w:p>
    <w:p w14:paraId="6410A757" w14:textId="77777777" w:rsidR="007D31F0" w:rsidRDefault="004C63E7">
      <w:pPr>
        <w:pStyle w:val="ListParagraph"/>
        <w:numPr>
          <w:ilvl w:val="0"/>
          <w:numId w:val="2"/>
        </w:numPr>
        <w:tabs>
          <w:tab w:val="left" w:pos="290"/>
        </w:tabs>
        <w:ind w:left="289" w:hanging="160"/>
        <w:rPr>
          <w:rFonts w:ascii="Calibri" w:hAnsi="Calibri"/>
        </w:rPr>
      </w:pPr>
      <w:r>
        <w:rPr>
          <w:rFonts w:ascii="Calibri" w:hAnsi="Calibri"/>
        </w:rPr>
        <w:t>Analyse</w:t>
      </w:r>
      <w:r>
        <w:rPr>
          <w:rFonts w:ascii="Calibri" w:hAnsi="Calibri"/>
          <w:spacing w:val="-9"/>
        </w:rPr>
        <w:t xml:space="preserve"> </w:t>
      </w:r>
      <w:r>
        <w:rPr>
          <w:rFonts w:ascii="Calibri" w:hAnsi="Calibri"/>
        </w:rPr>
        <w:t>et</w:t>
      </w:r>
      <w:r>
        <w:rPr>
          <w:rFonts w:ascii="Calibri" w:hAnsi="Calibri"/>
          <w:spacing w:val="-8"/>
        </w:rPr>
        <w:t xml:space="preserve"> </w:t>
      </w:r>
      <w:r>
        <w:rPr>
          <w:rFonts w:ascii="Calibri" w:hAnsi="Calibri"/>
        </w:rPr>
        <w:t>Évaluation</w:t>
      </w:r>
      <w:r>
        <w:rPr>
          <w:rFonts w:ascii="Calibri" w:hAnsi="Calibri"/>
          <w:spacing w:val="-8"/>
        </w:rPr>
        <w:t xml:space="preserve"> </w:t>
      </w:r>
      <w:r>
        <w:rPr>
          <w:rFonts w:ascii="Calibri" w:hAnsi="Calibri"/>
        </w:rPr>
        <w:t>des</w:t>
      </w:r>
      <w:r>
        <w:rPr>
          <w:rFonts w:ascii="Calibri" w:hAnsi="Calibri"/>
          <w:spacing w:val="-10"/>
        </w:rPr>
        <w:t xml:space="preserve"> </w:t>
      </w:r>
      <w:r>
        <w:rPr>
          <w:rFonts w:ascii="Calibri" w:hAnsi="Calibri"/>
        </w:rPr>
        <w:t>politiques</w:t>
      </w:r>
      <w:r>
        <w:rPr>
          <w:rFonts w:ascii="Calibri" w:hAnsi="Calibri"/>
          <w:spacing w:val="-9"/>
        </w:rPr>
        <w:t xml:space="preserve"> </w:t>
      </w:r>
      <w:r>
        <w:rPr>
          <w:rFonts w:ascii="Calibri" w:hAnsi="Calibri"/>
        </w:rPr>
        <w:t>climatiques</w:t>
      </w:r>
      <w:r>
        <w:rPr>
          <w:rFonts w:ascii="Calibri" w:hAnsi="Calibri"/>
          <w:spacing w:val="-8"/>
        </w:rPr>
        <w:t xml:space="preserve"> </w:t>
      </w:r>
      <w:r>
        <w:rPr>
          <w:rFonts w:ascii="Calibri" w:hAnsi="Calibri"/>
        </w:rPr>
        <w:t>et</w:t>
      </w:r>
      <w:r>
        <w:rPr>
          <w:rFonts w:ascii="Calibri" w:hAnsi="Calibri"/>
          <w:spacing w:val="-8"/>
        </w:rPr>
        <w:t xml:space="preserve"> </w:t>
      </w:r>
      <w:r>
        <w:rPr>
          <w:rFonts w:ascii="Calibri" w:hAnsi="Calibri"/>
        </w:rPr>
        <w:t>des</w:t>
      </w:r>
      <w:r>
        <w:rPr>
          <w:rFonts w:ascii="Calibri" w:hAnsi="Calibri"/>
          <w:spacing w:val="-10"/>
        </w:rPr>
        <w:t xml:space="preserve"> </w:t>
      </w:r>
      <w:r>
        <w:rPr>
          <w:rFonts w:ascii="Calibri" w:hAnsi="Calibri"/>
        </w:rPr>
        <w:t>politiques</w:t>
      </w:r>
      <w:r>
        <w:rPr>
          <w:rFonts w:ascii="Calibri" w:hAnsi="Calibri"/>
          <w:spacing w:val="-10"/>
        </w:rPr>
        <w:t xml:space="preserve"> </w:t>
      </w:r>
      <w:r>
        <w:rPr>
          <w:rFonts w:ascii="Calibri" w:hAnsi="Calibri"/>
          <w:spacing w:val="-2"/>
        </w:rPr>
        <w:t>associées</w:t>
      </w:r>
    </w:p>
    <w:p w14:paraId="6DF09170" w14:textId="77777777" w:rsidR="007D31F0" w:rsidRDefault="004C63E7">
      <w:pPr>
        <w:pStyle w:val="ListParagraph"/>
        <w:numPr>
          <w:ilvl w:val="0"/>
          <w:numId w:val="2"/>
        </w:numPr>
        <w:tabs>
          <w:tab w:val="left" w:pos="290"/>
        </w:tabs>
        <w:spacing w:before="41" w:line="276" w:lineRule="auto"/>
        <w:ind w:right="314" w:firstLine="0"/>
        <w:rPr>
          <w:rFonts w:ascii="Calibri" w:hAnsi="Calibri"/>
        </w:rPr>
      </w:pPr>
      <w:r>
        <w:rPr>
          <w:rFonts w:ascii="Calibri" w:hAnsi="Calibri"/>
        </w:rPr>
        <w:t>Contribution au suivi et à l'établissement de rapports sur la mise en œuvre des Plans Nationaux intégrés Energie-Climat</w:t>
      </w:r>
      <w:r>
        <w:rPr>
          <w:rFonts w:ascii="Calibri" w:hAnsi="Calibri"/>
          <w:spacing w:val="-2"/>
        </w:rPr>
        <w:t xml:space="preserve"> </w:t>
      </w:r>
      <w:r>
        <w:rPr>
          <w:rFonts w:ascii="Calibri" w:hAnsi="Calibri"/>
        </w:rPr>
        <w:t>(PNEC)</w:t>
      </w:r>
      <w:r>
        <w:rPr>
          <w:rFonts w:ascii="Calibri" w:hAnsi="Calibri"/>
          <w:spacing w:val="-2"/>
        </w:rPr>
        <w:t xml:space="preserve"> </w:t>
      </w:r>
      <w:r>
        <w:rPr>
          <w:rFonts w:ascii="Calibri" w:hAnsi="Calibri"/>
        </w:rPr>
        <w:t>et</w:t>
      </w:r>
      <w:r>
        <w:rPr>
          <w:rFonts w:ascii="Calibri" w:hAnsi="Calibri"/>
          <w:spacing w:val="-2"/>
        </w:rPr>
        <w:t xml:space="preserve"> </w:t>
      </w:r>
      <w:r>
        <w:rPr>
          <w:rFonts w:ascii="Calibri" w:hAnsi="Calibri"/>
        </w:rPr>
        <w:t>des</w:t>
      </w:r>
      <w:r>
        <w:rPr>
          <w:rFonts w:ascii="Calibri" w:hAnsi="Calibri"/>
          <w:spacing w:val="-3"/>
        </w:rPr>
        <w:t xml:space="preserve"> </w:t>
      </w:r>
      <w:r>
        <w:rPr>
          <w:rFonts w:ascii="Calibri" w:hAnsi="Calibri"/>
        </w:rPr>
        <w:t>autres</w:t>
      </w:r>
      <w:r>
        <w:rPr>
          <w:rFonts w:ascii="Calibri" w:hAnsi="Calibri"/>
          <w:spacing w:val="-2"/>
        </w:rPr>
        <w:t xml:space="preserve"> </w:t>
      </w:r>
      <w:r>
        <w:rPr>
          <w:rFonts w:ascii="Calibri" w:hAnsi="Calibri"/>
        </w:rPr>
        <w:t>processus</w:t>
      </w:r>
      <w:r>
        <w:rPr>
          <w:rFonts w:ascii="Calibri" w:hAnsi="Calibri"/>
          <w:spacing w:val="-2"/>
        </w:rPr>
        <w:t xml:space="preserve"> </w:t>
      </w:r>
      <w:r>
        <w:rPr>
          <w:rFonts w:ascii="Calibri" w:hAnsi="Calibri"/>
        </w:rPr>
        <w:t>en</w:t>
      </w:r>
      <w:r>
        <w:rPr>
          <w:rFonts w:ascii="Calibri" w:hAnsi="Calibri"/>
          <w:spacing w:val="-3"/>
        </w:rPr>
        <w:t xml:space="preserve"> </w:t>
      </w:r>
      <w:r>
        <w:rPr>
          <w:rFonts w:ascii="Calibri" w:hAnsi="Calibri"/>
        </w:rPr>
        <w:t>lien</w:t>
      </w:r>
      <w:r>
        <w:rPr>
          <w:rFonts w:ascii="Calibri" w:hAnsi="Calibri"/>
          <w:spacing w:val="-3"/>
        </w:rPr>
        <w:t xml:space="preserve"> </w:t>
      </w:r>
      <w:r>
        <w:rPr>
          <w:rFonts w:ascii="Calibri" w:hAnsi="Calibri"/>
        </w:rPr>
        <w:t>avec</w:t>
      </w:r>
      <w:r>
        <w:rPr>
          <w:rFonts w:ascii="Calibri" w:hAnsi="Calibri"/>
          <w:spacing w:val="-2"/>
        </w:rPr>
        <w:t xml:space="preserve"> </w:t>
      </w:r>
      <w:r>
        <w:rPr>
          <w:rFonts w:ascii="Calibri" w:hAnsi="Calibri"/>
        </w:rPr>
        <w:t>la</w:t>
      </w:r>
      <w:r>
        <w:rPr>
          <w:rFonts w:ascii="Calibri" w:hAnsi="Calibri"/>
          <w:spacing w:val="-2"/>
        </w:rPr>
        <w:t xml:space="preserve"> </w:t>
      </w:r>
      <w:r>
        <w:rPr>
          <w:rFonts w:ascii="Calibri" w:hAnsi="Calibri"/>
        </w:rPr>
        <w:t>gouvernance</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l'union</w:t>
      </w:r>
      <w:r>
        <w:rPr>
          <w:rFonts w:ascii="Calibri" w:hAnsi="Calibri"/>
          <w:spacing w:val="-1"/>
        </w:rPr>
        <w:t xml:space="preserve"> </w:t>
      </w:r>
      <w:r>
        <w:rPr>
          <w:rFonts w:ascii="Calibri" w:hAnsi="Calibri"/>
        </w:rPr>
        <w:t>en</w:t>
      </w:r>
      <w:r>
        <w:rPr>
          <w:rFonts w:ascii="Calibri" w:hAnsi="Calibri"/>
          <w:spacing w:val="-2"/>
        </w:rPr>
        <w:t xml:space="preserve"> </w:t>
      </w:r>
      <w:r>
        <w:rPr>
          <w:rFonts w:ascii="Calibri" w:hAnsi="Calibri"/>
        </w:rPr>
        <w:t>matière</w:t>
      </w:r>
      <w:r>
        <w:rPr>
          <w:rFonts w:ascii="Calibri" w:hAnsi="Calibri"/>
          <w:spacing w:val="-3"/>
        </w:rPr>
        <w:t xml:space="preserve"> </w:t>
      </w:r>
      <w:r>
        <w:rPr>
          <w:rFonts w:ascii="Calibri" w:hAnsi="Calibri"/>
        </w:rPr>
        <w:t>d'énergie</w:t>
      </w:r>
      <w:r>
        <w:rPr>
          <w:rFonts w:ascii="Calibri" w:hAnsi="Calibri"/>
          <w:spacing w:val="-2"/>
        </w:rPr>
        <w:t xml:space="preserve"> </w:t>
      </w:r>
      <w:r>
        <w:rPr>
          <w:rFonts w:ascii="Calibri" w:hAnsi="Calibri"/>
        </w:rPr>
        <w:t>et</w:t>
      </w:r>
      <w:r>
        <w:rPr>
          <w:rFonts w:ascii="Calibri" w:hAnsi="Calibri"/>
          <w:spacing w:val="-2"/>
        </w:rPr>
        <w:t xml:space="preserve"> </w:t>
      </w:r>
      <w:r>
        <w:rPr>
          <w:rFonts w:ascii="Calibri" w:hAnsi="Calibri"/>
        </w:rPr>
        <w:t>de politiques climatiques</w:t>
      </w:r>
    </w:p>
    <w:p w14:paraId="410877EA" w14:textId="77777777" w:rsidR="007D31F0" w:rsidRDefault="004C63E7">
      <w:pPr>
        <w:pStyle w:val="ListParagraph"/>
        <w:numPr>
          <w:ilvl w:val="0"/>
          <w:numId w:val="2"/>
        </w:numPr>
        <w:tabs>
          <w:tab w:val="left" w:pos="290"/>
        </w:tabs>
        <w:ind w:left="289" w:hanging="160"/>
        <w:rPr>
          <w:rFonts w:ascii="Calibri" w:hAnsi="Calibri"/>
        </w:rPr>
      </w:pPr>
      <w:r>
        <w:rPr>
          <w:rFonts w:ascii="Calibri" w:hAnsi="Calibri"/>
        </w:rPr>
        <w:t>Élaboration</w:t>
      </w:r>
      <w:r>
        <w:rPr>
          <w:rFonts w:ascii="Calibri" w:hAnsi="Calibri"/>
          <w:spacing w:val="-11"/>
        </w:rPr>
        <w:t xml:space="preserve"> </w:t>
      </w:r>
      <w:r>
        <w:rPr>
          <w:rFonts w:ascii="Calibri" w:hAnsi="Calibri"/>
        </w:rPr>
        <w:t>d'indicateurs</w:t>
      </w:r>
      <w:r>
        <w:rPr>
          <w:rFonts w:ascii="Calibri" w:hAnsi="Calibri"/>
          <w:spacing w:val="-10"/>
        </w:rPr>
        <w:t xml:space="preserve"> </w:t>
      </w:r>
      <w:r>
        <w:rPr>
          <w:rFonts w:ascii="Calibri" w:hAnsi="Calibri"/>
        </w:rPr>
        <w:t>d’avancement</w:t>
      </w:r>
      <w:r>
        <w:rPr>
          <w:rFonts w:ascii="Calibri" w:hAnsi="Calibri"/>
          <w:spacing w:val="-13"/>
        </w:rPr>
        <w:t xml:space="preserve"> </w:t>
      </w:r>
      <w:r>
        <w:rPr>
          <w:rFonts w:ascii="Calibri" w:hAnsi="Calibri"/>
        </w:rPr>
        <w:t>des</w:t>
      </w:r>
      <w:r>
        <w:rPr>
          <w:rFonts w:ascii="Calibri" w:hAnsi="Calibri"/>
          <w:spacing w:val="-11"/>
        </w:rPr>
        <w:t xml:space="preserve"> </w:t>
      </w:r>
      <w:r>
        <w:rPr>
          <w:rFonts w:ascii="Calibri" w:hAnsi="Calibri"/>
        </w:rPr>
        <w:t>politiques</w:t>
      </w:r>
      <w:r>
        <w:rPr>
          <w:rFonts w:ascii="Calibri" w:hAnsi="Calibri"/>
          <w:spacing w:val="-12"/>
        </w:rPr>
        <w:t xml:space="preserve"> </w:t>
      </w:r>
      <w:r>
        <w:rPr>
          <w:rFonts w:ascii="Calibri" w:hAnsi="Calibri"/>
        </w:rPr>
        <w:t>pertinentes</w:t>
      </w:r>
      <w:r>
        <w:rPr>
          <w:rFonts w:ascii="Calibri" w:hAnsi="Calibri"/>
          <w:spacing w:val="-11"/>
        </w:rPr>
        <w:t xml:space="preserve"> </w:t>
      </w:r>
      <w:r>
        <w:rPr>
          <w:rFonts w:ascii="Calibri" w:hAnsi="Calibri"/>
        </w:rPr>
        <w:t>pour</w:t>
      </w:r>
      <w:r>
        <w:rPr>
          <w:rFonts w:ascii="Calibri" w:hAnsi="Calibri"/>
          <w:spacing w:val="-12"/>
        </w:rPr>
        <w:t xml:space="preserve"> </w:t>
      </w:r>
      <w:r>
        <w:rPr>
          <w:rFonts w:ascii="Calibri" w:hAnsi="Calibri"/>
        </w:rPr>
        <w:t>l'action</w:t>
      </w:r>
      <w:r>
        <w:rPr>
          <w:rFonts w:ascii="Calibri" w:hAnsi="Calibri"/>
          <w:spacing w:val="-11"/>
        </w:rPr>
        <w:t xml:space="preserve"> </w:t>
      </w:r>
      <w:r>
        <w:rPr>
          <w:rFonts w:ascii="Calibri" w:hAnsi="Calibri"/>
        </w:rPr>
        <w:t>climatique,</w:t>
      </w:r>
      <w:r>
        <w:rPr>
          <w:rFonts w:ascii="Calibri" w:hAnsi="Calibri"/>
          <w:spacing w:val="-12"/>
        </w:rPr>
        <w:t xml:space="preserve"> </w:t>
      </w:r>
      <w:r>
        <w:rPr>
          <w:rFonts w:ascii="Calibri" w:hAnsi="Calibri"/>
        </w:rPr>
        <w:t>en</w:t>
      </w:r>
      <w:r>
        <w:rPr>
          <w:rFonts w:ascii="Calibri" w:hAnsi="Calibri"/>
          <w:spacing w:val="-11"/>
        </w:rPr>
        <w:t xml:space="preserve"> </w:t>
      </w:r>
      <w:r>
        <w:rPr>
          <w:rFonts w:ascii="Calibri" w:hAnsi="Calibri"/>
        </w:rPr>
        <w:t>travaillant</w:t>
      </w:r>
      <w:r>
        <w:rPr>
          <w:rFonts w:ascii="Calibri" w:hAnsi="Calibri"/>
          <w:spacing w:val="-11"/>
        </w:rPr>
        <w:t xml:space="preserve"> </w:t>
      </w:r>
      <w:r>
        <w:rPr>
          <w:rFonts w:ascii="Calibri" w:hAnsi="Calibri"/>
          <w:spacing w:val="-5"/>
        </w:rPr>
        <w:t>sur</w:t>
      </w:r>
    </w:p>
    <w:p w14:paraId="7CED1A28" w14:textId="77777777" w:rsidR="007D31F0" w:rsidRDefault="004C63E7">
      <w:pPr>
        <w:pStyle w:val="BodyText"/>
        <w:spacing w:before="40"/>
        <w:ind w:left="130"/>
        <w:rPr>
          <w:rFonts w:ascii="Calibri" w:hAnsi="Calibri"/>
        </w:rPr>
      </w:pPr>
      <w:r>
        <w:rPr>
          <w:rFonts w:ascii="Calibri" w:hAnsi="Calibri"/>
        </w:rPr>
        <w:t>divers</w:t>
      </w:r>
      <w:r>
        <w:rPr>
          <w:rFonts w:ascii="Calibri" w:hAnsi="Calibri"/>
          <w:spacing w:val="-9"/>
        </w:rPr>
        <w:t xml:space="preserve"> </w:t>
      </w:r>
      <w:r>
        <w:rPr>
          <w:rFonts w:ascii="Calibri" w:hAnsi="Calibri"/>
        </w:rPr>
        <w:t>cadres</w:t>
      </w:r>
      <w:r>
        <w:rPr>
          <w:rFonts w:ascii="Calibri" w:hAnsi="Calibri"/>
          <w:spacing w:val="-7"/>
        </w:rPr>
        <w:t xml:space="preserve"> </w:t>
      </w:r>
      <w:r>
        <w:rPr>
          <w:rFonts w:ascii="Calibri" w:hAnsi="Calibri"/>
        </w:rPr>
        <w:t>de</w:t>
      </w:r>
      <w:r>
        <w:rPr>
          <w:rFonts w:ascii="Calibri" w:hAnsi="Calibri"/>
          <w:spacing w:val="-9"/>
        </w:rPr>
        <w:t xml:space="preserve"> </w:t>
      </w:r>
      <w:r>
        <w:rPr>
          <w:rFonts w:ascii="Calibri" w:hAnsi="Calibri"/>
        </w:rPr>
        <w:t>suivi</w:t>
      </w:r>
      <w:r>
        <w:rPr>
          <w:rFonts w:ascii="Calibri" w:hAnsi="Calibri"/>
          <w:spacing w:val="-7"/>
        </w:rPr>
        <w:t xml:space="preserve"> </w:t>
      </w:r>
      <w:r>
        <w:rPr>
          <w:rFonts w:ascii="Calibri" w:hAnsi="Calibri"/>
        </w:rPr>
        <w:t>avec</w:t>
      </w:r>
      <w:r>
        <w:rPr>
          <w:rFonts w:ascii="Calibri" w:hAnsi="Calibri"/>
          <w:spacing w:val="-9"/>
        </w:rPr>
        <w:t xml:space="preserve"> </w:t>
      </w:r>
      <w:r>
        <w:rPr>
          <w:rFonts w:ascii="Calibri" w:hAnsi="Calibri"/>
        </w:rPr>
        <w:t>d’autres</w:t>
      </w:r>
      <w:r>
        <w:rPr>
          <w:rFonts w:ascii="Calibri" w:hAnsi="Calibri"/>
          <w:spacing w:val="-9"/>
        </w:rPr>
        <w:t xml:space="preserve"> </w:t>
      </w:r>
      <w:r>
        <w:rPr>
          <w:rFonts w:ascii="Calibri" w:hAnsi="Calibri"/>
        </w:rPr>
        <w:t>Directions</w:t>
      </w:r>
      <w:r>
        <w:rPr>
          <w:rFonts w:ascii="Calibri" w:hAnsi="Calibri"/>
          <w:spacing w:val="-8"/>
        </w:rPr>
        <w:t xml:space="preserve"> </w:t>
      </w:r>
      <w:r>
        <w:rPr>
          <w:rFonts w:ascii="Calibri" w:hAnsi="Calibri"/>
          <w:spacing w:val="-2"/>
        </w:rPr>
        <w:t>Générales.</w:t>
      </w:r>
    </w:p>
    <w:p w14:paraId="2F115BAE" w14:textId="77777777" w:rsidR="007D31F0" w:rsidRDefault="004C63E7">
      <w:pPr>
        <w:pStyle w:val="ListParagraph"/>
        <w:numPr>
          <w:ilvl w:val="0"/>
          <w:numId w:val="2"/>
        </w:numPr>
        <w:tabs>
          <w:tab w:val="left" w:pos="290"/>
        </w:tabs>
        <w:spacing w:before="40" w:line="276" w:lineRule="auto"/>
        <w:ind w:right="176" w:firstLine="0"/>
        <w:rPr>
          <w:rFonts w:ascii="Calibri" w:hAnsi="Calibri"/>
        </w:rPr>
      </w:pPr>
      <w:r>
        <w:rPr>
          <w:rFonts w:ascii="Calibri" w:hAnsi="Calibri"/>
        </w:rPr>
        <w:t>Coopération</w:t>
      </w:r>
      <w:r>
        <w:rPr>
          <w:rFonts w:ascii="Calibri" w:hAnsi="Calibri"/>
          <w:spacing w:val="-4"/>
        </w:rPr>
        <w:t xml:space="preserve"> </w:t>
      </w:r>
      <w:r>
        <w:rPr>
          <w:rFonts w:ascii="Calibri" w:hAnsi="Calibri"/>
        </w:rPr>
        <w:t>avec</w:t>
      </w:r>
      <w:r>
        <w:rPr>
          <w:rFonts w:ascii="Calibri" w:hAnsi="Calibri"/>
          <w:spacing w:val="-3"/>
        </w:rPr>
        <w:t xml:space="preserve"> </w:t>
      </w:r>
      <w:r>
        <w:rPr>
          <w:rFonts w:ascii="Calibri" w:hAnsi="Calibri"/>
        </w:rPr>
        <w:t>l'Agence</w:t>
      </w:r>
      <w:r>
        <w:rPr>
          <w:rFonts w:ascii="Calibri" w:hAnsi="Calibri"/>
          <w:spacing w:val="-4"/>
        </w:rPr>
        <w:t xml:space="preserve"> </w:t>
      </w:r>
      <w:r>
        <w:rPr>
          <w:rFonts w:ascii="Calibri" w:hAnsi="Calibri"/>
        </w:rPr>
        <w:t>Européenne</w:t>
      </w:r>
      <w:r>
        <w:rPr>
          <w:rFonts w:ascii="Calibri" w:hAnsi="Calibri"/>
          <w:spacing w:val="-4"/>
        </w:rPr>
        <w:t xml:space="preserve"> </w:t>
      </w:r>
      <w:r>
        <w:rPr>
          <w:rFonts w:ascii="Calibri" w:hAnsi="Calibri"/>
        </w:rPr>
        <w:t>pour</w:t>
      </w:r>
      <w:r>
        <w:rPr>
          <w:rFonts w:ascii="Calibri" w:hAnsi="Calibri"/>
          <w:spacing w:val="-2"/>
        </w:rPr>
        <w:t xml:space="preserve"> </w:t>
      </w:r>
      <w:r>
        <w:rPr>
          <w:rFonts w:ascii="Calibri" w:hAnsi="Calibri"/>
        </w:rPr>
        <w:t>l'Environnement</w:t>
      </w:r>
      <w:r>
        <w:rPr>
          <w:rFonts w:ascii="Calibri" w:hAnsi="Calibri"/>
          <w:spacing w:val="-4"/>
        </w:rPr>
        <w:t xml:space="preserve"> </w:t>
      </w:r>
      <w:r>
        <w:rPr>
          <w:rFonts w:ascii="Calibri" w:hAnsi="Calibri"/>
        </w:rPr>
        <w:t>pour</w:t>
      </w:r>
      <w:r>
        <w:rPr>
          <w:rFonts w:ascii="Calibri" w:hAnsi="Calibri"/>
          <w:spacing w:val="-4"/>
        </w:rPr>
        <w:t xml:space="preserve"> </w:t>
      </w:r>
      <w:r>
        <w:rPr>
          <w:rFonts w:ascii="Calibri" w:hAnsi="Calibri"/>
        </w:rPr>
        <w:t>le</w:t>
      </w:r>
      <w:r>
        <w:rPr>
          <w:rFonts w:ascii="Calibri" w:hAnsi="Calibri"/>
          <w:spacing w:val="-4"/>
        </w:rPr>
        <w:t xml:space="preserve"> </w:t>
      </w:r>
      <w:r>
        <w:rPr>
          <w:rFonts w:ascii="Calibri" w:hAnsi="Calibri"/>
        </w:rPr>
        <w:t>suivi</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progrès</w:t>
      </w:r>
      <w:r>
        <w:rPr>
          <w:rFonts w:ascii="Calibri" w:hAnsi="Calibri"/>
          <w:spacing w:val="-3"/>
        </w:rPr>
        <w:t xml:space="preserve"> </w:t>
      </w:r>
      <w:r>
        <w:rPr>
          <w:rFonts w:ascii="Calibri" w:hAnsi="Calibri"/>
        </w:rPr>
        <w:t>en</w:t>
      </w:r>
      <w:r>
        <w:rPr>
          <w:rFonts w:ascii="Calibri" w:hAnsi="Calibri"/>
          <w:spacing w:val="-3"/>
        </w:rPr>
        <w:t xml:space="preserve"> </w:t>
      </w:r>
      <w:r>
        <w:rPr>
          <w:rFonts w:ascii="Calibri" w:hAnsi="Calibri"/>
        </w:rPr>
        <w:t>matière</w:t>
      </w:r>
      <w:r>
        <w:rPr>
          <w:rFonts w:ascii="Calibri" w:hAnsi="Calibri"/>
          <w:spacing w:val="-3"/>
        </w:rPr>
        <w:t xml:space="preserve"> </w:t>
      </w:r>
      <w:r>
        <w:rPr>
          <w:rFonts w:ascii="Calibri" w:hAnsi="Calibri"/>
        </w:rPr>
        <w:t>de</w:t>
      </w:r>
      <w:r>
        <w:rPr>
          <w:rFonts w:ascii="Calibri" w:hAnsi="Calibri"/>
          <w:spacing w:val="-4"/>
        </w:rPr>
        <w:t xml:space="preserve"> </w:t>
      </w:r>
      <w:r>
        <w:rPr>
          <w:rFonts w:ascii="Calibri" w:hAnsi="Calibri"/>
        </w:rPr>
        <w:t>politiques climatiques, travail avec ESTAT sur les données relatives aux émissions de gaz à effet de serre et les Objectifs de Développement Durable</w:t>
      </w:r>
    </w:p>
    <w:p w14:paraId="47F6F275" w14:textId="77777777" w:rsidR="007D31F0" w:rsidRDefault="004C63E7">
      <w:pPr>
        <w:pStyle w:val="ListParagraph"/>
        <w:numPr>
          <w:ilvl w:val="0"/>
          <w:numId w:val="2"/>
        </w:numPr>
        <w:tabs>
          <w:tab w:val="left" w:pos="290"/>
        </w:tabs>
        <w:ind w:left="289" w:hanging="160"/>
        <w:rPr>
          <w:rFonts w:ascii="Calibri" w:hAnsi="Calibri"/>
        </w:rPr>
      </w:pPr>
      <w:r>
        <w:rPr>
          <w:rFonts w:ascii="Calibri" w:hAnsi="Calibri"/>
        </w:rPr>
        <w:t>Contribution</w:t>
      </w:r>
      <w:r>
        <w:rPr>
          <w:rFonts w:ascii="Calibri" w:hAnsi="Calibri"/>
          <w:spacing w:val="-9"/>
        </w:rPr>
        <w:t xml:space="preserve"> </w:t>
      </w:r>
      <w:r>
        <w:rPr>
          <w:rFonts w:ascii="Calibri" w:hAnsi="Calibri"/>
        </w:rPr>
        <w:t>aux</w:t>
      </w:r>
      <w:r>
        <w:rPr>
          <w:rFonts w:ascii="Calibri" w:hAnsi="Calibri"/>
          <w:spacing w:val="-7"/>
        </w:rPr>
        <w:t xml:space="preserve"> </w:t>
      </w:r>
      <w:r>
        <w:rPr>
          <w:rFonts w:ascii="Calibri" w:hAnsi="Calibri"/>
        </w:rPr>
        <w:t>activités</w:t>
      </w:r>
      <w:r>
        <w:rPr>
          <w:rFonts w:ascii="Calibri" w:hAnsi="Calibri"/>
          <w:spacing w:val="-8"/>
        </w:rPr>
        <w:t xml:space="preserve"> </w:t>
      </w:r>
      <w:r>
        <w:rPr>
          <w:rFonts w:ascii="Calibri" w:hAnsi="Calibri"/>
        </w:rPr>
        <w:t>de</w:t>
      </w:r>
      <w:r>
        <w:rPr>
          <w:rFonts w:ascii="Calibri" w:hAnsi="Calibri"/>
          <w:spacing w:val="-8"/>
        </w:rPr>
        <w:t xml:space="preserve"> </w:t>
      </w:r>
      <w:r>
        <w:rPr>
          <w:rFonts w:ascii="Calibri" w:hAnsi="Calibri"/>
        </w:rPr>
        <w:t>Prospective</w:t>
      </w:r>
      <w:r>
        <w:rPr>
          <w:rFonts w:ascii="Calibri" w:hAnsi="Calibri"/>
          <w:spacing w:val="-8"/>
        </w:rPr>
        <w:t xml:space="preserve"> </w:t>
      </w:r>
      <w:r>
        <w:rPr>
          <w:rFonts w:ascii="Calibri" w:hAnsi="Calibri"/>
        </w:rPr>
        <w:t>Stratégique</w:t>
      </w:r>
      <w:r>
        <w:rPr>
          <w:rFonts w:ascii="Calibri" w:hAnsi="Calibri"/>
          <w:spacing w:val="-7"/>
        </w:rPr>
        <w:t xml:space="preserve"> </w:t>
      </w:r>
      <w:r>
        <w:rPr>
          <w:rFonts w:ascii="Calibri" w:hAnsi="Calibri"/>
        </w:rPr>
        <w:t>de</w:t>
      </w:r>
      <w:r>
        <w:rPr>
          <w:rFonts w:ascii="Calibri" w:hAnsi="Calibri"/>
          <w:spacing w:val="-8"/>
        </w:rPr>
        <w:t xml:space="preserve"> </w:t>
      </w:r>
      <w:r>
        <w:rPr>
          <w:rFonts w:ascii="Calibri" w:hAnsi="Calibri"/>
        </w:rPr>
        <w:t>la</w:t>
      </w:r>
      <w:r>
        <w:rPr>
          <w:rFonts w:ascii="Calibri" w:hAnsi="Calibri"/>
          <w:spacing w:val="-8"/>
        </w:rPr>
        <w:t xml:space="preserve"> </w:t>
      </w:r>
      <w:r>
        <w:rPr>
          <w:rFonts w:ascii="Calibri" w:hAnsi="Calibri"/>
          <w:spacing w:val="-2"/>
        </w:rPr>
        <w:t>Commission</w:t>
      </w:r>
    </w:p>
    <w:p w14:paraId="67C060F2" w14:textId="77777777" w:rsidR="007D31F0" w:rsidRDefault="004C63E7">
      <w:pPr>
        <w:pStyle w:val="BodyText"/>
        <w:spacing w:before="41"/>
        <w:ind w:left="130"/>
        <w:rPr>
          <w:rFonts w:ascii="Calibri" w:hAnsi="Calibri"/>
        </w:rPr>
      </w:pPr>
      <w:r>
        <w:rPr>
          <w:rFonts w:ascii="Calibri" w:hAnsi="Calibri"/>
        </w:rPr>
        <w:t>•Contribution</w:t>
      </w:r>
      <w:r>
        <w:rPr>
          <w:rFonts w:ascii="Calibri" w:hAnsi="Calibri"/>
          <w:spacing w:val="-9"/>
        </w:rPr>
        <w:t xml:space="preserve"> </w:t>
      </w:r>
      <w:r>
        <w:rPr>
          <w:rFonts w:ascii="Calibri" w:hAnsi="Calibri"/>
        </w:rPr>
        <w:t>aux</w:t>
      </w:r>
      <w:r>
        <w:rPr>
          <w:rFonts w:ascii="Calibri" w:hAnsi="Calibri"/>
          <w:spacing w:val="-6"/>
        </w:rPr>
        <w:t xml:space="preserve"> </w:t>
      </w:r>
      <w:r>
        <w:rPr>
          <w:rFonts w:ascii="Calibri" w:hAnsi="Calibri"/>
        </w:rPr>
        <w:t>analyse</w:t>
      </w:r>
      <w:r>
        <w:rPr>
          <w:rFonts w:ascii="Calibri" w:hAnsi="Calibri"/>
        </w:rPr>
        <w:t>s</w:t>
      </w:r>
      <w:r>
        <w:rPr>
          <w:rFonts w:ascii="Calibri" w:hAnsi="Calibri"/>
          <w:spacing w:val="-8"/>
        </w:rPr>
        <w:t xml:space="preserve"> </w:t>
      </w:r>
      <w:r>
        <w:rPr>
          <w:rFonts w:ascii="Calibri" w:hAnsi="Calibri"/>
        </w:rPr>
        <w:t>économiques</w:t>
      </w:r>
      <w:r>
        <w:rPr>
          <w:rFonts w:ascii="Calibri" w:hAnsi="Calibri"/>
          <w:spacing w:val="-7"/>
        </w:rPr>
        <w:t xml:space="preserve"> </w:t>
      </w:r>
      <w:r>
        <w:rPr>
          <w:rFonts w:ascii="Calibri" w:hAnsi="Calibri"/>
        </w:rPr>
        <w:t>de</w:t>
      </w:r>
      <w:r>
        <w:rPr>
          <w:rFonts w:ascii="Calibri" w:hAnsi="Calibri"/>
          <w:spacing w:val="-9"/>
        </w:rPr>
        <w:t xml:space="preserve"> </w:t>
      </w:r>
      <w:r>
        <w:rPr>
          <w:rFonts w:ascii="Calibri" w:hAnsi="Calibri"/>
        </w:rPr>
        <w:t>la</w:t>
      </w:r>
      <w:r>
        <w:rPr>
          <w:rFonts w:ascii="Calibri" w:hAnsi="Calibri"/>
          <w:spacing w:val="-6"/>
        </w:rPr>
        <w:t xml:space="preserve"> </w:t>
      </w:r>
      <w:r>
        <w:rPr>
          <w:rFonts w:ascii="Calibri" w:hAnsi="Calibri"/>
        </w:rPr>
        <w:t>DG</w:t>
      </w:r>
      <w:r>
        <w:rPr>
          <w:rFonts w:ascii="Calibri" w:hAnsi="Calibri"/>
          <w:spacing w:val="-7"/>
        </w:rPr>
        <w:t xml:space="preserve"> </w:t>
      </w:r>
      <w:r>
        <w:rPr>
          <w:rFonts w:ascii="Calibri" w:hAnsi="Calibri"/>
          <w:spacing w:val="-4"/>
        </w:rPr>
        <w:t>CLIMA</w:t>
      </w:r>
    </w:p>
    <w:p w14:paraId="5A541A13" w14:textId="77777777" w:rsidR="007D31F0" w:rsidRDefault="007D31F0">
      <w:pPr>
        <w:pStyle w:val="BodyText"/>
        <w:rPr>
          <w:rFonts w:ascii="Calibri"/>
        </w:rPr>
      </w:pPr>
    </w:p>
    <w:p w14:paraId="677935E6" w14:textId="77777777" w:rsidR="007D31F0" w:rsidRDefault="007D31F0">
      <w:pPr>
        <w:pStyle w:val="BodyText"/>
        <w:rPr>
          <w:rFonts w:ascii="Calibri"/>
        </w:rPr>
      </w:pPr>
    </w:p>
    <w:p w14:paraId="3015A115" w14:textId="77777777" w:rsidR="007D31F0" w:rsidRDefault="007D31F0">
      <w:pPr>
        <w:pStyle w:val="BodyText"/>
        <w:rPr>
          <w:rFonts w:ascii="Calibri"/>
          <w:sz w:val="17"/>
        </w:rPr>
      </w:pPr>
    </w:p>
    <w:p w14:paraId="48D16504" w14:textId="77777777" w:rsidR="007D31F0" w:rsidRDefault="004C63E7">
      <w:pPr>
        <w:pStyle w:val="ListParagraph"/>
        <w:numPr>
          <w:ilvl w:val="0"/>
          <w:numId w:val="5"/>
        </w:numPr>
        <w:tabs>
          <w:tab w:val="left" w:pos="556"/>
          <w:tab w:val="left" w:pos="557"/>
        </w:tabs>
        <w:ind w:hanging="427"/>
        <w:rPr>
          <w:b/>
          <w:sz w:val="24"/>
        </w:rPr>
      </w:pPr>
      <w:r>
        <w:rPr>
          <w:b/>
          <w:sz w:val="24"/>
          <w:u w:val="single"/>
        </w:rPr>
        <w:t>Qualifications</w:t>
      </w:r>
      <w:r>
        <w:rPr>
          <w:b/>
          <w:spacing w:val="-6"/>
          <w:sz w:val="24"/>
          <w:u w:val="single"/>
        </w:rPr>
        <w:t xml:space="preserve"> </w:t>
      </w:r>
      <w:r>
        <w:rPr>
          <w:b/>
          <w:spacing w:val="-2"/>
          <w:sz w:val="24"/>
          <w:u w:val="single"/>
        </w:rPr>
        <w:t>requises</w:t>
      </w:r>
    </w:p>
    <w:p w14:paraId="241D21BF" w14:textId="77777777" w:rsidR="007D31F0" w:rsidRDefault="007D31F0">
      <w:pPr>
        <w:pStyle w:val="BodyText"/>
        <w:spacing w:before="1"/>
        <w:rPr>
          <w:b/>
          <w:sz w:val="16"/>
        </w:rPr>
      </w:pPr>
    </w:p>
    <w:p w14:paraId="0CA46752" w14:textId="77777777" w:rsidR="007D31F0" w:rsidRDefault="004C63E7">
      <w:pPr>
        <w:pStyle w:val="Heading1"/>
        <w:numPr>
          <w:ilvl w:val="1"/>
          <w:numId w:val="5"/>
        </w:numPr>
        <w:tabs>
          <w:tab w:val="left" w:pos="796"/>
        </w:tabs>
        <w:spacing w:before="91"/>
        <w:ind w:hanging="240"/>
        <w:rPr>
          <w:u w:val="none"/>
        </w:rPr>
      </w:pPr>
      <w:r>
        <w:rPr>
          <w:u w:val="none"/>
        </w:rPr>
        <w:t>Critères</w:t>
      </w:r>
      <w:r>
        <w:rPr>
          <w:spacing w:val="-9"/>
          <w:u w:val="none"/>
        </w:rPr>
        <w:t xml:space="preserve"> </w:t>
      </w:r>
      <w:r>
        <w:rPr>
          <w:spacing w:val="-2"/>
          <w:u w:val="none"/>
        </w:rPr>
        <w:t>d'éligibilité</w:t>
      </w:r>
    </w:p>
    <w:p w14:paraId="1A1C5A7B" w14:textId="77777777" w:rsidR="007D31F0" w:rsidRDefault="007D31F0">
      <w:pPr>
        <w:pStyle w:val="BodyText"/>
        <w:rPr>
          <w:b/>
        </w:rPr>
      </w:pPr>
    </w:p>
    <w:p w14:paraId="4CC7E22C" w14:textId="77777777" w:rsidR="007D31F0" w:rsidRDefault="004C63E7">
      <w:pPr>
        <w:pStyle w:val="BodyText"/>
        <w:spacing w:before="1"/>
        <w:ind w:left="556" w:right="114"/>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14:paraId="2B3C8262" w14:textId="77777777" w:rsidR="007D31F0" w:rsidRDefault="007D31F0">
      <w:pPr>
        <w:pStyle w:val="BodyText"/>
        <w:spacing w:before="11"/>
        <w:rPr>
          <w:sz w:val="21"/>
        </w:rPr>
      </w:pPr>
    </w:p>
    <w:p w14:paraId="4B62BF9E" w14:textId="77777777" w:rsidR="007D31F0" w:rsidRDefault="004C63E7">
      <w:pPr>
        <w:pStyle w:val="ListParagraph"/>
        <w:numPr>
          <w:ilvl w:val="1"/>
          <w:numId w:val="2"/>
        </w:numPr>
        <w:tabs>
          <w:tab w:val="left" w:pos="841"/>
        </w:tabs>
        <w:ind w:right="114"/>
        <w:jc w:val="both"/>
      </w:pPr>
      <w: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t>AD;</w:t>
      </w:r>
    </w:p>
    <w:p w14:paraId="265DFE52" w14:textId="77777777" w:rsidR="007D31F0" w:rsidRDefault="007D31F0">
      <w:pPr>
        <w:pStyle w:val="BodyText"/>
        <w:spacing w:before="11"/>
        <w:rPr>
          <w:sz w:val="21"/>
        </w:rPr>
      </w:pPr>
    </w:p>
    <w:p w14:paraId="7EF2552B" w14:textId="77777777" w:rsidR="007D31F0" w:rsidRDefault="004C63E7">
      <w:pPr>
        <w:pStyle w:val="ListParagraph"/>
        <w:numPr>
          <w:ilvl w:val="1"/>
          <w:numId w:val="2"/>
        </w:numPr>
        <w:tabs>
          <w:tab w:val="left" w:pos="841"/>
        </w:tabs>
        <w:ind w:right="110"/>
        <w:jc w:val="both"/>
      </w:pPr>
      <w:r>
        <w:t>Ancienneté de service : avoir une ancienneté d'au moins un an auprès de son employeur, c'est-à-dire être employé</w:t>
      </w:r>
      <w:r>
        <w:rPr>
          <w:spacing w:val="-2"/>
        </w:rPr>
        <w:t xml:space="preserve"> </w:t>
      </w:r>
      <w:r>
        <w:t>depuis</w:t>
      </w:r>
      <w:r>
        <w:rPr>
          <w:spacing w:val="-2"/>
        </w:rPr>
        <w:t xml:space="preserve"> </w:t>
      </w:r>
      <w:r>
        <w:t>au</w:t>
      </w:r>
      <w:r>
        <w:rPr>
          <w:spacing w:val="-1"/>
        </w:rPr>
        <w:t xml:space="preserve"> </w:t>
      </w:r>
      <w:r>
        <w:t>moins</w:t>
      </w:r>
      <w:r>
        <w:rPr>
          <w:spacing w:val="-2"/>
        </w:rPr>
        <w:t xml:space="preserve"> </w:t>
      </w:r>
      <w:r>
        <w:t>un</w:t>
      </w:r>
      <w:r>
        <w:rPr>
          <w:spacing w:val="-1"/>
        </w:rPr>
        <w:t xml:space="preserve"> </w:t>
      </w:r>
      <w:r>
        <w:t>an</w:t>
      </w:r>
      <w:r>
        <w:rPr>
          <w:spacing w:val="-2"/>
        </w:rPr>
        <w:t xml:space="preserve"> </w:t>
      </w:r>
      <w:r>
        <w:t>par</w:t>
      </w:r>
      <w:r>
        <w:rPr>
          <w:spacing w:val="-2"/>
        </w:rPr>
        <w:t xml:space="preserve"> </w:t>
      </w:r>
      <w:r>
        <w:t>un</w:t>
      </w:r>
      <w:r>
        <w:rPr>
          <w:spacing w:val="-2"/>
        </w:rPr>
        <w:t xml:space="preserve"> </w:t>
      </w:r>
      <w:r>
        <w:t>employeur</w:t>
      </w:r>
      <w:r>
        <w:rPr>
          <w:spacing w:val="-1"/>
        </w:rPr>
        <w:t xml:space="preserve"> </w:t>
      </w:r>
      <w:r>
        <w:t>éligible</w:t>
      </w:r>
      <w:r>
        <w:rPr>
          <w:spacing w:val="-2"/>
        </w:rPr>
        <w:t xml:space="preserve"> </w:t>
      </w:r>
      <w:r>
        <w:t>au</w:t>
      </w:r>
      <w:r>
        <w:rPr>
          <w:spacing w:val="-2"/>
        </w:rPr>
        <w:t xml:space="preserve"> </w:t>
      </w:r>
      <w:r>
        <w:t>sens</w:t>
      </w:r>
      <w:r>
        <w:rPr>
          <w:spacing w:val="-2"/>
        </w:rPr>
        <w:t xml:space="preserve"> </w:t>
      </w:r>
      <w:r>
        <w:t>de</w:t>
      </w:r>
      <w:r>
        <w:rPr>
          <w:spacing w:val="-2"/>
        </w:rPr>
        <w:t xml:space="preserve"> </w:t>
      </w:r>
      <w:r>
        <w:t>l'article</w:t>
      </w:r>
      <w:r>
        <w:rPr>
          <w:spacing w:val="-2"/>
        </w:rPr>
        <w:t xml:space="preserve"> </w:t>
      </w:r>
      <w:r>
        <w:t>1 de</w:t>
      </w:r>
      <w:r>
        <w:rPr>
          <w:spacing w:val="-2"/>
        </w:rPr>
        <w:t xml:space="preserve"> </w:t>
      </w:r>
      <w:r>
        <w:t>la</w:t>
      </w:r>
      <w:r>
        <w:rPr>
          <w:spacing w:val="-2"/>
        </w:rPr>
        <w:t xml:space="preserve"> </w:t>
      </w:r>
      <w:r>
        <w:t>décision</w:t>
      </w:r>
      <w:r>
        <w:rPr>
          <w:spacing w:val="-1"/>
        </w:rPr>
        <w:t xml:space="preserve"> </w:t>
      </w:r>
      <w:r>
        <w:t>END,</w:t>
      </w:r>
      <w:r>
        <w:rPr>
          <w:spacing w:val="-2"/>
        </w:rPr>
        <w:t xml:space="preserve"> </w:t>
      </w:r>
      <w:r>
        <w:t>dans</w:t>
      </w:r>
      <w:r>
        <w:rPr>
          <w:spacing w:val="-2"/>
        </w:rPr>
        <w:t xml:space="preserve"> </w:t>
      </w:r>
      <w:r>
        <w:t>un cadre statutaire ou contractuel avant l</w:t>
      </w:r>
      <w:r>
        <w:t>e détachement;</w:t>
      </w:r>
    </w:p>
    <w:p w14:paraId="31BA5A78" w14:textId="77777777" w:rsidR="007D31F0" w:rsidRDefault="007D31F0">
      <w:pPr>
        <w:pStyle w:val="BodyText"/>
        <w:spacing w:before="1"/>
      </w:pPr>
    </w:p>
    <w:p w14:paraId="552D6D35" w14:textId="77777777" w:rsidR="007D31F0" w:rsidRDefault="004C63E7">
      <w:pPr>
        <w:pStyle w:val="ListParagraph"/>
        <w:numPr>
          <w:ilvl w:val="1"/>
          <w:numId w:val="2"/>
        </w:numPr>
        <w:tabs>
          <w:tab w:val="left" w:pos="841"/>
        </w:tabs>
        <w:ind w:right="111"/>
        <w:jc w:val="both"/>
      </w:pPr>
      <w:r>
        <w:t>Compétences linguistiques : avoir une connaissance approfondie d'une des langues de l'Union européenne et une connaissance satisfaisante d'une autre langue de l'Union européenne dans la mesure nécessaire aux fonctions qu'il est appelé à exe</w:t>
      </w:r>
      <w:r>
        <w:t xml:space="preserve">rcer. L'END d'un pays tiers doit justifier posséder une connaissance approfondie d'une langue de l'Union européenne nécessaire à l'accomplissement des tâches qui lui seront </w:t>
      </w:r>
      <w:r>
        <w:rPr>
          <w:spacing w:val="-2"/>
        </w:rPr>
        <w:t>confiées.</w:t>
      </w:r>
    </w:p>
    <w:p w14:paraId="4AC36C43" w14:textId="77777777" w:rsidR="007D31F0" w:rsidRDefault="007D31F0">
      <w:pPr>
        <w:pStyle w:val="BodyText"/>
        <w:rPr>
          <w:sz w:val="24"/>
        </w:rPr>
      </w:pPr>
    </w:p>
    <w:p w14:paraId="461D104B" w14:textId="77777777" w:rsidR="007D31F0" w:rsidRDefault="004C63E7">
      <w:pPr>
        <w:pStyle w:val="Heading1"/>
        <w:numPr>
          <w:ilvl w:val="1"/>
          <w:numId w:val="5"/>
        </w:numPr>
        <w:tabs>
          <w:tab w:val="left" w:pos="840"/>
        </w:tabs>
        <w:ind w:left="839" w:hanging="284"/>
        <w:rPr>
          <w:u w:val="none"/>
        </w:rPr>
      </w:pPr>
      <w:r>
        <w:t>Critères</w:t>
      </w:r>
      <w:r>
        <w:rPr>
          <w:spacing w:val="-6"/>
        </w:rPr>
        <w:t xml:space="preserve"> </w:t>
      </w:r>
      <w:r>
        <w:t>de</w:t>
      </w:r>
      <w:r>
        <w:rPr>
          <w:spacing w:val="-4"/>
        </w:rPr>
        <w:t xml:space="preserve"> </w:t>
      </w:r>
      <w:r>
        <w:rPr>
          <w:spacing w:val="-2"/>
        </w:rPr>
        <w:t>sélection</w:t>
      </w:r>
    </w:p>
    <w:p w14:paraId="6406F1CC" w14:textId="77777777" w:rsidR="007D31F0" w:rsidRDefault="007D31F0">
      <w:pPr>
        <w:pStyle w:val="BodyText"/>
        <w:spacing w:before="2"/>
        <w:rPr>
          <w:b/>
          <w:sz w:val="16"/>
        </w:rPr>
      </w:pPr>
    </w:p>
    <w:p w14:paraId="7977162B" w14:textId="77777777" w:rsidR="007D31F0" w:rsidRDefault="004C63E7">
      <w:pPr>
        <w:pStyle w:val="BodyText"/>
        <w:spacing w:before="90" w:line="252" w:lineRule="exact"/>
        <w:ind w:left="840"/>
      </w:pPr>
      <w:r>
        <w:rPr>
          <w:spacing w:val="-2"/>
          <w:u w:val="single"/>
        </w:rPr>
        <w:t>Diplôme</w:t>
      </w:r>
    </w:p>
    <w:p w14:paraId="689A6183" w14:textId="77777777" w:rsidR="007D31F0" w:rsidRDefault="004C63E7">
      <w:pPr>
        <w:pStyle w:val="ListParagraph"/>
        <w:numPr>
          <w:ilvl w:val="2"/>
          <w:numId w:val="5"/>
        </w:numPr>
        <w:tabs>
          <w:tab w:val="left" w:pos="969"/>
        </w:tabs>
        <w:spacing w:line="252" w:lineRule="exact"/>
        <w:ind w:left="968"/>
      </w:pPr>
      <w:r>
        <w:t>diplôme</w:t>
      </w:r>
      <w:r>
        <w:rPr>
          <w:spacing w:val="-11"/>
        </w:rPr>
        <w:t xml:space="preserve"> </w:t>
      </w:r>
      <w:r>
        <w:t>universitaire</w:t>
      </w:r>
      <w:r>
        <w:rPr>
          <w:spacing w:val="-10"/>
        </w:rPr>
        <w:t xml:space="preserve"> </w:t>
      </w:r>
      <w:r>
        <w:rPr>
          <w:spacing w:val="-5"/>
        </w:rPr>
        <w:t>ou</w:t>
      </w:r>
    </w:p>
    <w:p w14:paraId="059BBC08" w14:textId="77777777" w:rsidR="007D31F0" w:rsidRDefault="004C63E7">
      <w:pPr>
        <w:pStyle w:val="ListParagraph"/>
        <w:numPr>
          <w:ilvl w:val="2"/>
          <w:numId w:val="5"/>
        </w:numPr>
        <w:tabs>
          <w:tab w:val="left" w:pos="969"/>
        </w:tabs>
        <w:spacing w:before="1" w:line="480" w:lineRule="auto"/>
        <w:ind w:right="2655" w:hanging="111"/>
        <w:rPr>
          <w:rFonts w:ascii="Calibri" w:hAnsi="Calibri"/>
        </w:rPr>
      </w:pPr>
      <w:r>
        <w:t>formation</w:t>
      </w:r>
      <w:r>
        <w:rPr>
          <w:spacing w:val="-3"/>
        </w:rPr>
        <w:t xml:space="preserve"> </w:t>
      </w:r>
      <w:r>
        <w:t>professionnelle</w:t>
      </w:r>
      <w:r>
        <w:rPr>
          <w:spacing w:val="-4"/>
        </w:rPr>
        <w:t xml:space="preserve"> </w:t>
      </w:r>
      <w:r>
        <w:t>ou</w:t>
      </w:r>
      <w:r>
        <w:rPr>
          <w:spacing w:val="-1"/>
        </w:rPr>
        <w:t xml:space="preserve"> </w:t>
      </w:r>
      <w:r>
        <w:t>expérience</w:t>
      </w:r>
      <w:r>
        <w:rPr>
          <w:spacing w:val="-4"/>
        </w:rPr>
        <w:t xml:space="preserve"> </w:t>
      </w:r>
      <w:r>
        <w:t>professionnelle</w:t>
      </w:r>
      <w:r>
        <w:rPr>
          <w:spacing w:val="-4"/>
        </w:rPr>
        <w:t xml:space="preserve"> </w:t>
      </w:r>
      <w:r>
        <w:t>de</w:t>
      </w:r>
      <w:r>
        <w:rPr>
          <w:spacing w:val="-4"/>
        </w:rPr>
        <w:t xml:space="preserve"> </w:t>
      </w:r>
      <w:r>
        <w:t>niveau</w:t>
      </w:r>
      <w:r>
        <w:rPr>
          <w:spacing w:val="-4"/>
        </w:rPr>
        <w:t xml:space="preserve"> </w:t>
      </w:r>
      <w:r>
        <w:t xml:space="preserve">équivalent dans le(s) domaine(s) : </w:t>
      </w:r>
      <w:r>
        <w:rPr>
          <w:rFonts w:ascii="Calibri" w:hAnsi="Calibri"/>
        </w:rPr>
        <w:t>économie, ingénieurie ou domaine proche</w:t>
      </w:r>
    </w:p>
    <w:p w14:paraId="42891F6D" w14:textId="77777777" w:rsidR="007D31F0" w:rsidRDefault="007D31F0">
      <w:pPr>
        <w:pStyle w:val="BodyText"/>
        <w:spacing w:before="5"/>
        <w:rPr>
          <w:rFonts w:ascii="Calibri"/>
          <w:sz w:val="19"/>
        </w:rPr>
      </w:pPr>
    </w:p>
    <w:p w14:paraId="21876BFF" w14:textId="77777777" w:rsidR="007D31F0" w:rsidRDefault="004C63E7">
      <w:pPr>
        <w:pStyle w:val="BodyText"/>
        <w:ind w:left="840"/>
      </w:pPr>
      <w:r>
        <w:rPr>
          <w:u w:val="single"/>
        </w:rPr>
        <w:t>Expérience</w:t>
      </w:r>
      <w:r>
        <w:rPr>
          <w:spacing w:val="-11"/>
          <w:u w:val="single"/>
        </w:rPr>
        <w:t xml:space="preserve"> </w:t>
      </w:r>
      <w:r>
        <w:rPr>
          <w:spacing w:val="-2"/>
          <w:u w:val="single"/>
        </w:rPr>
        <w:t>professionnelle</w:t>
      </w:r>
    </w:p>
    <w:p w14:paraId="6346CF7B" w14:textId="77777777" w:rsidR="007D31F0" w:rsidRDefault="007D31F0">
      <w:pPr>
        <w:sectPr w:rsidR="007D31F0">
          <w:pgSz w:w="11910" w:h="16840"/>
          <w:pgMar w:top="1080" w:right="740" w:bottom="880" w:left="720" w:header="0" w:footer="685" w:gutter="0"/>
          <w:cols w:space="720"/>
        </w:sectPr>
      </w:pPr>
    </w:p>
    <w:p w14:paraId="2E928437" w14:textId="77777777" w:rsidR="007D31F0" w:rsidRDefault="004C63E7">
      <w:pPr>
        <w:pStyle w:val="BodyText"/>
        <w:spacing w:before="36"/>
        <w:ind w:left="840" w:right="167" w:firstLine="49"/>
        <w:jc w:val="both"/>
        <w:rPr>
          <w:rFonts w:ascii="Calibri" w:hAnsi="Calibri"/>
        </w:rPr>
      </w:pPr>
      <w:r>
        <w:rPr>
          <w:rFonts w:ascii="Calibri" w:hAnsi="Calibri"/>
        </w:rPr>
        <w:lastRenderedPageBreak/>
        <w:t>De préférence au moins 3 ans dans un domaine lié aux questions climatiques, y compris la gestion de données ou la modélisation. Connaissance de la politique climatique de l'UE ainsi que des politiques sectorielles correspondantes pour un ou plusieurs secte</w:t>
      </w:r>
      <w:r>
        <w:rPr>
          <w:rFonts w:ascii="Calibri" w:hAnsi="Calibri"/>
        </w:rPr>
        <w:t>urs</w:t>
      </w:r>
    </w:p>
    <w:p w14:paraId="45E7065A" w14:textId="77777777" w:rsidR="007D31F0" w:rsidRDefault="007D31F0">
      <w:pPr>
        <w:pStyle w:val="BodyText"/>
        <w:rPr>
          <w:rFonts w:ascii="Calibri"/>
        </w:rPr>
      </w:pPr>
    </w:p>
    <w:p w14:paraId="4AEB7267" w14:textId="77777777" w:rsidR="007D31F0" w:rsidRDefault="007D31F0">
      <w:pPr>
        <w:pStyle w:val="BodyText"/>
        <w:spacing w:before="5"/>
        <w:rPr>
          <w:rFonts w:ascii="Calibri"/>
          <w:sz w:val="19"/>
        </w:rPr>
      </w:pPr>
    </w:p>
    <w:p w14:paraId="4590ACBD" w14:textId="77777777" w:rsidR="007D31F0" w:rsidRDefault="004C63E7">
      <w:pPr>
        <w:pStyle w:val="BodyText"/>
        <w:ind w:left="840"/>
        <w:jc w:val="both"/>
      </w:pPr>
      <w:r>
        <w:rPr>
          <w:u w:val="single"/>
        </w:rPr>
        <w:t>Langue(s)</w:t>
      </w:r>
      <w:r>
        <w:rPr>
          <w:spacing w:val="-10"/>
          <w:u w:val="single"/>
        </w:rPr>
        <w:t xml:space="preserve"> </w:t>
      </w:r>
      <w:r>
        <w:rPr>
          <w:u w:val="single"/>
        </w:rPr>
        <w:t>nécessaire(s)</w:t>
      </w:r>
      <w:r>
        <w:rPr>
          <w:spacing w:val="-10"/>
          <w:u w:val="single"/>
        </w:rPr>
        <w:t xml:space="preserve"> </w:t>
      </w:r>
      <w:r>
        <w:rPr>
          <w:u w:val="single"/>
        </w:rPr>
        <w:t>pour</w:t>
      </w:r>
      <w:r>
        <w:rPr>
          <w:spacing w:val="-10"/>
          <w:u w:val="single"/>
        </w:rPr>
        <w:t xml:space="preserve"> </w:t>
      </w:r>
      <w:r>
        <w:rPr>
          <w:u w:val="single"/>
        </w:rPr>
        <w:t>l'accomplissement</w:t>
      </w:r>
      <w:r>
        <w:rPr>
          <w:spacing w:val="-9"/>
          <w:u w:val="single"/>
        </w:rPr>
        <w:t xml:space="preserve"> </w:t>
      </w:r>
      <w:r>
        <w:rPr>
          <w:u w:val="single"/>
        </w:rPr>
        <w:t>des</w:t>
      </w:r>
      <w:r>
        <w:rPr>
          <w:spacing w:val="-10"/>
          <w:u w:val="single"/>
        </w:rPr>
        <w:t xml:space="preserve"> </w:t>
      </w:r>
      <w:r>
        <w:rPr>
          <w:spacing w:val="-2"/>
          <w:u w:val="single"/>
        </w:rPr>
        <w:t>tâches</w:t>
      </w:r>
    </w:p>
    <w:p w14:paraId="5A3FA7E6" w14:textId="77777777" w:rsidR="007D31F0" w:rsidRDefault="007D31F0">
      <w:pPr>
        <w:pStyle w:val="BodyText"/>
        <w:spacing w:before="2"/>
        <w:rPr>
          <w:sz w:val="17"/>
        </w:rPr>
      </w:pPr>
    </w:p>
    <w:p w14:paraId="57190935" w14:textId="77777777" w:rsidR="007D31F0" w:rsidRDefault="004C63E7">
      <w:pPr>
        <w:pStyle w:val="BodyText"/>
        <w:spacing w:before="55"/>
        <w:ind w:left="840"/>
        <w:rPr>
          <w:rFonts w:ascii="Calibri" w:hAnsi="Calibri"/>
        </w:rPr>
      </w:pPr>
      <w:r>
        <w:rPr>
          <w:rFonts w:ascii="Calibri" w:hAnsi="Calibri"/>
        </w:rPr>
        <w:t>Une très bonne maîtrise de l'anglais est indispensable car la principale langue de travail sur ce poste. La capacité de travailler dans d'autres langues officielles de l'UE serait un atout.</w:t>
      </w:r>
    </w:p>
    <w:p w14:paraId="76830A3F" w14:textId="77777777" w:rsidR="007D31F0" w:rsidRDefault="007D31F0">
      <w:pPr>
        <w:pStyle w:val="BodyText"/>
        <w:rPr>
          <w:rFonts w:ascii="Calibri"/>
        </w:rPr>
      </w:pPr>
    </w:p>
    <w:p w14:paraId="1C2D047B" w14:textId="77777777" w:rsidR="007D31F0" w:rsidRDefault="007D31F0">
      <w:pPr>
        <w:pStyle w:val="BodyText"/>
        <w:spacing w:before="6"/>
        <w:rPr>
          <w:rFonts w:ascii="Calibri"/>
          <w:sz w:val="19"/>
        </w:rPr>
      </w:pPr>
    </w:p>
    <w:p w14:paraId="0611A440" w14:textId="77777777" w:rsidR="007D31F0" w:rsidRDefault="004C63E7">
      <w:pPr>
        <w:pStyle w:val="ListParagraph"/>
        <w:numPr>
          <w:ilvl w:val="0"/>
          <w:numId w:val="5"/>
        </w:numPr>
        <w:tabs>
          <w:tab w:val="left" w:pos="556"/>
          <w:tab w:val="left" w:pos="557"/>
        </w:tabs>
        <w:spacing w:before="1"/>
        <w:ind w:hanging="427"/>
        <w:rPr>
          <w:b/>
          <w:sz w:val="24"/>
        </w:rPr>
      </w:pPr>
      <w:r>
        <w:rPr>
          <w:b/>
          <w:sz w:val="24"/>
          <w:u w:val="single"/>
        </w:rPr>
        <w:t>Soumission</w:t>
      </w:r>
      <w:r>
        <w:rPr>
          <w:b/>
          <w:spacing w:val="-8"/>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7"/>
          <w:sz w:val="24"/>
          <w:u w:val="single"/>
        </w:rPr>
        <w:t xml:space="preserve"> </w:t>
      </w:r>
      <w:r>
        <w:rPr>
          <w:b/>
          <w:sz w:val="24"/>
          <w:u w:val="single"/>
        </w:rPr>
        <w:t>de</w:t>
      </w:r>
      <w:r>
        <w:rPr>
          <w:b/>
          <w:spacing w:val="-7"/>
          <w:sz w:val="24"/>
          <w:u w:val="single"/>
        </w:rPr>
        <w:t xml:space="preserve"> </w:t>
      </w:r>
      <w:r>
        <w:rPr>
          <w:b/>
          <w:spacing w:val="-2"/>
          <w:sz w:val="24"/>
          <w:u w:val="single"/>
        </w:rPr>
        <w:t>sélection</w:t>
      </w:r>
    </w:p>
    <w:p w14:paraId="6DD6DC40" w14:textId="77777777" w:rsidR="007D31F0" w:rsidRDefault="007D31F0">
      <w:pPr>
        <w:pStyle w:val="BodyText"/>
        <w:spacing w:before="1"/>
        <w:rPr>
          <w:b/>
          <w:sz w:val="16"/>
        </w:rPr>
      </w:pPr>
    </w:p>
    <w:p w14:paraId="66CC7B82" w14:textId="77777777" w:rsidR="007D31F0" w:rsidRDefault="004C63E7">
      <w:pPr>
        <w:spacing w:before="90"/>
        <w:ind w:left="556" w:right="284"/>
        <w:jc w:val="both"/>
      </w:pPr>
      <w:r>
        <w:t xml:space="preserve">Les candidats doivent envoyer leur candidature sous format </w:t>
      </w:r>
      <w:r>
        <w:rPr>
          <w:b/>
        </w:rPr>
        <w:t xml:space="preserve">CV Europass </w:t>
      </w:r>
      <w:r>
        <w:t>(</w:t>
      </w:r>
      <w:hyperlink r:id="rId15">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w:t>
      </w:r>
      <w:r>
        <w:rPr>
          <w:b/>
          <w:u w:val="single"/>
        </w:rPr>
        <w:t xml:space="preserve"> auprès de l'UE</w:t>
      </w:r>
      <w:r>
        <w:t xml:space="preserve">, qui la transmettra aux services compétents de la Commission, dans les délais fixés par ces derniers. Le CV doit obligatoirement mentionner la date de naissance et la nationalité du candidat. </w:t>
      </w:r>
      <w:r>
        <w:rPr>
          <w:b/>
        </w:rPr>
        <w:t xml:space="preserve">Le non-respect de cette procédure ou des délais </w:t>
      </w:r>
      <w:r>
        <w:rPr>
          <w:b/>
        </w:rPr>
        <w:t>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3"/>
        </w:rPr>
        <w:t xml:space="preserve"> </w:t>
      </w:r>
      <w:r>
        <w:t>d'expérience</w:t>
      </w:r>
      <w:r>
        <w:rPr>
          <w:spacing w:val="-3"/>
        </w:rPr>
        <w:t xml:space="preserve"> </w:t>
      </w:r>
      <w:r>
        <w:t>professionnelle,…).</w:t>
      </w:r>
      <w:r>
        <w:rPr>
          <w:spacing w:val="-2"/>
        </w:rPr>
        <w:t xml:space="preserve"> </w:t>
      </w:r>
      <w:r>
        <w:t>Ces</w:t>
      </w:r>
      <w:r>
        <w:rPr>
          <w:spacing w:val="-3"/>
        </w:rPr>
        <w:t xml:space="preserve"> </w:t>
      </w:r>
      <w:r>
        <w:t>documents</w:t>
      </w:r>
      <w:r>
        <w:rPr>
          <w:spacing w:val="-2"/>
        </w:rPr>
        <w:t xml:space="preserve"> </w:t>
      </w:r>
      <w:r>
        <w:t>leur</w:t>
      </w:r>
      <w:r>
        <w:rPr>
          <w:spacing w:val="-2"/>
        </w:rPr>
        <w:t xml:space="preserve"> </w:t>
      </w:r>
      <w:r>
        <w:t>seront</w:t>
      </w:r>
      <w:r>
        <w:rPr>
          <w:spacing w:val="-2"/>
        </w:rPr>
        <w:t xml:space="preserve"> </w:t>
      </w:r>
      <w:r>
        <w:t>d</w:t>
      </w:r>
      <w:r>
        <w:t>emandés,</w:t>
      </w:r>
      <w:r>
        <w:rPr>
          <w:spacing w:val="-2"/>
        </w:rPr>
        <w:t xml:space="preserve"> </w:t>
      </w:r>
      <w:r>
        <w:t>le</w:t>
      </w:r>
      <w:r>
        <w:rPr>
          <w:spacing w:val="-2"/>
        </w:rPr>
        <w:t xml:space="preserve"> </w:t>
      </w:r>
      <w:r>
        <w:t>cas</w:t>
      </w:r>
      <w:r>
        <w:rPr>
          <w:spacing w:val="-3"/>
        </w:rPr>
        <w:t xml:space="preserve"> </w:t>
      </w:r>
      <w:r>
        <w:t>échéant,</w:t>
      </w:r>
      <w:r>
        <w:rPr>
          <w:spacing w:val="-2"/>
        </w:rPr>
        <w:t xml:space="preserve"> </w:t>
      </w:r>
      <w:r>
        <w:t>à</w:t>
      </w:r>
      <w:r>
        <w:rPr>
          <w:spacing w:val="-3"/>
        </w:rPr>
        <w:t xml:space="preserve"> </w:t>
      </w:r>
      <w:r>
        <w:t>un</w:t>
      </w:r>
      <w:r>
        <w:rPr>
          <w:spacing w:val="-1"/>
        </w:rPr>
        <w:t xml:space="preserve"> </w:t>
      </w:r>
      <w:r>
        <w:t>stade ultérieur de la procédure de sélection.</w:t>
      </w:r>
    </w:p>
    <w:p w14:paraId="4DAB1898" w14:textId="77777777" w:rsidR="007D31F0" w:rsidRDefault="004C63E7">
      <w:pPr>
        <w:pStyle w:val="BodyText"/>
        <w:spacing w:line="253" w:lineRule="exact"/>
        <w:ind w:left="556"/>
        <w:jc w:val="both"/>
      </w:pPr>
      <w:r>
        <w:t>Les</w:t>
      </w:r>
      <w:r>
        <w:rPr>
          <w:spacing w:val="-7"/>
        </w:rPr>
        <w:t xml:space="preserve"> </w:t>
      </w:r>
      <w:r>
        <w:t>candidats</w:t>
      </w:r>
      <w:r>
        <w:rPr>
          <w:spacing w:val="-4"/>
        </w:rPr>
        <w:t xml:space="preserve"> </w:t>
      </w:r>
      <w:r>
        <w:t>seront</w:t>
      </w:r>
      <w:r>
        <w:rPr>
          <w:spacing w:val="-6"/>
        </w:rPr>
        <w:t xml:space="preserve"> </w:t>
      </w:r>
      <w:r>
        <w:t>informés</w:t>
      </w:r>
      <w:r>
        <w:rPr>
          <w:spacing w:val="-7"/>
        </w:rPr>
        <w:t xml:space="preserve"> </w:t>
      </w:r>
      <w:r>
        <w:t>du</w:t>
      </w:r>
      <w:r>
        <w:rPr>
          <w:spacing w:val="-5"/>
        </w:rPr>
        <w:t xml:space="preserve"> </w:t>
      </w:r>
      <w:r>
        <w:t>suivi</w:t>
      </w:r>
      <w:r>
        <w:rPr>
          <w:spacing w:val="-6"/>
        </w:rPr>
        <w:t xml:space="preserve"> </w:t>
      </w:r>
      <w:r>
        <w:t>de</w:t>
      </w:r>
      <w:r>
        <w:rPr>
          <w:spacing w:val="-7"/>
        </w:rPr>
        <w:t xml:space="preserve"> </w:t>
      </w:r>
      <w:r>
        <w:t>leur</w:t>
      </w:r>
      <w:r>
        <w:rPr>
          <w:spacing w:val="-5"/>
        </w:rPr>
        <w:t xml:space="preserve"> </w:t>
      </w:r>
      <w:r>
        <w:t>candidature</w:t>
      </w:r>
      <w:r>
        <w:rPr>
          <w:spacing w:val="-6"/>
        </w:rPr>
        <w:t xml:space="preserve"> </w:t>
      </w:r>
      <w:r>
        <w:t>par</w:t>
      </w:r>
      <w:r>
        <w:rPr>
          <w:spacing w:val="-6"/>
        </w:rPr>
        <w:t xml:space="preserve"> </w:t>
      </w:r>
      <w:r>
        <w:t>l'unité</w:t>
      </w:r>
      <w:r>
        <w:rPr>
          <w:spacing w:val="-7"/>
        </w:rPr>
        <w:t xml:space="preserve"> </w:t>
      </w:r>
      <w:r>
        <w:rPr>
          <w:spacing w:val="-2"/>
        </w:rPr>
        <w:t>concernée.</w:t>
      </w:r>
    </w:p>
    <w:p w14:paraId="37DB6E6A" w14:textId="77777777" w:rsidR="007D31F0" w:rsidRDefault="004C63E7">
      <w:pPr>
        <w:pStyle w:val="ListParagraph"/>
        <w:numPr>
          <w:ilvl w:val="0"/>
          <w:numId w:val="5"/>
        </w:numPr>
        <w:tabs>
          <w:tab w:val="left" w:pos="557"/>
        </w:tabs>
        <w:spacing w:before="1"/>
        <w:ind w:hanging="427"/>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14:paraId="7827A143" w14:textId="77777777" w:rsidR="007D31F0" w:rsidRDefault="007D31F0">
      <w:pPr>
        <w:pStyle w:val="BodyText"/>
        <w:spacing w:before="1"/>
        <w:rPr>
          <w:b/>
          <w:sz w:val="16"/>
        </w:rPr>
      </w:pPr>
    </w:p>
    <w:p w14:paraId="23626F7E" w14:textId="77777777" w:rsidR="007D31F0" w:rsidRDefault="004C63E7">
      <w:pPr>
        <w:spacing w:before="90"/>
        <w:ind w:left="556" w:right="284"/>
        <w:jc w:val="both"/>
      </w:pPr>
      <w:r>
        <w:t xml:space="preserve">Les détachements sont régis par la </w:t>
      </w:r>
      <w:r>
        <w:rPr>
          <w:b/>
        </w:rPr>
        <w:t xml:space="preserve">décision de la Commission C(2008)6866 du 12/11/2008 </w:t>
      </w:r>
      <w:r>
        <w:t>relative au régime applicable aux experts nationaux détachés et aux experts nationaux en formation professionnelle auprès des services de la Commission (décision END).</w:t>
      </w:r>
    </w:p>
    <w:p w14:paraId="125BFAD6" w14:textId="77777777" w:rsidR="007D31F0" w:rsidRDefault="007D31F0">
      <w:pPr>
        <w:pStyle w:val="BodyText"/>
      </w:pPr>
    </w:p>
    <w:p w14:paraId="6DB290D9" w14:textId="77777777" w:rsidR="007D31F0" w:rsidRDefault="004C63E7">
      <w:pPr>
        <w:pStyle w:val="BodyText"/>
        <w:ind w:left="556"/>
      </w:pPr>
      <w:r>
        <w:t>L'END</w:t>
      </w:r>
      <w:r>
        <w:rPr>
          <w:spacing w:val="33"/>
        </w:rPr>
        <w:t xml:space="preserve"> </w:t>
      </w:r>
      <w:r>
        <w:t>restera</w:t>
      </w:r>
      <w:r>
        <w:rPr>
          <w:spacing w:val="32"/>
        </w:rPr>
        <w:t xml:space="preserve"> </w:t>
      </w:r>
      <w:r>
        <w:t>employé</w:t>
      </w:r>
      <w:r>
        <w:rPr>
          <w:spacing w:val="32"/>
        </w:rPr>
        <w:t xml:space="preserve"> </w:t>
      </w:r>
      <w:r>
        <w:t>et</w:t>
      </w:r>
      <w:r>
        <w:rPr>
          <w:spacing w:val="32"/>
        </w:rPr>
        <w:t xml:space="preserve"> </w:t>
      </w:r>
      <w:r>
        <w:t>rémunéré</w:t>
      </w:r>
      <w:r>
        <w:rPr>
          <w:spacing w:val="32"/>
        </w:rPr>
        <w:t xml:space="preserve"> </w:t>
      </w:r>
      <w:r>
        <w:t>p</w:t>
      </w:r>
      <w:r>
        <w:t>ar</w:t>
      </w:r>
      <w:r>
        <w:rPr>
          <w:spacing w:val="33"/>
        </w:rPr>
        <w:t xml:space="preserve"> </w:t>
      </w:r>
      <w:r>
        <w:t>son</w:t>
      </w:r>
      <w:r>
        <w:rPr>
          <w:spacing w:val="33"/>
        </w:rPr>
        <w:t xml:space="preserve"> </w:t>
      </w:r>
      <w:r>
        <w:t>employeur</w:t>
      </w:r>
      <w:r>
        <w:rPr>
          <w:spacing w:val="33"/>
        </w:rPr>
        <w:t xml:space="preserve"> </w:t>
      </w:r>
      <w:r>
        <w:t>durant</w:t>
      </w:r>
      <w:r>
        <w:rPr>
          <w:spacing w:val="32"/>
        </w:rPr>
        <w:t xml:space="preserve"> </w:t>
      </w:r>
      <w:r>
        <w:t>toute</w:t>
      </w:r>
      <w:r>
        <w:rPr>
          <w:spacing w:val="32"/>
        </w:rPr>
        <w:t xml:space="preserve"> </w:t>
      </w:r>
      <w:r>
        <w:t>la</w:t>
      </w:r>
      <w:r>
        <w:rPr>
          <w:spacing w:val="32"/>
        </w:rPr>
        <w:t xml:space="preserve"> </w:t>
      </w:r>
      <w:r>
        <w:t>durée</w:t>
      </w:r>
      <w:r>
        <w:rPr>
          <w:spacing w:val="31"/>
        </w:rPr>
        <w:t xml:space="preserve"> </w:t>
      </w:r>
      <w:r>
        <w:t>du</w:t>
      </w:r>
      <w:r>
        <w:rPr>
          <w:spacing w:val="33"/>
        </w:rPr>
        <w:t xml:space="preserve"> </w:t>
      </w:r>
      <w:r>
        <w:t>détachement.</w:t>
      </w:r>
      <w:r>
        <w:rPr>
          <w:spacing w:val="33"/>
        </w:rPr>
        <w:t xml:space="preserve"> </w:t>
      </w:r>
      <w:r>
        <w:t>Il</w:t>
      </w:r>
      <w:r>
        <w:rPr>
          <w:spacing w:val="33"/>
        </w:rPr>
        <w:t xml:space="preserve"> </w:t>
      </w:r>
      <w:r>
        <w:t>restera également couvert par la sécurité sociale nationale durant son détachement.</w:t>
      </w:r>
    </w:p>
    <w:p w14:paraId="766BBC01" w14:textId="77777777" w:rsidR="007D31F0" w:rsidRDefault="004C63E7">
      <w:pPr>
        <w:pStyle w:val="BodyText"/>
        <w:spacing w:before="1"/>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14:paraId="1E187737" w14:textId="77777777" w:rsidR="007D31F0" w:rsidRDefault="004C63E7">
      <w:pPr>
        <w:pStyle w:val="BodyText"/>
        <w:ind w:left="556"/>
      </w:pPr>
      <w:r>
        <w:t>Durant</w:t>
      </w:r>
      <w:r>
        <w:rPr>
          <w:spacing w:val="30"/>
        </w:rPr>
        <w:t xml:space="preserve"> </w:t>
      </w:r>
      <w:r>
        <w:t>le</w:t>
      </w:r>
      <w:r>
        <w:rPr>
          <w:spacing w:val="30"/>
        </w:rPr>
        <w:t xml:space="preserve"> </w:t>
      </w:r>
      <w:r>
        <w:t>détachement,</w:t>
      </w:r>
      <w:r>
        <w:rPr>
          <w:spacing w:val="30"/>
        </w:rPr>
        <w:t xml:space="preserve"> </w:t>
      </w:r>
      <w:r>
        <w:t>l'END</w:t>
      </w:r>
      <w:r>
        <w:rPr>
          <w:spacing w:val="30"/>
        </w:rPr>
        <w:t xml:space="preserve"> </w:t>
      </w:r>
      <w:r>
        <w:t>sera</w:t>
      </w:r>
      <w:r>
        <w:rPr>
          <w:spacing w:val="30"/>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0"/>
        </w:rPr>
        <w:t xml:space="preserve"> </w:t>
      </w:r>
      <w:r>
        <w:t>confidentialité,</w:t>
      </w:r>
      <w:r>
        <w:rPr>
          <w:spacing w:val="29"/>
        </w:rPr>
        <w:t xml:space="preserve"> </w:t>
      </w:r>
      <w:r>
        <w:t>de</w:t>
      </w:r>
      <w:r>
        <w:rPr>
          <w:spacing w:val="30"/>
        </w:rPr>
        <w:t xml:space="preserve"> </w:t>
      </w:r>
      <w:r>
        <w:t>loyauté</w:t>
      </w:r>
      <w:r>
        <w:rPr>
          <w:spacing w:val="30"/>
        </w:rPr>
        <w:t xml:space="preserve"> </w:t>
      </w:r>
      <w:r>
        <w:t>et</w:t>
      </w:r>
      <w:r>
        <w:rPr>
          <w:spacing w:val="30"/>
        </w:rPr>
        <w:t xml:space="preserve"> </w:t>
      </w:r>
      <w:r>
        <w:t>d'absence</w:t>
      </w:r>
      <w:r>
        <w:rPr>
          <w:spacing w:val="30"/>
        </w:rPr>
        <w:t xml:space="preserve"> </w:t>
      </w:r>
      <w:r>
        <w:t>de conflit d'intérêt prévues par les articles 6 et 7 de la décision END.</w:t>
      </w:r>
    </w:p>
    <w:p w14:paraId="2BA22E68" w14:textId="77777777" w:rsidR="007D31F0" w:rsidRDefault="004C63E7">
      <w:pPr>
        <w:pStyle w:val="BodyText"/>
        <w:ind w:left="556"/>
      </w:pPr>
      <w:r>
        <w:t>Toute</w:t>
      </w:r>
      <w:r>
        <w:rPr>
          <w:spacing w:val="-7"/>
        </w:rPr>
        <w:t xml:space="preserve"> </w:t>
      </w:r>
      <w:r>
        <w:t>déclaration</w:t>
      </w:r>
      <w:r>
        <w:rPr>
          <w:spacing w:val="-5"/>
        </w:rPr>
        <w:t xml:space="preserve"> </w:t>
      </w:r>
      <w:r>
        <w:t>incomplète</w:t>
      </w:r>
      <w:r>
        <w:rPr>
          <w:spacing w:val="-6"/>
        </w:rPr>
        <w:t xml:space="preserve"> </w:t>
      </w:r>
      <w:r>
        <w:t>ou</w:t>
      </w:r>
      <w:r>
        <w:rPr>
          <w:spacing w:val="-6"/>
        </w:rPr>
        <w:t xml:space="preserve"> </w:t>
      </w:r>
      <w:r>
        <w:t>fausse</w:t>
      </w:r>
      <w:r>
        <w:rPr>
          <w:spacing w:val="-6"/>
        </w:rPr>
        <w:t xml:space="preserve"> </w:t>
      </w:r>
      <w:r>
        <w:t>pourra</w:t>
      </w:r>
      <w:r>
        <w:rPr>
          <w:spacing w:val="-6"/>
        </w:rPr>
        <w:t xml:space="preserve"> </w:t>
      </w:r>
      <w:r>
        <w:t>entraîner</w:t>
      </w:r>
      <w:r>
        <w:rPr>
          <w:spacing w:val="-6"/>
        </w:rPr>
        <w:t xml:space="preserve"> </w:t>
      </w:r>
      <w:r>
        <w:t>le</w:t>
      </w:r>
      <w:r>
        <w:rPr>
          <w:spacing w:val="-6"/>
        </w:rPr>
        <w:t xml:space="preserve"> </w:t>
      </w:r>
      <w:r>
        <w:t>refus</w:t>
      </w:r>
      <w:r>
        <w:rPr>
          <w:spacing w:val="-7"/>
        </w:rPr>
        <w:t xml:space="preserve"> </w:t>
      </w:r>
      <w:r>
        <w:t>de</w:t>
      </w:r>
      <w:r>
        <w:rPr>
          <w:spacing w:val="-6"/>
        </w:rPr>
        <w:t xml:space="preserve"> </w:t>
      </w:r>
      <w:r>
        <w:t>la</w:t>
      </w:r>
      <w:r>
        <w:rPr>
          <w:spacing w:val="-6"/>
        </w:rPr>
        <w:t xml:space="preserve"> </w:t>
      </w:r>
      <w:r>
        <w:rPr>
          <w:spacing w:val="-2"/>
        </w:rPr>
        <w:t>candidature.</w:t>
      </w:r>
    </w:p>
    <w:p w14:paraId="07DB12D1" w14:textId="77777777" w:rsidR="007D31F0" w:rsidRDefault="007D31F0">
      <w:pPr>
        <w:pStyle w:val="BodyText"/>
        <w:spacing w:before="10"/>
        <w:rPr>
          <w:sz w:val="20"/>
        </w:rPr>
      </w:pPr>
    </w:p>
    <w:p w14:paraId="7A6D96E4" w14:textId="77777777" w:rsidR="007D31F0" w:rsidRDefault="004C63E7">
      <w:pPr>
        <w:pStyle w:val="BodyText"/>
        <w:ind w:left="556" w:right="110"/>
        <w:jc w:val="both"/>
      </w:pPr>
      <w:r>
        <w:t xml:space="preserve">Toute personne postée dans une </w:t>
      </w:r>
      <w:r>
        <w:rPr>
          <w:b/>
        </w:rPr>
        <w:t xml:space="preserve">délégation de l’Union européenne </w:t>
      </w:r>
      <w:r>
        <w:t xml:space="preserve">doit avoir une habilitation de sécurité (jusqu'au niveau SECRET UE/EU SECRET conformément à la décision de la Commission (EU – Euratom) 2015/444 du 13 mars 2015, OJ L 72 du 17.03.2015, p. 53). Le candidat choisi aura l’obligation de lancer cette procédure </w:t>
      </w:r>
      <w:r>
        <w:t>d’habilitation de sécurité avant d'obtenir la confirmation de son détachement.</w:t>
      </w:r>
    </w:p>
    <w:p w14:paraId="5942A728" w14:textId="77777777" w:rsidR="007D31F0" w:rsidRDefault="007D31F0">
      <w:pPr>
        <w:pStyle w:val="BodyText"/>
        <w:rPr>
          <w:sz w:val="24"/>
        </w:rPr>
      </w:pPr>
    </w:p>
    <w:p w14:paraId="6D138CF5" w14:textId="77777777" w:rsidR="007D31F0" w:rsidRDefault="004C63E7">
      <w:pPr>
        <w:pStyle w:val="ListParagraph"/>
        <w:numPr>
          <w:ilvl w:val="0"/>
          <w:numId w:val="5"/>
        </w:numPr>
        <w:tabs>
          <w:tab w:val="left" w:pos="556"/>
          <w:tab w:val="left" w:pos="557"/>
        </w:tabs>
        <w:ind w:hanging="427"/>
        <w:rPr>
          <w:b/>
          <w:sz w:val="24"/>
        </w:rPr>
      </w:pPr>
      <w:r>
        <w:rPr>
          <w:b/>
          <w:sz w:val="24"/>
          <w:u w:val="single"/>
        </w:rPr>
        <w:t>Traitement</w:t>
      </w:r>
      <w:r>
        <w:rPr>
          <w:b/>
          <w:spacing w:val="-4"/>
          <w:sz w:val="24"/>
          <w:u w:val="single"/>
        </w:rPr>
        <w:t xml:space="preserve"> </w:t>
      </w:r>
      <w:r>
        <w:rPr>
          <w:b/>
          <w:sz w:val="24"/>
          <w:u w:val="single"/>
        </w:rPr>
        <w:t>des</w:t>
      </w:r>
      <w:r>
        <w:rPr>
          <w:b/>
          <w:spacing w:val="-2"/>
          <w:sz w:val="24"/>
          <w:u w:val="single"/>
        </w:rPr>
        <w:t xml:space="preserve"> </w:t>
      </w:r>
      <w:r>
        <w:rPr>
          <w:b/>
          <w:sz w:val="24"/>
          <w:u w:val="single"/>
        </w:rPr>
        <w:t>données</w:t>
      </w:r>
      <w:r>
        <w:rPr>
          <w:b/>
          <w:spacing w:val="-4"/>
          <w:sz w:val="24"/>
          <w:u w:val="single"/>
        </w:rPr>
        <w:t xml:space="preserve"> </w:t>
      </w:r>
      <w:r>
        <w:rPr>
          <w:b/>
          <w:sz w:val="24"/>
          <w:u w:val="single"/>
        </w:rPr>
        <w:t>à</w:t>
      </w:r>
      <w:r>
        <w:rPr>
          <w:b/>
          <w:spacing w:val="-3"/>
          <w:sz w:val="24"/>
          <w:u w:val="single"/>
        </w:rPr>
        <w:t xml:space="preserve"> </w:t>
      </w:r>
      <w:r>
        <w:rPr>
          <w:b/>
          <w:sz w:val="24"/>
          <w:u w:val="single"/>
        </w:rPr>
        <w:t>caractère</w:t>
      </w:r>
      <w:r>
        <w:rPr>
          <w:b/>
          <w:spacing w:val="-5"/>
          <w:sz w:val="24"/>
          <w:u w:val="single"/>
        </w:rPr>
        <w:t xml:space="preserve"> </w:t>
      </w:r>
      <w:r>
        <w:rPr>
          <w:b/>
          <w:spacing w:val="-2"/>
          <w:sz w:val="24"/>
          <w:u w:val="single"/>
        </w:rPr>
        <w:t>personnel</w:t>
      </w:r>
    </w:p>
    <w:p w14:paraId="221394A2" w14:textId="77777777" w:rsidR="007D31F0" w:rsidRDefault="007D31F0">
      <w:pPr>
        <w:pStyle w:val="BodyText"/>
        <w:spacing w:before="1"/>
        <w:rPr>
          <w:b/>
          <w:sz w:val="16"/>
        </w:rPr>
      </w:pPr>
    </w:p>
    <w:p w14:paraId="6439C79E" w14:textId="77777777" w:rsidR="007D31F0" w:rsidRDefault="004C63E7">
      <w:pPr>
        <w:pStyle w:val="BodyText"/>
        <w:spacing w:before="91"/>
        <w:ind w:left="556" w:right="290"/>
        <w:jc w:val="both"/>
      </w:pPr>
      <w:r>
        <w:t>Toute mise en œuvre de la procédure de sélection, de détachement et de fin de détachement des END aura pour effet le traitement, p</w:t>
      </w:r>
      <w:r>
        <w:t>ar les services compétents de la DG HR, du PMO, de la DG BUDG et de la DG concernée par le présent avis, de données à caractère personnel relatives à l'END, sous la responsabilité du chef de l'unité HR.B.1. Ce traitement est basé sur la décision de la Comm</w:t>
      </w:r>
      <w:r>
        <w:t>ission relative aux END et est soumis au Règlement (UE) No 2018/1725.</w:t>
      </w:r>
    </w:p>
    <w:p w14:paraId="17ABDE27" w14:textId="77777777" w:rsidR="007D31F0" w:rsidRDefault="004C63E7">
      <w:pPr>
        <w:pStyle w:val="BodyText"/>
        <w:ind w:left="556" w:right="290"/>
        <w:jc w:val="both"/>
      </w:pPr>
      <w:r>
        <w:t>Les données des END seront conservées pendant 7 ans à compter de la fin du détachement (2 ans pour les END dont la candidature n'a pas été retenue).</w:t>
      </w:r>
    </w:p>
    <w:p w14:paraId="37764B45" w14:textId="77777777" w:rsidR="007D31F0" w:rsidRDefault="004C63E7">
      <w:pPr>
        <w:pStyle w:val="BodyText"/>
        <w:ind w:left="556" w:right="291"/>
        <w:jc w:val="both"/>
      </w:pPr>
      <w:r>
        <w:t xml:space="preserve">En tant que personne concernée, vous </w:t>
      </w:r>
      <w:r>
        <w:t>avez des droits spécifiques en vertu du chapitre III (articles 14 à 25)</w:t>
      </w:r>
      <w:r>
        <w:rPr>
          <w:spacing w:val="40"/>
        </w:rPr>
        <w:t xml:space="preserve"> </w:t>
      </w:r>
      <w:r>
        <w:t>du règlement</w:t>
      </w:r>
      <w:r>
        <w:rPr>
          <w:spacing w:val="-1"/>
        </w:rPr>
        <w:t xml:space="preserve"> </w:t>
      </w:r>
      <w:r>
        <w:t>(UE) 2018/1725,</w:t>
      </w:r>
      <w:r>
        <w:rPr>
          <w:spacing w:val="-1"/>
        </w:rPr>
        <w:t xml:space="preserve"> </w:t>
      </w:r>
      <w:r>
        <w:t>notamment le droit</w:t>
      </w:r>
      <w:r>
        <w:rPr>
          <w:spacing w:val="-1"/>
        </w:rPr>
        <w:t xml:space="preserve"> </w:t>
      </w:r>
      <w:r>
        <w:t>d'accès, de rectification ou d'effacement de vos données</w:t>
      </w:r>
      <w:r>
        <w:rPr>
          <w:spacing w:val="-2"/>
        </w:rPr>
        <w:t xml:space="preserve"> </w:t>
      </w:r>
      <w:r>
        <w:t>à caractère personnel et le droit de limiter le traitement de vos données perso</w:t>
      </w:r>
      <w:r>
        <w:t>nnelles. Le cas échéant, vous</w:t>
      </w:r>
      <w:r>
        <w:rPr>
          <w:spacing w:val="40"/>
        </w:rPr>
        <w:t xml:space="preserve"> </w:t>
      </w:r>
      <w:r>
        <w:t>avez également le droit de vous opposer au traitement ou au droit à la portabilité des données.</w:t>
      </w:r>
    </w:p>
    <w:p w14:paraId="50326C62" w14:textId="77777777" w:rsidR="007D31F0" w:rsidRDefault="007D31F0">
      <w:pPr>
        <w:jc w:val="both"/>
        <w:sectPr w:rsidR="007D31F0">
          <w:pgSz w:w="11910" w:h="16840"/>
          <w:pgMar w:top="1080" w:right="740" w:bottom="880" w:left="720" w:header="0" w:footer="685" w:gutter="0"/>
          <w:cols w:space="720"/>
        </w:sectPr>
      </w:pPr>
    </w:p>
    <w:p w14:paraId="3974CF08" w14:textId="77777777" w:rsidR="007D31F0" w:rsidRDefault="004C63E7">
      <w:pPr>
        <w:pStyle w:val="BodyText"/>
        <w:spacing w:before="75"/>
        <w:ind w:left="556" w:right="291"/>
        <w:jc w:val="both"/>
      </w:pPr>
      <w: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w:t>
      </w:r>
      <w:r>
        <w:t>données sont indiquées ci-dessous.</w:t>
      </w:r>
    </w:p>
    <w:p w14:paraId="5137412B" w14:textId="77777777" w:rsidR="007D31F0" w:rsidRDefault="007D31F0">
      <w:pPr>
        <w:pStyle w:val="BodyText"/>
      </w:pPr>
    </w:p>
    <w:p w14:paraId="4FCBF19A" w14:textId="77777777" w:rsidR="007D31F0" w:rsidRDefault="004C63E7">
      <w:pPr>
        <w:pStyle w:val="Heading1"/>
        <w:ind w:left="556" w:firstLine="0"/>
        <w:rPr>
          <w:u w:val="none"/>
        </w:rPr>
      </w:pPr>
      <w:r>
        <w:t>Informations</w:t>
      </w:r>
      <w:r>
        <w:rPr>
          <w:spacing w:val="-9"/>
        </w:rPr>
        <w:t xml:space="preserve"> </w:t>
      </w:r>
      <w:r>
        <w:t>de</w:t>
      </w:r>
      <w:r>
        <w:rPr>
          <w:spacing w:val="-9"/>
        </w:rPr>
        <w:t xml:space="preserve"> </w:t>
      </w:r>
      <w:r>
        <w:rPr>
          <w:spacing w:val="-2"/>
        </w:rPr>
        <w:t>contact</w:t>
      </w:r>
    </w:p>
    <w:p w14:paraId="5E0078C2" w14:textId="77777777" w:rsidR="007D31F0" w:rsidRDefault="007D31F0">
      <w:pPr>
        <w:pStyle w:val="BodyText"/>
        <w:spacing w:before="2"/>
        <w:rPr>
          <w:b/>
          <w:sz w:val="14"/>
        </w:rPr>
      </w:pPr>
    </w:p>
    <w:p w14:paraId="5325A62F" w14:textId="77777777" w:rsidR="007D31F0" w:rsidRDefault="004C63E7">
      <w:pPr>
        <w:pStyle w:val="ListParagraph"/>
        <w:numPr>
          <w:ilvl w:val="0"/>
          <w:numId w:val="1"/>
        </w:numPr>
        <w:tabs>
          <w:tab w:val="left" w:pos="840"/>
        </w:tabs>
        <w:spacing w:before="91"/>
        <w:ind w:hanging="284"/>
        <w:jc w:val="both"/>
      </w:pPr>
      <w:r>
        <w:rPr>
          <w:b/>
        </w:rPr>
        <w:t>Le</w:t>
      </w:r>
      <w:r>
        <w:rPr>
          <w:b/>
          <w:spacing w:val="-6"/>
        </w:rPr>
        <w:t xml:space="preserve"> </w:t>
      </w:r>
      <w:r>
        <w:rPr>
          <w:b/>
        </w:rPr>
        <w:t>contrôleur</w:t>
      </w:r>
      <w:r>
        <w:rPr>
          <w:b/>
          <w:spacing w:val="-6"/>
        </w:rPr>
        <w:t xml:space="preserve"> </w:t>
      </w:r>
      <w:r>
        <w:rPr>
          <w:b/>
        </w:rPr>
        <w:t>de</w:t>
      </w:r>
      <w:r>
        <w:rPr>
          <w:b/>
          <w:spacing w:val="-5"/>
        </w:rPr>
        <w:t xml:space="preserve"> </w:t>
      </w:r>
      <w:r>
        <w:rPr>
          <w:b/>
          <w:spacing w:val="-2"/>
        </w:rPr>
        <w:t>données</w:t>
      </w:r>
    </w:p>
    <w:p w14:paraId="66652EA4" w14:textId="77777777" w:rsidR="007D31F0" w:rsidRDefault="004C63E7">
      <w:pPr>
        <w:pStyle w:val="BodyText"/>
        <w:ind w:left="556" w:right="290"/>
        <w:jc w:val="both"/>
      </w:pPr>
      <w:r>
        <w:t>Si vous souhaitez exercer vos droits en vertu du règlement (UE) 2018/1725, ou si vous avez des commentaires, des questions ou des préoccupations, ou si vous souhaitez dép</w:t>
      </w:r>
      <w:r>
        <w:t xml:space="preserve">oser une plainte concernant la collecte et l'utilisation de vos données à caractère personnel, n'hésitez pas à contacter le contrôleur de données, unité HR.B.1, </w:t>
      </w:r>
      <w:hyperlink r:id="rId16">
        <w:r>
          <w:rPr>
            <w:color w:val="0000FF"/>
            <w:u w:val="single" w:color="0000FF"/>
          </w:rPr>
          <w:t>HR-B1-DPR@ec.europa.eu</w:t>
        </w:r>
        <w:r>
          <w:rPr>
            <w:color w:val="0000FF"/>
          </w:rPr>
          <w:t>.</w:t>
        </w:r>
      </w:hyperlink>
    </w:p>
    <w:p w14:paraId="52BB340D" w14:textId="77777777" w:rsidR="007D31F0" w:rsidRDefault="007D31F0">
      <w:pPr>
        <w:pStyle w:val="BodyText"/>
        <w:spacing w:before="1"/>
        <w:rPr>
          <w:sz w:val="14"/>
        </w:rPr>
      </w:pPr>
    </w:p>
    <w:p w14:paraId="72C8B4D4" w14:textId="77777777" w:rsidR="007D31F0" w:rsidRDefault="004C63E7">
      <w:pPr>
        <w:pStyle w:val="Heading1"/>
        <w:numPr>
          <w:ilvl w:val="0"/>
          <w:numId w:val="1"/>
        </w:numPr>
        <w:tabs>
          <w:tab w:val="left" w:pos="840"/>
        </w:tabs>
        <w:spacing w:before="91" w:line="252" w:lineRule="exact"/>
        <w:ind w:hanging="284"/>
        <w:rPr>
          <w:b w:val="0"/>
          <w:u w:val="none"/>
        </w:rPr>
      </w:pPr>
      <w:r>
        <w:t>Le</w:t>
      </w:r>
      <w:r>
        <w:rPr>
          <w:spacing w:val="-6"/>
        </w:rPr>
        <w:t xml:space="preserve"> </w:t>
      </w:r>
      <w:r>
        <w:t>délégué</w:t>
      </w:r>
      <w:r>
        <w:rPr>
          <w:spacing w:val="-5"/>
        </w:rPr>
        <w:t xml:space="preserve"> </w:t>
      </w:r>
      <w:r>
        <w:t>à</w:t>
      </w:r>
      <w:r>
        <w:rPr>
          <w:spacing w:val="-4"/>
        </w:rPr>
        <w:t xml:space="preserve"> </w:t>
      </w:r>
      <w:r>
        <w:t>la</w:t>
      </w:r>
      <w:r>
        <w:rPr>
          <w:spacing w:val="-4"/>
        </w:rPr>
        <w:t xml:space="preserve"> </w:t>
      </w:r>
      <w:r>
        <w:t>protection</w:t>
      </w:r>
      <w:r>
        <w:rPr>
          <w:spacing w:val="-5"/>
        </w:rPr>
        <w:t xml:space="preserve"> </w:t>
      </w:r>
      <w:r>
        <w:t>des</w:t>
      </w:r>
      <w:r>
        <w:rPr>
          <w:spacing w:val="-5"/>
        </w:rPr>
        <w:t xml:space="preserve"> </w:t>
      </w:r>
      <w:r>
        <w:t>données</w:t>
      </w:r>
      <w:r>
        <w:rPr>
          <w:spacing w:val="-4"/>
        </w:rPr>
        <w:t xml:space="preserve"> </w:t>
      </w:r>
      <w:r>
        <w:t>(DPD)</w:t>
      </w:r>
      <w:r>
        <w:rPr>
          <w:spacing w:val="-5"/>
        </w:rPr>
        <w:t xml:space="preserve"> </w:t>
      </w:r>
      <w:r>
        <w:t>de</w:t>
      </w:r>
      <w:r>
        <w:rPr>
          <w:spacing w:val="-5"/>
        </w:rPr>
        <w:t xml:space="preserve"> </w:t>
      </w:r>
      <w:r>
        <w:t>la</w:t>
      </w:r>
      <w:r>
        <w:rPr>
          <w:spacing w:val="-4"/>
        </w:rPr>
        <w:t xml:space="preserve"> </w:t>
      </w:r>
      <w:r>
        <w:rPr>
          <w:spacing w:val="-2"/>
        </w:rPr>
        <w:t>Commission</w:t>
      </w:r>
    </w:p>
    <w:p w14:paraId="18CE2E9E" w14:textId="77777777" w:rsidR="007D31F0" w:rsidRDefault="004C63E7">
      <w:pPr>
        <w:pStyle w:val="BodyText"/>
        <w:ind w:left="556" w:right="285"/>
        <w:jc w:val="both"/>
      </w:pPr>
      <w:r>
        <w:t>Vous pouvez contacter le délégué à la protection des données (</w:t>
      </w:r>
      <w:hyperlink r:id="rId17">
        <w:r>
          <w:rPr>
            <w:color w:val="0000FF"/>
            <w:u w:val="single" w:color="0000FF"/>
          </w:rPr>
          <w:t>DATA-PROTECTION-</w:t>
        </w:r>
      </w:hyperlink>
      <w:r>
        <w:rPr>
          <w:color w:val="0000FF"/>
        </w:rPr>
        <w:t xml:space="preserve"> </w:t>
      </w:r>
      <w:hyperlink r:id="rId18">
        <w:r>
          <w:rPr>
            <w:color w:val="0000FF"/>
            <w:u w:val="single" w:color="0000FF"/>
          </w:rPr>
          <w:t>OFFIC</w:t>
        </w:r>
        <w:r>
          <w:rPr>
            <w:color w:val="0000FF"/>
            <w:u w:val="single" w:color="0000FF"/>
          </w:rPr>
          <w:t>ER@ec.europa.eu</w:t>
        </w:r>
      </w:hyperlink>
      <w:r>
        <w:t>) pour toute question relative au traitement de vos données à caractère personnel en vertu du règlement (UE) 2018/1725.</w:t>
      </w:r>
    </w:p>
    <w:p w14:paraId="38DF11C8" w14:textId="77777777" w:rsidR="007D31F0" w:rsidRDefault="007D31F0">
      <w:pPr>
        <w:pStyle w:val="BodyText"/>
      </w:pPr>
    </w:p>
    <w:p w14:paraId="60B9E9D7" w14:textId="77777777" w:rsidR="007D31F0" w:rsidRDefault="004C63E7">
      <w:pPr>
        <w:pStyle w:val="Heading1"/>
        <w:numPr>
          <w:ilvl w:val="0"/>
          <w:numId w:val="1"/>
        </w:numPr>
        <w:tabs>
          <w:tab w:val="left" w:pos="840"/>
        </w:tabs>
        <w:ind w:hanging="284"/>
        <w:rPr>
          <w:u w:val="none"/>
        </w:rPr>
      </w:pPr>
      <w:r>
        <w:t>Le</w:t>
      </w:r>
      <w:r>
        <w:rPr>
          <w:spacing w:val="-7"/>
        </w:rPr>
        <w:t xml:space="preserve"> </w:t>
      </w:r>
      <w:r>
        <w:t>contrôleur</w:t>
      </w:r>
      <w:r>
        <w:rPr>
          <w:spacing w:val="-6"/>
        </w:rPr>
        <w:t xml:space="preserve"> </w:t>
      </w:r>
      <w:r>
        <w:t>européen</w:t>
      </w:r>
      <w:r>
        <w:rPr>
          <w:spacing w:val="-7"/>
        </w:rPr>
        <w:t xml:space="preserve"> </w:t>
      </w:r>
      <w:r>
        <w:t>de</w:t>
      </w:r>
      <w:r>
        <w:rPr>
          <w:spacing w:val="-6"/>
        </w:rPr>
        <w:t xml:space="preserve"> </w:t>
      </w:r>
      <w:r>
        <w:t>la</w:t>
      </w:r>
      <w:r>
        <w:rPr>
          <w:spacing w:val="-5"/>
        </w:rPr>
        <w:t xml:space="preserve"> </w:t>
      </w:r>
      <w:r>
        <w:t>protection</w:t>
      </w:r>
      <w:r>
        <w:rPr>
          <w:spacing w:val="-6"/>
        </w:rPr>
        <w:t xml:space="preserve"> </w:t>
      </w:r>
      <w:r>
        <w:t>des</w:t>
      </w:r>
      <w:r>
        <w:rPr>
          <w:spacing w:val="-6"/>
        </w:rPr>
        <w:t xml:space="preserve"> </w:t>
      </w:r>
      <w:r>
        <w:t>données</w:t>
      </w:r>
      <w:r>
        <w:rPr>
          <w:spacing w:val="-7"/>
        </w:rPr>
        <w:t xml:space="preserve"> </w:t>
      </w:r>
      <w:r>
        <w:rPr>
          <w:spacing w:val="-2"/>
        </w:rPr>
        <w:t>(CEPD)</w:t>
      </w:r>
    </w:p>
    <w:p w14:paraId="574CC22F" w14:textId="77777777" w:rsidR="007D31F0" w:rsidRDefault="007D31F0">
      <w:pPr>
        <w:pStyle w:val="BodyText"/>
        <w:spacing w:before="1"/>
        <w:rPr>
          <w:b/>
          <w:sz w:val="14"/>
        </w:rPr>
      </w:pPr>
    </w:p>
    <w:p w14:paraId="36C26030" w14:textId="77777777" w:rsidR="007D31F0" w:rsidRDefault="004C63E7">
      <w:pPr>
        <w:pStyle w:val="BodyText"/>
        <w:spacing w:before="90"/>
        <w:ind w:left="556" w:right="285"/>
        <w:jc w:val="both"/>
      </w:pPr>
      <w:r>
        <w:t>Vous avez le droit de saisir le contrôleur européen de la pr</w:t>
      </w:r>
      <w:r>
        <w:t>otection des données (</w:t>
      </w:r>
      <w:hyperlink r:id="rId19">
        <w:r>
          <w:rPr>
            <w:color w:val="0000FF"/>
            <w:u w:val="single" w:color="0000FF"/>
          </w:rPr>
          <w:t>edps@edps.europa.eu</w:t>
        </w:r>
      </w:hyperlink>
      <w:r>
        <w:t>) (c’est-à-dire que vous pouvez porter plainte) si vous estimez que vos droits en vertu du règlement (UE) 2018/1725 ont été violés par le contrôleur des données.</w:t>
      </w:r>
    </w:p>
    <w:p w14:paraId="59F0E67B" w14:textId="77777777" w:rsidR="007D31F0" w:rsidRDefault="007D31F0">
      <w:pPr>
        <w:pStyle w:val="BodyText"/>
        <w:spacing w:before="1"/>
      </w:pPr>
    </w:p>
    <w:p w14:paraId="09C6DCBF" w14:textId="77777777" w:rsidR="007D31F0" w:rsidRDefault="004C63E7">
      <w:pPr>
        <w:pStyle w:val="BodyText"/>
        <w:ind w:left="556"/>
      </w:pPr>
      <w:r>
        <w:t>À l'attention des candidats ressortissant de pays tiers: vos données personnelles peuvent être utilisées aux fins des vérifications de sécurité.</w:t>
      </w:r>
    </w:p>
    <w:sectPr w:rsidR="007D31F0">
      <w:pgSz w:w="11910" w:h="16840"/>
      <w:pgMar w:top="1040" w:right="740" w:bottom="880" w:left="72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9EF91" w14:textId="77777777" w:rsidR="00000000" w:rsidRDefault="004C63E7">
      <w:r>
        <w:separator/>
      </w:r>
    </w:p>
  </w:endnote>
  <w:endnote w:type="continuationSeparator" w:id="0">
    <w:p w14:paraId="66BD840D" w14:textId="77777777" w:rsidR="00000000" w:rsidRDefault="004C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80086" w14:textId="77777777" w:rsidR="004C63E7" w:rsidRDefault="004C63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1FC7" w14:textId="77777777" w:rsidR="007D31F0" w:rsidRDefault="004C63E7">
    <w:pPr>
      <w:pStyle w:val="BodyText"/>
      <w:spacing w:line="14" w:lineRule="auto"/>
      <w:rPr>
        <w:sz w:val="20"/>
      </w:rPr>
    </w:pPr>
    <w:r>
      <w:pict w14:anchorId="4642D5F9">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0D1785D4" w14:textId="77777777" w:rsidR="007D31F0" w:rsidRDefault="004C63E7">
                <w:pPr>
                  <w:spacing w:before="13"/>
                  <w:ind w:left="20"/>
                  <w:rPr>
                    <w:sz w:val="16"/>
                  </w:rPr>
                </w:pPr>
                <w:r>
                  <w:rPr>
                    <w:sz w:val="16"/>
                  </w:rPr>
                  <w:t>Version</w:t>
                </w:r>
                <w:r>
                  <w:rPr>
                    <w:spacing w:val="-9"/>
                    <w:sz w:val="16"/>
                  </w:rPr>
                  <w:t xml:space="preserve"> </w:t>
                </w:r>
                <w:r>
                  <w:rPr>
                    <w:sz w:val="16"/>
                  </w:rPr>
                  <w:t>10-</w:t>
                </w:r>
                <w:r>
                  <w:rPr>
                    <w:spacing w:val="-4"/>
                    <w:sz w:val="16"/>
                  </w:rPr>
                  <w:t>2022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0ED78" w14:textId="77777777" w:rsidR="004C63E7" w:rsidRDefault="004C63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6A84B" w14:textId="77777777" w:rsidR="00000000" w:rsidRDefault="004C63E7">
      <w:r>
        <w:separator/>
      </w:r>
    </w:p>
  </w:footnote>
  <w:footnote w:type="continuationSeparator" w:id="0">
    <w:p w14:paraId="12883105" w14:textId="77777777" w:rsidR="00000000" w:rsidRDefault="004C6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A9241" w14:textId="77777777" w:rsidR="004C63E7" w:rsidRDefault="004C63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09F49" w14:textId="77777777" w:rsidR="004C63E7" w:rsidRDefault="004C63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B68F" w14:textId="77777777" w:rsidR="004C63E7" w:rsidRDefault="004C6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95310"/>
    <w:multiLevelType w:val="hybridMultilevel"/>
    <w:tmpl w:val="91C823D0"/>
    <w:lvl w:ilvl="0" w:tplc="3B4E7092">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358CB4E2">
      <w:start w:val="1"/>
      <w:numFmt w:val="lowerLetter"/>
      <w:lvlText w:val="%2)"/>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2" w:tplc="F24AC618">
      <w:numFmt w:val="bullet"/>
      <w:lvlText w:val="-"/>
      <w:lvlJc w:val="left"/>
      <w:pPr>
        <w:ind w:left="950" w:hanging="129"/>
      </w:pPr>
      <w:rPr>
        <w:rFonts w:ascii="Times New Roman" w:eastAsia="Times New Roman" w:hAnsi="Times New Roman" w:cs="Times New Roman" w:hint="default"/>
        <w:b w:val="0"/>
        <w:bCs w:val="0"/>
        <w:i w:val="0"/>
        <w:iCs w:val="0"/>
        <w:w w:val="99"/>
        <w:sz w:val="22"/>
        <w:szCs w:val="22"/>
        <w:lang w:val="fr-FR" w:eastAsia="en-US" w:bidi="ar-SA"/>
      </w:rPr>
    </w:lvl>
    <w:lvl w:ilvl="3" w:tplc="1DD83290">
      <w:numFmt w:val="bullet"/>
      <w:lvlText w:val="•"/>
      <w:lvlJc w:val="left"/>
      <w:pPr>
        <w:ind w:left="2145" w:hanging="129"/>
      </w:pPr>
      <w:rPr>
        <w:rFonts w:hint="default"/>
        <w:lang w:val="fr-FR" w:eastAsia="en-US" w:bidi="ar-SA"/>
      </w:rPr>
    </w:lvl>
    <w:lvl w:ilvl="4" w:tplc="1B24732C">
      <w:numFmt w:val="bullet"/>
      <w:lvlText w:val="•"/>
      <w:lvlJc w:val="left"/>
      <w:pPr>
        <w:ind w:left="3331" w:hanging="129"/>
      </w:pPr>
      <w:rPr>
        <w:rFonts w:hint="default"/>
        <w:lang w:val="fr-FR" w:eastAsia="en-US" w:bidi="ar-SA"/>
      </w:rPr>
    </w:lvl>
    <w:lvl w:ilvl="5" w:tplc="DA42B0A8">
      <w:numFmt w:val="bullet"/>
      <w:lvlText w:val="•"/>
      <w:lvlJc w:val="left"/>
      <w:pPr>
        <w:ind w:left="4517" w:hanging="129"/>
      </w:pPr>
      <w:rPr>
        <w:rFonts w:hint="default"/>
        <w:lang w:val="fr-FR" w:eastAsia="en-US" w:bidi="ar-SA"/>
      </w:rPr>
    </w:lvl>
    <w:lvl w:ilvl="6" w:tplc="BD96C374">
      <w:numFmt w:val="bullet"/>
      <w:lvlText w:val="•"/>
      <w:lvlJc w:val="left"/>
      <w:pPr>
        <w:ind w:left="5703" w:hanging="129"/>
      </w:pPr>
      <w:rPr>
        <w:rFonts w:hint="default"/>
        <w:lang w:val="fr-FR" w:eastAsia="en-US" w:bidi="ar-SA"/>
      </w:rPr>
    </w:lvl>
    <w:lvl w:ilvl="7" w:tplc="D472AD76">
      <w:numFmt w:val="bullet"/>
      <w:lvlText w:val="•"/>
      <w:lvlJc w:val="left"/>
      <w:pPr>
        <w:ind w:left="6889" w:hanging="129"/>
      </w:pPr>
      <w:rPr>
        <w:rFonts w:hint="default"/>
        <w:lang w:val="fr-FR" w:eastAsia="en-US" w:bidi="ar-SA"/>
      </w:rPr>
    </w:lvl>
    <w:lvl w:ilvl="8" w:tplc="1A80EE94">
      <w:numFmt w:val="bullet"/>
      <w:lvlText w:val="•"/>
      <w:lvlJc w:val="left"/>
      <w:pPr>
        <w:ind w:left="8074" w:hanging="129"/>
      </w:pPr>
      <w:rPr>
        <w:rFonts w:hint="default"/>
        <w:lang w:val="fr-FR" w:eastAsia="en-US" w:bidi="ar-SA"/>
      </w:rPr>
    </w:lvl>
  </w:abstractNum>
  <w:abstractNum w:abstractNumId="1" w15:restartNumberingAfterBreak="0">
    <w:nsid w:val="2CD35BD3"/>
    <w:multiLevelType w:val="hybridMultilevel"/>
    <w:tmpl w:val="F5E4ADCE"/>
    <w:lvl w:ilvl="0" w:tplc="334E9876">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6C2E9BD4">
      <w:numFmt w:val="bullet"/>
      <w:lvlText w:val="•"/>
      <w:lvlJc w:val="left"/>
      <w:pPr>
        <w:ind w:left="1026" w:hanging="417"/>
      </w:pPr>
      <w:rPr>
        <w:rFonts w:hint="default"/>
        <w:lang w:val="fr-FR" w:eastAsia="en-US" w:bidi="ar-SA"/>
      </w:rPr>
    </w:lvl>
    <w:lvl w:ilvl="2" w:tplc="B8DEC9F2">
      <w:numFmt w:val="bullet"/>
      <w:lvlText w:val="•"/>
      <w:lvlJc w:val="left"/>
      <w:pPr>
        <w:ind w:left="1533" w:hanging="417"/>
      </w:pPr>
      <w:rPr>
        <w:rFonts w:hint="default"/>
        <w:lang w:val="fr-FR" w:eastAsia="en-US" w:bidi="ar-SA"/>
      </w:rPr>
    </w:lvl>
    <w:lvl w:ilvl="3" w:tplc="DCBE1750">
      <w:numFmt w:val="bullet"/>
      <w:lvlText w:val="•"/>
      <w:lvlJc w:val="left"/>
      <w:pPr>
        <w:ind w:left="2040" w:hanging="417"/>
      </w:pPr>
      <w:rPr>
        <w:rFonts w:hint="default"/>
        <w:lang w:val="fr-FR" w:eastAsia="en-US" w:bidi="ar-SA"/>
      </w:rPr>
    </w:lvl>
    <w:lvl w:ilvl="4" w:tplc="CBCA9500">
      <w:numFmt w:val="bullet"/>
      <w:lvlText w:val="•"/>
      <w:lvlJc w:val="left"/>
      <w:pPr>
        <w:ind w:left="2546" w:hanging="417"/>
      </w:pPr>
      <w:rPr>
        <w:rFonts w:hint="default"/>
        <w:lang w:val="fr-FR" w:eastAsia="en-US" w:bidi="ar-SA"/>
      </w:rPr>
    </w:lvl>
    <w:lvl w:ilvl="5" w:tplc="C4765DB4">
      <w:numFmt w:val="bullet"/>
      <w:lvlText w:val="•"/>
      <w:lvlJc w:val="left"/>
      <w:pPr>
        <w:ind w:left="3053" w:hanging="417"/>
      </w:pPr>
      <w:rPr>
        <w:rFonts w:hint="default"/>
        <w:lang w:val="fr-FR" w:eastAsia="en-US" w:bidi="ar-SA"/>
      </w:rPr>
    </w:lvl>
    <w:lvl w:ilvl="6" w:tplc="387C5C08">
      <w:numFmt w:val="bullet"/>
      <w:lvlText w:val="•"/>
      <w:lvlJc w:val="left"/>
      <w:pPr>
        <w:ind w:left="3560" w:hanging="417"/>
      </w:pPr>
      <w:rPr>
        <w:rFonts w:hint="default"/>
        <w:lang w:val="fr-FR" w:eastAsia="en-US" w:bidi="ar-SA"/>
      </w:rPr>
    </w:lvl>
    <w:lvl w:ilvl="7" w:tplc="0B249DE0">
      <w:numFmt w:val="bullet"/>
      <w:lvlText w:val="•"/>
      <w:lvlJc w:val="left"/>
      <w:pPr>
        <w:ind w:left="4066" w:hanging="417"/>
      </w:pPr>
      <w:rPr>
        <w:rFonts w:hint="default"/>
        <w:lang w:val="fr-FR" w:eastAsia="en-US" w:bidi="ar-SA"/>
      </w:rPr>
    </w:lvl>
    <w:lvl w:ilvl="8" w:tplc="1250C5AE">
      <w:numFmt w:val="bullet"/>
      <w:lvlText w:val="•"/>
      <w:lvlJc w:val="left"/>
      <w:pPr>
        <w:ind w:left="4573" w:hanging="417"/>
      </w:pPr>
      <w:rPr>
        <w:rFonts w:hint="default"/>
        <w:lang w:val="fr-FR" w:eastAsia="en-US" w:bidi="ar-SA"/>
      </w:rPr>
    </w:lvl>
  </w:abstractNum>
  <w:abstractNum w:abstractNumId="2" w15:restartNumberingAfterBreak="0">
    <w:nsid w:val="445F247A"/>
    <w:multiLevelType w:val="hybridMultilevel"/>
    <w:tmpl w:val="16E819D8"/>
    <w:lvl w:ilvl="0" w:tplc="E47E7028">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3F307C4C">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2" w:tplc="F10603C4">
      <w:numFmt w:val="bullet"/>
      <w:lvlText w:val="•"/>
      <w:lvlJc w:val="left"/>
      <w:pPr>
        <w:ind w:left="2083" w:hanging="251"/>
      </w:pPr>
      <w:rPr>
        <w:rFonts w:hint="default"/>
        <w:lang w:val="fr-FR" w:eastAsia="en-US" w:bidi="ar-SA"/>
      </w:rPr>
    </w:lvl>
    <w:lvl w:ilvl="3" w:tplc="BE22CFE2">
      <w:numFmt w:val="bullet"/>
      <w:lvlText w:val="•"/>
      <w:lvlJc w:val="left"/>
      <w:pPr>
        <w:ind w:left="3066" w:hanging="251"/>
      </w:pPr>
      <w:rPr>
        <w:rFonts w:hint="default"/>
        <w:lang w:val="fr-FR" w:eastAsia="en-US" w:bidi="ar-SA"/>
      </w:rPr>
    </w:lvl>
    <w:lvl w:ilvl="4" w:tplc="9CBA2D5C">
      <w:numFmt w:val="bullet"/>
      <w:lvlText w:val="•"/>
      <w:lvlJc w:val="left"/>
      <w:pPr>
        <w:ind w:left="4049" w:hanging="251"/>
      </w:pPr>
      <w:rPr>
        <w:rFonts w:hint="default"/>
        <w:lang w:val="fr-FR" w:eastAsia="en-US" w:bidi="ar-SA"/>
      </w:rPr>
    </w:lvl>
    <w:lvl w:ilvl="5" w:tplc="AC7EE898">
      <w:numFmt w:val="bullet"/>
      <w:lvlText w:val="•"/>
      <w:lvlJc w:val="left"/>
      <w:pPr>
        <w:ind w:left="5032" w:hanging="251"/>
      </w:pPr>
      <w:rPr>
        <w:rFonts w:hint="default"/>
        <w:lang w:val="fr-FR" w:eastAsia="en-US" w:bidi="ar-SA"/>
      </w:rPr>
    </w:lvl>
    <w:lvl w:ilvl="6" w:tplc="D20A4CC2">
      <w:numFmt w:val="bullet"/>
      <w:lvlText w:val="•"/>
      <w:lvlJc w:val="left"/>
      <w:pPr>
        <w:ind w:left="6015" w:hanging="251"/>
      </w:pPr>
      <w:rPr>
        <w:rFonts w:hint="default"/>
        <w:lang w:val="fr-FR" w:eastAsia="en-US" w:bidi="ar-SA"/>
      </w:rPr>
    </w:lvl>
    <w:lvl w:ilvl="7" w:tplc="3B12AA70">
      <w:numFmt w:val="bullet"/>
      <w:lvlText w:val="•"/>
      <w:lvlJc w:val="left"/>
      <w:pPr>
        <w:ind w:left="6998" w:hanging="251"/>
      </w:pPr>
      <w:rPr>
        <w:rFonts w:hint="default"/>
        <w:lang w:val="fr-FR" w:eastAsia="en-US" w:bidi="ar-SA"/>
      </w:rPr>
    </w:lvl>
    <w:lvl w:ilvl="8" w:tplc="046292C4">
      <w:numFmt w:val="bullet"/>
      <w:lvlText w:val="•"/>
      <w:lvlJc w:val="left"/>
      <w:pPr>
        <w:ind w:left="7981" w:hanging="251"/>
      </w:pPr>
      <w:rPr>
        <w:rFonts w:hint="default"/>
        <w:lang w:val="fr-FR" w:eastAsia="en-US" w:bidi="ar-SA"/>
      </w:rPr>
    </w:lvl>
  </w:abstractNum>
  <w:abstractNum w:abstractNumId="3" w15:restartNumberingAfterBreak="0">
    <w:nsid w:val="4E9E44F8"/>
    <w:multiLevelType w:val="hybridMultilevel"/>
    <w:tmpl w:val="68167424"/>
    <w:lvl w:ilvl="0" w:tplc="01206DE2">
      <w:numFmt w:val="bullet"/>
      <w:lvlText w:val="-"/>
      <w:lvlJc w:val="left"/>
      <w:pPr>
        <w:ind w:left="839" w:hanging="283"/>
      </w:pPr>
      <w:rPr>
        <w:rFonts w:ascii="Times New Roman" w:eastAsia="Times New Roman" w:hAnsi="Times New Roman" w:cs="Times New Roman" w:hint="default"/>
        <w:w w:val="99"/>
        <w:lang w:val="fr-FR" w:eastAsia="en-US" w:bidi="ar-SA"/>
      </w:rPr>
    </w:lvl>
    <w:lvl w:ilvl="1" w:tplc="DEB67DC0">
      <w:numFmt w:val="bullet"/>
      <w:lvlText w:val="•"/>
      <w:lvlJc w:val="left"/>
      <w:pPr>
        <w:ind w:left="1800" w:hanging="283"/>
      </w:pPr>
      <w:rPr>
        <w:rFonts w:hint="default"/>
        <w:lang w:val="fr-FR" w:eastAsia="en-US" w:bidi="ar-SA"/>
      </w:rPr>
    </w:lvl>
    <w:lvl w:ilvl="2" w:tplc="C226D538">
      <w:numFmt w:val="bullet"/>
      <w:lvlText w:val="•"/>
      <w:lvlJc w:val="left"/>
      <w:pPr>
        <w:ind w:left="2761" w:hanging="283"/>
      </w:pPr>
      <w:rPr>
        <w:rFonts w:hint="default"/>
        <w:lang w:val="fr-FR" w:eastAsia="en-US" w:bidi="ar-SA"/>
      </w:rPr>
    </w:lvl>
    <w:lvl w:ilvl="3" w:tplc="695A3D68">
      <w:numFmt w:val="bullet"/>
      <w:lvlText w:val="•"/>
      <w:lvlJc w:val="left"/>
      <w:pPr>
        <w:ind w:left="3721" w:hanging="283"/>
      </w:pPr>
      <w:rPr>
        <w:rFonts w:hint="default"/>
        <w:lang w:val="fr-FR" w:eastAsia="en-US" w:bidi="ar-SA"/>
      </w:rPr>
    </w:lvl>
    <w:lvl w:ilvl="4" w:tplc="43826264">
      <w:numFmt w:val="bullet"/>
      <w:lvlText w:val="•"/>
      <w:lvlJc w:val="left"/>
      <w:pPr>
        <w:ind w:left="4682" w:hanging="283"/>
      </w:pPr>
      <w:rPr>
        <w:rFonts w:hint="default"/>
        <w:lang w:val="fr-FR" w:eastAsia="en-US" w:bidi="ar-SA"/>
      </w:rPr>
    </w:lvl>
    <w:lvl w:ilvl="5" w:tplc="13027380">
      <w:numFmt w:val="bullet"/>
      <w:lvlText w:val="•"/>
      <w:lvlJc w:val="left"/>
      <w:pPr>
        <w:ind w:left="5643" w:hanging="283"/>
      </w:pPr>
      <w:rPr>
        <w:rFonts w:hint="default"/>
        <w:lang w:val="fr-FR" w:eastAsia="en-US" w:bidi="ar-SA"/>
      </w:rPr>
    </w:lvl>
    <w:lvl w:ilvl="6" w:tplc="8BC45116">
      <w:numFmt w:val="bullet"/>
      <w:lvlText w:val="•"/>
      <w:lvlJc w:val="left"/>
      <w:pPr>
        <w:ind w:left="6603" w:hanging="283"/>
      </w:pPr>
      <w:rPr>
        <w:rFonts w:hint="default"/>
        <w:lang w:val="fr-FR" w:eastAsia="en-US" w:bidi="ar-SA"/>
      </w:rPr>
    </w:lvl>
    <w:lvl w:ilvl="7" w:tplc="4C9ED6FA">
      <w:numFmt w:val="bullet"/>
      <w:lvlText w:val="•"/>
      <w:lvlJc w:val="left"/>
      <w:pPr>
        <w:ind w:left="7564" w:hanging="283"/>
      </w:pPr>
      <w:rPr>
        <w:rFonts w:hint="default"/>
        <w:lang w:val="fr-FR" w:eastAsia="en-US" w:bidi="ar-SA"/>
      </w:rPr>
    </w:lvl>
    <w:lvl w:ilvl="8" w:tplc="F18E69C8">
      <w:numFmt w:val="bullet"/>
      <w:lvlText w:val="•"/>
      <w:lvlJc w:val="left"/>
      <w:pPr>
        <w:ind w:left="8525" w:hanging="283"/>
      </w:pPr>
      <w:rPr>
        <w:rFonts w:hint="default"/>
        <w:lang w:val="fr-FR" w:eastAsia="en-US" w:bidi="ar-SA"/>
      </w:rPr>
    </w:lvl>
  </w:abstractNum>
  <w:abstractNum w:abstractNumId="4" w15:restartNumberingAfterBreak="0">
    <w:nsid w:val="6BE20D51"/>
    <w:multiLevelType w:val="hybridMultilevel"/>
    <w:tmpl w:val="2CE82076"/>
    <w:lvl w:ilvl="0" w:tplc="AD1EE436">
      <w:numFmt w:val="bullet"/>
      <w:lvlText w:val="•"/>
      <w:lvlJc w:val="left"/>
      <w:pPr>
        <w:ind w:left="130" w:hanging="159"/>
      </w:pPr>
      <w:rPr>
        <w:rFonts w:ascii="Calibri" w:eastAsia="Calibri" w:hAnsi="Calibri" w:cs="Calibri" w:hint="default"/>
        <w:b w:val="0"/>
        <w:bCs w:val="0"/>
        <w:i w:val="0"/>
        <w:iCs w:val="0"/>
        <w:w w:val="99"/>
        <w:sz w:val="22"/>
        <w:szCs w:val="22"/>
        <w:lang w:val="fr-FR" w:eastAsia="en-US" w:bidi="ar-SA"/>
      </w:rPr>
    </w:lvl>
    <w:lvl w:ilvl="1" w:tplc="975C25F2">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2" w:tplc="0818C626">
      <w:numFmt w:val="bullet"/>
      <w:lvlText w:val="•"/>
      <w:lvlJc w:val="left"/>
      <w:pPr>
        <w:ind w:left="1907" w:hanging="284"/>
      </w:pPr>
      <w:rPr>
        <w:rFonts w:hint="default"/>
        <w:lang w:val="fr-FR" w:eastAsia="en-US" w:bidi="ar-SA"/>
      </w:rPr>
    </w:lvl>
    <w:lvl w:ilvl="3" w:tplc="5B44BF72">
      <w:numFmt w:val="bullet"/>
      <w:lvlText w:val="•"/>
      <w:lvlJc w:val="left"/>
      <w:pPr>
        <w:ind w:left="2974" w:hanging="284"/>
      </w:pPr>
      <w:rPr>
        <w:rFonts w:hint="default"/>
        <w:lang w:val="fr-FR" w:eastAsia="en-US" w:bidi="ar-SA"/>
      </w:rPr>
    </w:lvl>
    <w:lvl w:ilvl="4" w:tplc="289442F2">
      <w:numFmt w:val="bullet"/>
      <w:lvlText w:val="•"/>
      <w:lvlJc w:val="left"/>
      <w:pPr>
        <w:ind w:left="4042" w:hanging="284"/>
      </w:pPr>
      <w:rPr>
        <w:rFonts w:hint="default"/>
        <w:lang w:val="fr-FR" w:eastAsia="en-US" w:bidi="ar-SA"/>
      </w:rPr>
    </w:lvl>
    <w:lvl w:ilvl="5" w:tplc="B38A5D8A">
      <w:numFmt w:val="bullet"/>
      <w:lvlText w:val="•"/>
      <w:lvlJc w:val="left"/>
      <w:pPr>
        <w:ind w:left="5109" w:hanging="284"/>
      </w:pPr>
      <w:rPr>
        <w:rFonts w:hint="default"/>
        <w:lang w:val="fr-FR" w:eastAsia="en-US" w:bidi="ar-SA"/>
      </w:rPr>
    </w:lvl>
    <w:lvl w:ilvl="6" w:tplc="EE5497D8">
      <w:numFmt w:val="bullet"/>
      <w:lvlText w:val="•"/>
      <w:lvlJc w:val="left"/>
      <w:pPr>
        <w:ind w:left="6176" w:hanging="284"/>
      </w:pPr>
      <w:rPr>
        <w:rFonts w:hint="default"/>
        <w:lang w:val="fr-FR" w:eastAsia="en-US" w:bidi="ar-SA"/>
      </w:rPr>
    </w:lvl>
    <w:lvl w:ilvl="7" w:tplc="D56AD4D4">
      <w:numFmt w:val="bullet"/>
      <w:lvlText w:val="•"/>
      <w:lvlJc w:val="left"/>
      <w:pPr>
        <w:ind w:left="7244" w:hanging="284"/>
      </w:pPr>
      <w:rPr>
        <w:rFonts w:hint="default"/>
        <w:lang w:val="fr-FR" w:eastAsia="en-US" w:bidi="ar-SA"/>
      </w:rPr>
    </w:lvl>
    <w:lvl w:ilvl="8" w:tplc="84482F66">
      <w:numFmt w:val="bullet"/>
      <w:lvlText w:val="•"/>
      <w:lvlJc w:val="left"/>
      <w:pPr>
        <w:ind w:left="8311" w:hanging="284"/>
      </w:pPr>
      <w:rPr>
        <w:rFonts w:hint="default"/>
        <w:lang w:val="fr-FR" w:eastAsia="en-US" w:bidi="ar-SA"/>
      </w:rPr>
    </w:lvl>
  </w:abstractNum>
  <w:num w:numId="1" w16cid:durableId="2098210252">
    <w:abstractNumId w:val="3"/>
  </w:num>
  <w:num w:numId="2" w16cid:durableId="2015759400">
    <w:abstractNumId w:val="4"/>
  </w:num>
  <w:num w:numId="3" w16cid:durableId="238172325">
    <w:abstractNumId w:val="2"/>
  </w:num>
  <w:num w:numId="4" w16cid:durableId="39323841">
    <w:abstractNumId w:val="1"/>
  </w:num>
  <w:num w:numId="5" w16cid:durableId="367413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D31F0"/>
    <w:rsid w:val="004C63E7"/>
    <w:rsid w:val="007D31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3B31E3"/>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39" w:hanging="284"/>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56" w:hanging="284"/>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C63E7"/>
    <w:pPr>
      <w:tabs>
        <w:tab w:val="center" w:pos="4513"/>
        <w:tab w:val="right" w:pos="9026"/>
      </w:tabs>
    </w:pPr>
  </w:style>
  <w:style w:type="character" w:customStyle="1" w:styleId="HeaderChar">
    <w:name w:val="Header Char"/>
    <w:basedOn w:val="DefaultParagraphFont"/>
    <w:link w:val="Header"/>
    <w:uiPriority w:val="99"/>
    <w:rsid w:val="004C63E7"/>
    <w:rPr>
      <w:rFonts w:ascii="Times New Roman" w:eastAsia="Times New Roman" w:hAnsi="Times New Roman" w:cs="Times New Roman"/>
      <w:lang w:val="fr-FR"/>
    </w:rPr>
  </w:style>
  <w:style w:type="paragraph" w:styleId="Footer">
    <w:name w:val="footer"/>
    <w:basedOn w:val="Normal"/>
    <w:link w:val="FooterChar"/>
    <w:uiPriority w:val="99"/>
    <w:unhideWhenUsed/>
    <w:rsid w:val="004C63E7"/>
    <w:pPr>
      <w:tabs>
        <w:tab w:val="center" w:pos="4513"/>
        <w:tab w:val="right" w:pos="9026"/>
      </w:tabs>
    </w:pPr>
  </w:style>
  <w:style w:type="character" w:customStyle="1" w:styleId="FooterChar">
    <w:name w:val="Footer Char"/>
    <w:basedOn w:val="DefaultParagraphFont"/>
    <w:link w:val="Footer"/>
    <w:uiPriority w:val="99"/>
    <w:rsid w:val="004C63E7"/>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Vicky.pollard@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B1-DPR@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fr/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1622</Words>
  <Characters>9216</Characters>
  <Application>Microsoft Office Word</Application>
  <DocSecurity>0</DocSecurity>
  <Lines>204</Lines>
  <Paragraphs>91</Paragraphs>
  <ScaleCrop>false</ScaleCrop>
  <Company>European Commission </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2023-07-07T11:48:00Z</dcterms:created>
  <dcterms:modified xsi:type="dcterms:W3CDTF">2023-07-07T11:48:00Z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2023-07-07T11:48:26Z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1f7b6ce8-8048-47d8-8d50-e1f97b9605ec</vt:lpwstr>
  </property>
  <property fmtid="{D5CDD505-2E9C-101B-9397-08002B2CF9AE}" pid="10" name="MSIP_Label_6bd9ddd1-4d20-43f6-abfa-fc3c07406f94_ContentBits">
    <vt:lpwstr>0</vt:lpwstr>
  </property>
</Properties>
</file>