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495D71">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495D71">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495D71">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495D71">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495D71">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495D71"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91064B"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04C8C11E" w:rsidR="00377580" w:rsidRPr="00080A71" w:rsidRDefault="0091064B" w:rsidP="005F6927">
                <w:pPr>
                  <w:tabs>
                    <w:tab w:val="left" w:pos="426"/>
                  </w:tabs>
                  <w:rPr>
                    <w:bCs/>
                    <w:lang w:val="en-IE" w:eastAsia="en-GB"/>
                  </w:rPr>
                </w:pPr>
                <w:r w:rsidRPr="0091064B">
                  <w:rPr>
                    <w:bCs/>
                    <w:lang w:val="fr-BE" w:eastAsia="en-GB"/>
                  </w:rPr>
                  <w:t>EMPL.C.</w:t>
                </w:r>
              </w:p>
            </w:tc>
          </w:sdtContent>
        </w:sdt>
      </w:tr>
      <w:tr w:rsidR="00377580" w:rsidRPr="0091064B"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14:paraId="51C87C16" w14:textId="5C02AC24" w:rsidR="00377580" w:rsidRPr="00080A71" w:rsidRDefault="0091064B" w:rsidP="005F6927">
                <w:pPr>
                  <w:tabs>
                    <w:tab w:val="left" w:pos="426"/>
                  </w:tabs>
                  <w:rPr>
                    <w:bCs/>
                    <w:lang w:val="en-IE" w:eastAsia="en-GB"/>
                  </w:rPr>
                </w:pPr>
                <w:r>
                  <w:rPr>
                    <w:bCs/>
                    <w:lang w:val="fr-BE" w:eastAsia="en-GB"/>
                  </w:rPr>
                  <w:t>426175</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howingPlcHdr/>
            </w:sdtPr>
            <w:sdtEndPr/>
            <w:sdtContent>
              <w:p w14:paraId="369CA7C8" w14:textId="77777777" w:rsidR="00377580" w:rsidRPr="00080A71" w:rsidRDefault="00377580" w:rsidP="005F6927">
                <w:pPr>
                  <w:tabs>
                    <w:tab w:val="left" w:pos="426"/>
                  </w:tabs>
                  <w:rPr>
                    <w:bCs/>
                    <w:lang w:val="en-IE" w:eastAsia="en-GB"/>
                  </w:rPr>
                </w:pPr>
                <w:r w:rsidRPr="00080A71">
                  <w:rPr>
                    <w:rStyle w:val="PlaceholderText"/>
                    <w:bCs/>
                    <w:lang w:val="en-IE"/>
                  </w:rPr>
                  <w:t>Click or tap here to enter text.</w:t>
                </w:r>
              </w:p>
            </w:sdtContent>
          </w:sdt>
          <w:p w14:paraId="32DD8032" w14:textId="6D92BB37" w:rsidR="00377580" w:rsidRPr="001D3EEC" w:rsidRDefault="00495D71"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91064B">
                  <w:rPr>
                    <w:bCs/>
                    <w:lang w:val="fr-BE" w:eastAsia="en-GB"/>
                  </w:rPr>
                  <w:t>4</w:t>
                </w:r>
                <w:r w:rsidR="00377580" w:rsidRPr="001D3EEC">
                  <w:rPr>
                    <w:bCs/>
                    <w:lang w:val="fr-BE" w:eastAsia="en-GB"/>
                  </w:rPr>
                  <w:t>…</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3405E">
                      <w:rPr>
                        <w:bCs/>
                        <w:lang w:val="en-IE" w:eastAsia="en-GB"/>
                      </w:rPr>
                      <w:t>2023</w:t>
                    </w:r>
                  </w:sdtContent>
                </w:sdt>
              </w:sdtContent>
            </w:sdt>
          </w:p>
          <w:p w14:paraId="768BBE26" w14:textId="542F0440" w:rsidR="00377580" w:rsidRPr="001D3EEC" w:rsidRDefault="00495D71"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377580" w:rsidRPr="001D3EEC">
                  <w:rPr>
                    <w:bCs/>
                    <w:lang w:val="fr-BE" w:eastAsia="en-GB"/>
                  </w:rPr>
                  <w:t>…</w:t>
                </w:r>
                <w:r w:rsidR="0091064B">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91064B">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6C0AAFFA"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047B814A"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495D71"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495D71"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495D71"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086E20B1"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75pt" o:ole="">
                  <v:imagedata r:id="rId20" o:title=""/>
                </v:shape>
                <w:control r:id="rId21"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5EFC0E5A"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75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75pt" o:ole="">
                  <v:imagedata r:id="rId24" o:title=""/>
                </v:shape>
                <w:control r:id="rId25"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33C059BD" w14:textId="6E779E32" w:rsidR="0091064B" w:rsidRPr="0091064B" w:rsidRDefault="0091064B" w:rsidP="0091064B">
          <w:pPr>
            <w:rPr>
              <w:lang w:val="fr-BE" w:eastAsia="en-GB"/>
            </w:rPr>
          </w:pPr>
          <w:r w:rsidRPr="0091064B">
            <w:rPr>
              <w:lang w:val="fr-BE" w:eastAsia="en-GB"/>
            </w:rPr>
            <w:t>La mission d</w:t>
          </w:r>
          <w:r>
            <w:rPr>
              <w:lang w:val="fr-BE" w:eastAsia="en-GB"/>
            </w:rPr>
            <w:t>e l’unité</w:t>
          </w:r>
          <w:r w:rsidRPr="0091064B">
            <w:rPr>
              <w:lang w:val="fr-BE" w:eastAsia="en-GB"/>
            </w:rPr>
            <w:t xml:space="preserve"> C2 est de définir et de mettre en œuvre des actions pour l'amélioration de l'environnement de travail afin de protéger la sécurité et la santé des travailleurs, de contribuer à la réduction des accidents du travail, des maladies professionnelles et de l'harmonisation des prescriptions minimales de sécurité et de santé dans l'Union européenne conformément à l'article 153 du traité sur le fonctionnement de l'Union européenne. </w:t>
          </w:r>
        </w:p>
        <w:p w14:paraId="18140A21" w14:textId="5B36EFE6" w:rsidR="001A0074" w:rsidRPr="0091064B" w:rsidRDefault="00495D71" w:rsidP="0091064B">
          <w:pPr>
            <w:rPr>
              <w:lang w:val="fr-BE" w:eastAsia="en-GB"/>
            </w:rPr>
          </w:pPr>
        </w:p>
      </w:sdtContent>
    </w:sdt>
    <w:p w14:paraId="30B422AA" w14:textId="77777777" w:rsidR="00301CA3" w:rsidRPr="0091064B"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3ABDDA1A" w14:textId="64C05745" w:rsidR="0091064B" w:rsidRPr="00C55140" w:rsidRDefault="0091064B" w:rsidP="0091064B">
          <w:pPr>
            <w:rPr>
              <w:sz w:val="22"/>
              <w:szCs w:val="22"/>
            </w:rPr>
          </w:pPr>
          <w:r>
            <w:rPr>
              <w:sz w:val="22"/>
              <w:szCs w:val="22"/>
            </w:rPr>
            <w:t xml:space="preserve">Sous la supervision générale de la DG EMPL C2, elle/il travaillera en tant que chargé de mission et/ou responsable légal dans le domaine de la santé et de la sécurité au travail. Elle/il devra analyser la conformité de la transposition par les États Membres des directives européennes </w:t>
          </w:r>
          <w:r w:rsidRPr="00C43981">
            <w:rPr>
              <w:sz w:val="22"/>
              <w:szCs w:val="22"/>
            </w:rPr>
            <w:t>sur la sécurité et la santé au travail</w:t>
          </w:r>
          <w:r>
            <w:rPr>
              <w:sz w:val="22"/>
              <w:szCs w:val="22"/>
            </w:rPr>
            <w:t>, analyser les plaintes et les questions parlementaires du PE ainsi que les pétitions et éventuellement proposer le lancement des étapes appropriées pour assurer la conformité avec la législation de l’Union Européenne.</w:t>
          </w:r>
        </w:p>
        <w:p w14:paraId="58A3B08E" w14:textId="77777777" w:rsidR="0091064B" w:rsidRDefault="0091064B" w:rsidP="0091064B">
          <w:pPr>
            <w:outlineLvl w:val="0"/>
            <w:rPr>
              <w:sz w:val="22"/>
              <w:szCs w:val="22"/>
            </w:rPr>
          </w:pPr>
          <w:r>
            <w:rPr>
              <w:sz w:val="22"/>
              <w:szCs w:val="22"/>
            </w:rPr>
            <w:t>Les tâches incluent un travail législatif et stratégique en vue de l’élaboration d’initiatives législatives et stratégiques de l’UE dans le domaine de la santé et de sécurité au travail et d’autres instruments visant à faciliter la mise en œuvre des directives européennes pertinentes. Il/elle sera appelé à fournir un conseil légal à l’unité et à travailler sur un certain nombre de tâches avec d’autres membres de l’unité.</w:t>
          </w:r>
        </w:p>
        <w:p w14:paraId="4CE925B6" w14:textId="77777777" w:rsidR="0091064B" w:rsidRPr="00CF08A1" w:rsidRDefault="0091064B" w:rsidP="0091064B">
          <w:pPr>
            <w:rPr>
              <w:sz w:val="22"/>
              <w:szCs w:val="22"/>
            </w:rPr>
          </w:pPr>
          <w:r>
            <w:rPr>
              <w:sz w:val="22"/>
              <w:szCs w:val="22"/>
            </w:rPr>
            <w:t>Les travaux incluront également une coopération avec d’autres unités EMPL et différents services de la Commission et une interaction avec diverses organisations, instances et parties prenantes externes. Ils comprendront aussi la participation à des réunions, des ateliers, etc., ce qui impliquera des missions à Bruxelles et dans d’autres lieux.</w:t>
          </w:r>
        </w:p>
        <w:p w14:paraId="3B1D2FA2" w14:textId="64C05745" w:rsidR="001A0074" w:rsidRPr="00080A71" w:rsidRDefault="00495D71" w:rsidP="001A0074">
          <w:pPr>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60F83E29" w14:textId="77777777" w:rsidR="00495D71" w:rsidRPr="00E83D1A" w:rsidRDefault="00495D71" w:rsidP="00495D71">
          <w:pPr>
            <w:ind w:left="426"/>
            <w:rPr>
              <w:b/>
              <w:sz w:val="22"/>
              <w:szCs w:val="22"/>
            </w:rPr>
          </w:pPr>
          <w:r w:rsidRPr="00E83D1A">
            <w:rPr>
              <w:b/>
              <w:sz w:val="22"/>
              <w:szCs w:val="22"/>
            </w:rPr>
            <w:t>a) Critères d'éligibilité</w:t>
          </w:r>
        </w:p>
        <w:p w14:paraId="7162E493" w14:textId="77777777" w:rsidR="00495D71" w:rsidRPr="00E83D1A" w:rsidRDefault="00495D71" w:rsidP="00495D71">
          <w:pPr>
            <w:ind w:left="426"/>
            <w:rPr>
              <w:sz w:val="22"/>
              <w:szCs w:val="22"/>
            </w:rPr>
          </w:pPr>
          <w:r w:rsidRPr="00E83D1A">
            <w:rPr>
              <w:sz w:val="22"/>
              <w:szCs w:val="22"/>
            </w:rPr>
            <w:t>Les critères d'éligibilité doivent être obligatoirement remplis par l'END pour être détaché auprès de la Commission. Par conséquent, le candidat qui ne remplirait pas tous ces critères serait automatiquement éliminé de la procédure de sélection.</w:t>
          </w:r>
        </w:p>
        <w:p w14:paraId="4AC1AA71" w14:textId="77777777" w:rsidR="00495D71" w:rsidRPr="00E83D1A" w:rsidRDefault="00495D71" w:rsidP="00495D71">
          <w:pPr>
            <w:ind w:left="709" w:hanging="283"/>
            <w:rPr>
              <w:sz w:val="22"/>
              <w:szCs w:val="22"/>
            </w:rPr>
          </w:pPr>
          <w:r w:rsidRPr="00E83D1A">
            <w:rPr>
              <w:sz w:val="22"/>
              <w:szCs w:val="22"/>
            </w:rPr>
            <w:t>•</w:t>
          </w:r>
          <w:r w:rsidRPr="00E83D1A">
            <w:rPr>
              <w:sz w:val="22"/>
              <w:szCs w:val="22"/>
            </w:rPr>
            <w:tab/>
            <w:t xml:space="preserve">Expérience professionnelle : posséder une expérience professionnelle d'au moins trois ans dans des fonctions administratives, judiciaires, scientifiques, techniques, de conseil ou de supervision, à un grade équivalant au groupe de fonctions administrateur </w:t>
          </w:r>
          <w:proofErr w:type="gramStart"/>
          <w:r w:rsidRPr="00E83D1A">
            <w:rPr>
              <w:sz w:val="22"/>
              <w:szCs w:val="22"/>
            </w:rPr>
            <w:t>AD;</w:t>
          </w:r>
          <w:proofErr w:type="gramEnd"/>
        </w:p>
        <w:p w14:paraId="65A28315" w14:textId="77777777" w:rsidR="00495D71" w:rsidRPr="00E83D1A" w:rsidRDefault="00495D71" w:rsidP="00495D71">
          <w:pPr>
            <w:ind w:left="709" w:hanging="283"/>
            <w:rPr>
              <w:sz w:val="22"/>
              <w:szCs w:val="22"/>
            </w:rPr>
          </w:pPr>
          <w:r w:rsidRPr="00E83D1A">
            <w:rPr>
              <w:sz w:val="22"/>
              <w:szCs w:val="22"/>
            </w:rPr>
            <w:t>•</w:t>
          </w:r>
          <w:r w:rsidRPr="00E83D1A">
            <w:rPr>
              <w:sz w:val="22"/>
              <w:szCs w:val="22"/>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w:t>
          </w:r>
          <w:proofErr w:type="gramStart"/>
          <w:r w:rsidRPr="00E83D1A">
            <w:rPr>
              <w:sz w:val="22"/>
              <w:szCs w:val="22"/>
            </w:rPr>
            <w:t>détachement;</w:t>
          </w:r>
          <w:proofErr w:type="gramEnd"/>
          <w:r w:rsidRPr="00E83D1A">
            <w:rPr>
              <w:sz w:val="22"/>
              <w:szCs w:val="22"/>
            </w:rPr>
            <w:t xml:space="preserve"> </w:t>
          </w:r>
        </w:p>
        <w:p w14:paraId="5554940B" w14:textId="77777777" w:rsidR="00495D71" w:rsidRPr="00E83D1A" w:rsidRDefault="00495D71" w:rsidP="00495D71">
          <w:pPr>
            <w:ind w:left="709" w:hanging="283"/>
            <w:rPr>
              <w:sz w:val="22"/>
              <w:szCs w:val="22"/>
            </w:rPr>
          </w:pPr>
          <w:r w:rsidRPr="00E83D1A">
            <w:rPr>
              <w:sz w:val="22"/>
              <w:szCs w:val="22"/>
            </w:rPr>
            <w:t>•</w:t>
          </w:r>
          <w:r w:rsidRPr="00E83D1A">
            <w:rPr>
              <w:sz w:val="22"/>
              <w:szCs w:val="22"/>
            </w:rPr>
            <w:tab/>
            <w:t xml:space="preserve">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w:t>
          </w:r>
          <w:proofErr w:type="gramStart"/>
          <w:r w:rsidRPr="00E83D1A">
            <w:rPr>
              <w:sz w:val="22"/>
              <w:szCs w:val="22"/>
            </w:rPr>
            <w:t>européenne</w:t>
          </w:r>
          <w:proofErr w:type="gramEnd"/>
          <w:r w:rsidRPr="00E83D1A">
            <w:rPr>
              <w:sz w:val="22"/>
              <w:szCs w:val="22"/>
            </w:rPr>
            <w:t xml:space="preserve"> nécessaire à l'accomplissement des tâches qui lui seront confiées.</w:t>
          </w:r>
        </w:p>
        <w:p w14:paraId="72985EAE" w14:textId="77777777" w:rsidR="00495D71" w:rsidRPr="005302D1" w:rsidRDefault="00495D71" w:rsidP="00495D71">
          <w:pPr>
            <w:tabs>
              <w:tab w:val="left" w:pos="317"/>
            </w:tabs>
            <w:ind w:left="426" w:right="1317"/>
            <w:rPr>
              <w:sz w:val="22"/>
              <w:szCs w:val="22"/>
            </w:rPr>
          </w:pPr>
          <w:r w:rsidRPr="00E83D1A">
            <w:rPr>
              <w:b/>
              <w:sz w:val="22"/>
              <w:szCs w:val="22"/>
            </w:rPr>
            <w:t>b)</w:t>
          </w:r>
          <w:r w:rsidRPr="00E83D1A">
            <w:rPr>
              <w:b/>
              <w:sz w:val="22"/>
              <w:szCs w:val="22"/>
            </w:rPr>
            <w:tab/>
          </w:r>
          <w:r w:rsidRPr="00482CE4">
            <w:rPr>
              <w:b/>
              <w:sz w:val="22"/>
              <w:szCs w:val="22"/>
              <w:u w:val="single"/>
            </w:rPr>
            <w:t>Critères de sélection</w:t>
          </w:r>
          <w:r>
            <w:rPr>
              <w:b/>
              <w:sz w:val="22"/>
              <w:szCs w:val="22"/>
              <w:u w:val="single"/>
            </w:rPr>
            <w:t xml:space="preserve"> </w:t>
          </w:r>
        </w:p>
        <w:p w14:paraId="5B796816" w14:textId="77777777" w:rsidR="00495D71" w:rsidRPr="005302D1" w:rsidRDefault="00495D71" w:rsidP="00495D71">
          <w:pPr>
            <w:tabs>
              <w:tab w:val="left" w:pos="709"/>
            </w:tabs>
            <w:ind w:left="709" w:right="60"/>
            <w:rPr>
              <w:sz w:val="22"/>
              <w:szCs w:val="22"/>
            </w:rPr>
          </w:pPr>
          <w:r w:rsidRPr="00944AB1">
            <w:rPr>
              <w:sz w:val="22"/>
              <w:szCs w:val="22"/>
              <w:u w:val="single"/>
            </w:rPr>
            <w:t>Diplôme</w:t>
          </w:r>
          <w:r>
            <w:rPr>
              <w:sz w:val="22"/>
              <w:szCs w:val="22"/>
            </w:rPr>
            <w:t xml:space="preserve"> </w:t>
          </w:r>
        </w:p>
        <w:p w14:paraId="5B9B073B" w14:textId="77777777" w:rsidR="00495D71" w:rsidRPr="005302D1" w:rsidRDefault="00495D71" w:rsidP="00495D71">
          <w:pPr>
            <w:tabs>
              <w:tab w:val="left" w:pos="709"/>
            </w:tabs>
            <w:ind w:left="709" w:right="1317"/>
            <w:rPr>
              <w:sz w:val="22"/>
              <w:szCs w:val="22"/>
            </w:rPr>
          </w:pPr>
          <w:r w:rsidRPr="005302D1">
            <w:rPr>
              <w:sz w:val="22"/>
              <w:szCs w:val="22"/>
            </w:rPr>
            <w:t xml:space="preserve">- diplôme universitaire </w:t>
          </w:r>
          <w:proofErr w:type="gramStart"/>
          <w:r w:rsidRPr="005302D1">
            <w:rPr>
              <w:sz w:val="22"/>
              <w:szCs w:val="22"/>
            </w:rPr>
            <w:t>ou</w:t>
          </w:r>
          <w:proofErr w:type="gramEnd"/>
          <w:r w:rsidRPr="005302D1">
            <w:rPr>
              <w:sz w:val="22"/>
              <w:szCs w:val="22"/>
            </w:rPr>
            <w:t xml:space="preserve"> </w:t>
          </w:r>
        </w:p>
        <w:p w14:paraId="65714A35" w14:textId="77777777" w:rsidR="00495D71" w:rsidRPr="005302D1" w:rsidRDefault="00495D71" w:rsidP="00495D71">
          <w:pPr>
            <w:tabs>
              <w:tab w:val="left" w:pos="709"/>
            </w:tabs>
            <w:ind w:left="709" w:right="1317"/>
            <w:rPr>
              <w:sz w:val="22"/>
              <w:szCs w:val="22"/>
            </w:rPr>
          </w:pPr>
          <w:r w:rsidRPr="005302D1">
            <w:rPr>
              <w:sz w:val="22"/>
              <w:szCs w:val="22"/>
            </w:rPr>
            <w:t>- formation professionnelle ou expérience professionnelle de niveau équivalent</w:t>
          </w:r>
        </w:p>
        <w:p w14:paraId="4638C30C" w14:textId="77777777" w:rsidR="00495D71" w:rsidRPr="005302D1" w:rsidRDefault="00495D71" w:rsidP="00495D71">
          <w:pPr>
            <w:tabs>
              <w:tab w:val="left" w:pos="709"/>
            </w:tabs>
            <w:ind w:left="709" w:right="1317"/>
            <w:rPr>
              <w:sz w:val="22"/>
              <w:szCs w:val="22"/>
            </w:rPr>
          </w:pPr>
        </w:p>
        <w:p w14:paraId="0A9F7D80" w14:textId="77777777" w:rsidR="00495D71" w:rsidRDefault="00495D71" w:rsidP="00495D71">
          <w:pPr>
            <w:tabs>
              <w:tab w:val="left" w:pos="709"/>
            </w:tabs>
            <w:ind w:left="709" w:right="60"/>
            <w:rPr>
              <w:sz w:val="22"/>
              <w:szCs w:val="22"/>
            </w:rPr>
          </w:pPr>
          <w:proofErr w:type="gramStart"/>
          <w:r>
            <w:rPr>
              <w:sz w:val="22"/>
              <w:szCs w:val="22"/>
            </w:rPr>
            <w:t>dans</w:t>
          </w:r>
          <w:proofErr w:type="gramEnd"/>
          <w:r>
            <w:rPr>
              <w:sz w:val="22"/>
              <w:szCs w:val="22"/>
            </w:rPr>
            <w:t xml:space="preserve"> le(s) domaine(s) suivants:</w:t>
          </w:r>
        </w:p>
        <w:p w14:paraId="239E5EAF" w14:textId="77777777" w:rsidR="00495D71" w:rsidRDefault="00495D71" w:rsidP="00495D71">
          <w:pPr>
            <w:tabs>
              <w:tab w:val="left" w:pos="709"/>
            </w:tabs>
            <w:ind w:left="709" w:right="60"/>
            <w:rPr>
              <w:sz w:val="22"/>
              <w:szCs w:val="22"/>
            </w:rPr>
          </w:pPr>
          <w:r>
            <w:rPr>
              <w:sz w:val="22"/>
              <w:szCs w:val="22"/>
            </w:rPr>
            <w:t>Droit</w:t>
          </w:r>
        </w:p>
        <w:p w14:paraId="4754C668" w14:textId="77777777" w:rsidR="00495D71" w:rsidRDefault="00495D71" w:rsidP="00495D71">
          <w:pPr>
            <w:tabs>
              <w:tab w:val="left" w:pos="709"/>
            </w:tabs>
            <w:ind w:left="709" w:right="60"/>
            <w:rPr>
              <w:sz w:val="22"/>
              <w:szCs w:val="22"/>
              <w:u w:val="single"/>
            </w:rPr>
          </w:pPr>
          <w:r w:rsidRPr="00944AB1">
            <w:rPr>
              <w:sz w:val="22"/>
              <w:szCs w:val="22"/>
              <w:u w:val="single"/>
            </w:rPr>
            <w:t>Expérience professionnelle</w:t>
          </w:r>
        </w:p>
        <w:p w14:paraId="00375CD9" w14:textId="77777777" w:rsidR="00495D71" w:rsidRPr="007463D8" w:rsidRDefault="00495D71" w:rsidP="00495D71">
          <w:pPr>
            <w:pStyle w:val="ListParagraph"/>
            <w:numPr>
              <w:ilvl w:val="0"/>
              <w:numId w:val="26"/>
            </w:numPr>
            <w:tabs>
              <w:tab w:val="left" w:pos="709"/>
            </w:tabs>
            <w:ind w:left="1068" w:right="60"/>
            <w:jc w:val="both"/>
            <w:rPr>
              <w:sz w:val="22"/>
              <w:szCs w:val="22"/>
              <w:u w:val="single"/>
              <w:lang w:val="fr-FR"/>
            </w:rPr>
          </w:pPr>
          <w:r w:rsidRPr="00A94DDB">
            <w:rPr>
              <w:sz w:val="22"/>
              <w:szCs w:val="22"/>
              <w:u w:val="single"/>
            </w:rPr>
            <w:t xml:space="preserve">Connaissances et expérience dans le domaine </w:t>
          </w:r>
          <w:r>
            <w:rPr>
              <w:sz w:val="22"/>
              <w:szCs w:val="22"/>
              <w:u w:val="single"/>
            </w:rPr>
            <w:t>du droit et expérience en analyse légale et en travail conceptuel</w:t>
          </w:r>
        </w:p>
        <w:p w14:paraId="66F1B2D8" w14:textId="77777777" w:rsidR="00495D71" w:rsidRPr="00A94DDB" w:rsidRDefault="00495D71" w:rsidP="00495D71">
          <w:pPr>
            <w:pStyle w:val="ListParagraph"/>
            <w:numPr>
              <w:ilvl w:val="0"/>
              <w:numId w:val="26"/>
            </w:numPr>
            <w:tabs>
              <w:tab w:val="left" w:pos="709"/>
            </w:tabs>
            <w:ind w:left="1068" w:right="60"/>
            <w:jc w:val="both"/>
            <w:rPr>
              <w:sz w:val="22"/>
              <w:szCs w:val="22"/>
              <w:u w:val="single"/>
              <w:lang w:val="fr-FR"/>
            </w:rPr>
          </w:pPr>
          <w:r>
            <w:rPr>
              <w:sz w:val="22"/>
              <w:szCs w:val="22"/>
              <w:u w:val="single"/>
            </w:rPr>
            <w:t>Expérience professionnelle relative à ou bonne connaissance de la législation dans le domaine de la santé et de la sécurité au travail. Expérience professionnelle et/ou connaissance des directives européennes relatives à la santé et la sécurité au travail</w:t>
          </w:r>
        </w:p>
        <w:p w14:paraId="432A2F14" w14:textId="77777777" w:rsidR="00495D71" w:rsidRDefault="00495D71" w:rsidP="00495D71">
          <w:pPr>
            <w:tabs>
              <w:tab w:val="left" w:pos="709"/>
            </w:tabs>
            <w:ind w:left="709" w:right="60"/>
            <w:rPr>
              <w:sz w:val="22"/>
              <w:szCs w:val="22"/>
              <w:u w:val="single"/>
            </w:rPr>
          </w:pPr>
        </w:p>
        <w:p w14:paraId="445CD7A6" w14:textId="77777777" w:rsidR="00495D71" w:rsidRDefault="00495D71" w:rsidP="00495D71">
          <w:pPr>
            <w:tabs>
              <w:tab w:val="left" w:pos="709"/>
            </w:tabs>
            <w:ind w:left="709" w:right="60"/>
            <w:rPr>
              <w:sz w:val="22"/>
              <w:szCs w:val="22"/>
              <w:u w:val="single"/>
            </w:rPr>
          </w:pPr>
          <w:r w:rsidRPr="00944AB1">
            <w:rPr>
              <w:sz w:val="22"/>
              <w:szCs w:val="22"/>
              <w:u w:val="single"/>
            </w:rPr>
            <w:t>Langue(s) nécessaire(s) pour l'accomplissement des tâches</w:t>
          </w:r>
        </w:p>
        <w:p w14:paraId="3327F0EC" w14:textId="77777777" w:rsidR="00495D71" w:rsidRPr="00A94DDB" w:rsidRDefault="00495D71" w:rsidP="00495D71">
          <w:pPr>
            <w:tabs>
              <w:tab w:val="left" w:pos="709"/>
            </w:tabs>
            <w:ind w:left="709" w:right="60"/>
            <w:rPr>
              <w:sz w:val="22"/>
              <w:szCs w:val="22"/>
              <w:u w:val="single"/>
            </w:rPr>
          </w:pPr>
          <w:r w:rsidRPr="00A94DDB">
            <w:rPr>
              <w:sz w:val="22"/>
              <w:szCs w:val="22"/>
              <w:u w:val="single"/>
            </w:rPr>
            <w:t>La langue de travail principale est l’anglais.</w:t>
          </w:r>
        </w:p>
        <w:p w14:paraId="1E5268C6" w14:textId="77777777" w:rsidR="00495D71" w:rsidRPr="006C5664" w:rsidRDefault="00495D71" w:rsidP="00495D71">
          <w:pPr>
            <w:tabs>
              <w:tab w:val="left" w:pos="709"/>
            </w:tabs>
            <w:ind w:left="709" w:right="60"/>
            <w:rPr>
              <w:sz w:val="22"/>
              <w:szCs w:val="22"/>
              <w:u w:val="single"/>
            </w:rPr>
          </w:pPr>
          <w:r w:rsidRPr="00A94DDB">
            <w:rPr>
              <w:sz w:val="22"/>
              <w:szCs w:val="22"/>
              <w:u w:val="single"/>
            </w:rPr>
            <w:t>La connaissance du français et de toute autre langue de l’UE sera un atout.</w:t>
          </w:r>
        </w:p>
        <w:p w14:paraId="7E409EA7" w14:textId="5A8A4201" w:rsidR="001A0074" w:rsidRPr="00017FBA" w:rsidRDefault="00495D71" w:rsidP="00495D71">
          <w:pPr>
            <w:tabs>
              <w:tab w:val="left" w:pos="709"/>
            </w:tabs>
            <w:ind w:left="709" w:right="60"/>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lastRenderedPageBreak/>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w:t>
      </w:r>
      <w:r w:rsidRPr="001D3EEC">
        <w:rPr>
          <w:lang w:val="fr-BE"/>
        </w:rPr>
        <w:lastRenderedPageBreak/>
        <w:t xml:space="preserve">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06E146B"/>
    <w:multiLevelType w:val="hybridMultilevel"/>
    <w:tmpl w:val="DFEAD6C4"/>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2"/>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3"/>
  </w:num>
  <w:num w:numId="17" w16cid:durableId="359092911">
    <w:abstractNumId w:val="9"/>
  </w:num>
  <w:num w:numId="18" w16cid:durableId="308289900">
    <w:abstractNumId w:val="10"/>
  </w:num>
  <w:num w:numId="19" w16cid:durableId="1964581914">
    <w:abstractNumId w:val="24"/>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5"/>
  </w:num>
  <w:num w:numId="26" w16cid:durableId="137010483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94581"/>
    <w:rsid w:val="00443957"/>
    <w:rsid w:val="00462268"/>
    <w:rsid w:val="00495D71"/>
    <w:rsid w:val="004A4BB7"/>
    <w:rsid w:val="004D3B51"/>
    <w:rsid w:val="0053405E"/>
    <w:rsid w:val="00556CBD"/>
    <w:rsid w:val="006A1CB2"/>
    <w:rsid w:val="006F23BA"/>
    <w:rsid w:val="0074301E"/>
    <w:rsid w:val="007A10AA"/>
    <w:rsid w:val="007A1396"/>
    <w:rsid w:val="007B5FAE"/>
    <w:rsid w:val="007E131B"/>
    <w:rsid w:val="008241B0"/>
    <w:rsid w:val="008315CD"/>
    <w:rsid w:val="00866E7F"/>
    <w:rsid w:val="008A0FF3"/>
    <w:rsid w:val="0091064B"/>
    <w:rsid w:val="0092295D"/>
    <w:rsid w:val="00A65B97"/>
    <w:rsid w:val="00A917BE"/>
    <w:rsid w:val="00B31DC8"/>
    <w:rsid w:val="00C518F5"/>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uiPriority w:val="34"/>
    <w:qFormat/>
    <w:locked/>
    <w:rsid w:val="0091064B"/>
    <w:pPr>
      <w:spacing w:after="0"/>
      <w:ind w:left="720"/>
      <w:contextualSpacing/>
      <w:jc w:val="left"/>
    </w:pPr>
    <w:rPr>
      <w:lang w:val="fr-B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B414B7"/>
    <w:multiLevelType w:val="multilevel"/>
    <w:tmpl w:val="DAF45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16152234">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F2A96"/>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ct:contentTypeSchema xmlns:ct="http://schemas.microsoft.com/office/2006/metadata/contentType" xmlns:ma="http://schemas.microsoft.com/office/2006/metadata/properties/metaAttributes" ct:_="" ma:_="" ma:contentTypeName="Document" ma:contentTypeID="0x0101001AA6129E18B5014D93539A03DB770646" ma:contentTypeVersion="2" ma:contentTypeDescription="Create a new document." ma:contentTypeScope="" ma:versionID="38ee2ca579765d22389a7f05f15beda5">
  <xsd:schema xmlns:xsd="http://www.w3.org/2001/XMLSchema" xmlns:xs="http://www.w3.org/2001/XMLSchema" xmlns:p="http://schemas.microsoft.com/office/2006/metadata/properties" xmlns:ns2="baa91863-e5db-4a1d-b91e-ce2bc5f994ad" targetNamespace="http://schemas.microsoft.com/office/2006/metadata/properties" ma:root="true" ma:fieldsID="244f8844b44d740a24e0fb9699f0ff0d" ns2:_="">
    <xsd:import namespace="baa91863-e5db-4a1d-b91e-ce2bc5f994a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a91863-e5db-4a1d-b91e-ce2bc5f994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78B73ACD-3076-4DC5-9F39-90E5FC68D435}">
  <ds:schemaRefs>
    <ds:schemaRef ds:uri="http://schemas.microsoft.com/sharepoint/v3/contenttype/forms"/>
  </ds:schemaRefs>
</ds:datastoreItem>
</file>

<file path=customXml/itemProps2.xml><?xml version="1.0" encoding="utf-8"?>
<ds:datastoreItem xmlns:ds="http://schemas.openxmlformats.org/officeDocument/2006/customXml" ds:itemID="{5F4C48E4-6931-44FA-99F7-9EA7D6CD5013}">
  <ds:schemaRefs>
    <ds:schemaRef ds:uri="http://schemas.microsoft.com/office/2006/documentManagement/types"/>
    <ds:schemaRef ds:uri="http://purl.org/dc/elements/1.1/"/>
    <ds:schemaRef ds:uri="http://purl.org/dc/terms/"/>
    <ds:schemaRef ds:uri="baa91863-e5db-4a1d-b91e-ce2bc5f994ad"/>
    <ds:schemaRef ds:uri="http://www.w3.org/XML/1998/namespace"/>
    <ds:schemaRef ds:uri="http://purl.org/dc/dcmitype/"/>
    <ds:schemaRef ds:uri="http://schemas.openxmlformats.org/package/2006/metadata/core-properties"/>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85D046BF-874B-4CBB-802E-8F75E23CB1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a91863-e5db-4a1d-b91e-ce2bc5f994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5</TotalTime>
  <Pages>5</Pages>
  <Words>1333</Words>
  <Characters>7626</Characters>
  <Application>Microsoft Office Word</Application>
  <DocSecurity>0</DocSecurity>
  <PresentationFormat>Microsoft Word 14.0</PresentationFormat>
  <Lines>165</Lines>
  <Paragraphs>82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ROUCOU Christiane (EMPL)</cp:lastModifiedBy>
  <cp:revision>3</cp:revision>
  <cp:lastPrinted>2023-04-18T07:01:00Z</cp:lastPrinted>
  <dcterms:created xsi:type="dcterms:W3CDTF">2023-07-06T15:34:00Z</dcterms:created>
  <dcterms:modified xsi:type="dcterms:W3CDTF">2023-07-06T15:43:00Z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ContentTypeId">
    <vt:lpwstr>0x0101001AA6129E18B5014D93539A03DB770646</vt:lpwstr>
  </property>
</Properties>
</file>