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FC86" w14:textId="77777777" w:rsidR="00BA2D1C" w:rsidRDefault="006A661C" w:rsidP="00BA2D1C">
      <w:pPr>
        <w:pStyle w:val="ZCom"/>
      </w:pPr>
      <w:r>
        <w:rPr>
          <w:noProof/>
        </w:rPr>
        <w:drawing>
          <wp:anchor distT="0" distB="0" distL="114300" distR="114300" simplePos="0" relativeHeight="251658240" behindDoc="0" locked="0" layoutInCell="1" allowOverlap="0" wp14:anchorId="10682B4B" wp14:editId="07519B44">
            <wp:simplePos x="0" y="0"/>
            <wp:positionH relativeFrom="column">
              <wp:posOffset>76</wp:posOffset>
            </wp:positionH>
            <wp:positionV relativeFrom="paragraph">
              <wp:posOffset>-59282</wp:posOffset>
            </wp:positionV>
            <wp:extent cx="1370584" cy="676275"/>
            <wp:effectExtent l="0" t="0" r="0" b="0"/>
            <wp:wrapSquare wrapText="bothSides"/>
            <wp:docPr id="245" name="Picture 245"/>
            <wp:cNvGraphicFramePr/>
            <a:graphic xmlns:a="http://schemas.openxmlformats.org/drawingml/2006/main">
              <a:graphicData uri="http://schemas.openxmlformats.org/drawingml/2006/picture">
                <pic:pic xmlns:pic="http://schemas.openxmlformats.org/drawingml/2006/picture">
                  <pic:nvPicPr>
                    <pic:cNvPr id="245" name="Picture 245"/>
                    <pic:cNvPicPr/>
                  </pic:nvPicPr>
                  <pic:blipFill>
                    <a:blip r:embed="rId7"/>
                    <a:stretch>
                      <a:fillRect/>
                    </a:stretch>
                  </pic:blipFill>
                  <pic:spPr>
                    <a:xfrm>
                      <a:off x="0" y="0"/>
                      <a:ext cx="1370584" cy="676275"/>
                    </a:xfrm>
                    <a:prstGeom prst="rect">
                      <a:avLst/>
                    </a:prstGeom>
                  </pic:spPr>
                </pic:pic>
              </a:graphicData>
            </a:graphic>
          </wp:anchor>
        </w:drawing>
      </w:r>
      <w:sdt>
        <w:sdtPr>
          <w:id w:val="-294516254"/>
          <w:dataBinding w:xpath="/Texts/OrgaRoot" w:storeItemID="{4EF90DE6-88B6-4264-9629-4D8DFDFE87D2}"/>
          <w:text w:multiLine="1"/>
        </w:sdtPr>
        <w:sdtEndPr/>
        <w:sdtContent>
          <w:r w:rsidR="00BA2D1C">
            <w:t>EUROPÄISCHE KOMMISSION</w:t>
          </w:r>
        </w:sdtContent>
      </w:sdt>
    </w:p>
    <w:p w14:paraId="38FECFD7" w14:textId="748890B2" w:rsidR="00A10E0F" w:rsidRPr="003A6F43" w:rsidRDefault="006A661C">
      <w:pPr>
        <w:spacing w:after="10"/>
        <w:rPr>
          <w:lang w:val="de-DE"/>
        </w:rPr>
      </w:pPr>
      <w:r w:rsidRPr="003A6F43">
        <w:rPr>
          <w:lang w:val="de-DE"/>
        </w:rPr>
        <w:t xml:space="preserve"> </w:t>
      </w:r>
    </w:p>
    <w:p w14:paraId="22783630" w14:textId="77777777" w:rsidR="00A10E0F" w:rsidRPr="003A6F43" w:rsidRDefault="006A661C">
      <w:pPr>
        <w:spacing w:after="0" w:line="259" w:lineRule="auto"/>
        <w:ind w:left="0" w:firstLine="0"/>
        <w:jc w:val="left"/>
        <w:rPr>
          <w:lang w:val="de-DE"/>
        </w:rPr>
      </w:pPr>
      <w:r w:rsidRPr="003A6F43">
        <w:rPr>
          <w:b/>
          <w:sz w:val="16"/>
          <w:lang w:val="de-DE"/>
        </w:rPr>
        <w:t xml:space="preserve"> </w:t>
      </w:r>
    </w:p>
    <w:p w14:paraId="78C3830F" w14:textId="77777777" w:rsidR="00A10E0F" w:rsidRPr="003A6F43" w:rsidRDefault="006A661C">
      <w:pPr>
        <w:spacing w:after="166" w:line="259" w:lineRule="auto"/>
        <w:ind w:left="0" w:firstLine="0"/>
        <w:jc w:val="left"/>
        <w:rPr>
          <w:lang w:val="de-DE"/>
        </w:rPr>
      </w:pPr>
      <w:r w:rsidRPr="003A6F43">
        <w:rPr>
          <w:b/>
          <w:sz w:val="16"/>
          <w:lang w:val="de-DE"/>
        </w:rPr>
        <w:t xml:space="preserve"> </w:t>
      </w:r>
    </w:p>
    <w:p w14:paraId="7F87DC6B" w14:textId="77777777" w:rsidR="00A10E0F" w:rsidRPr="003A6F43" w:rsidRDefault="006A661C">
      <w:pPr>
        <w:spacing w:after="863" w:line="259" w:lineRule="auto"/>
        <w:ind w:left="0" w:firstLine="0"/>
        <w:jc w:val="left"/>
        <w:rPr>
          <w:lang w:val="de-DE"/>
        </w:rPr>
      </w:pPr>
      <w:r w:rsidRPr="003A6F43">
        <w:rPr>
          <w:lang w:val="de-DE"/>
        </w:rPr>
        <w:t xml:space="preserve"> </w:t>
      </w:r>
    </w:p>
    <w:p w14:paraId="0743295E" w14:textId="77777777" w:rsidR="00BA2D1C" w:rsidRPr="00BA2D1C" w:rsidRDefault="00BA2D1C" w:rsidP="007E0923">
      <w:pPr>
        <w:spacing w:after="0" w:line="259" w:lineRule="auto"/>
        <w:ind w:left="0" w:right="6" w:firstLine="0"/>
        <w:jc w:val="center"/>
        <w:rPr>
          <w:b/>
          <w:lang w:val="de-DE"/>
        </w:rPr>
      </w:pPr>
      <w:r w:rsidRPr="00BA2D1C">
        <w:rPr>
          <w:b/>
          <w:lang w:val="de-DE"/>
        </w:rPr>
        <w:t>STELLENAUSSCHREIBUNG FÜR</w:t>
      </w:r>
    </w:p>
    <w:p w14:paraId="1A1FEC62" w14:textId="10658ED3" w:rsidR="00A10E0F" w:rsidRDefault="00BA2D1C" w:rsidP="00BA2D1C">
      <w:pPr>
        <w:spacing w:after="308" w:line="259" w:lineRule="auto"/>
        <w:ind w:left="0" w:right="6" w:firstLine="0"/>
        <w:jc w:val="center"/>
        <w:rPr>
          <w:b/>
          <w:lang w:val="de-DE"/>
        </w:rPr>
      </w:pPr>
      <w:r w:rsidRPr="00BA2D1C">
        <w:rPr>
          <w:b/>
          <w:lang w:val="de-DE"/>
        </w:rPr>
        <w:t>ABGEORDNETE(R) NATIONALE(R) SACHVERSTÄNDIGE(R</w:t>
      </w:r>
      <w:r>
        <w:rPr>
          <w:b/>
          <w:lang w:val="de-DE"/>
        </w:rPr>
        <w:t>)</w:t>
      </w:r>
    </w:p>
    <w:p w14:paraId="7B329B86" w14:textId="77777777" w:rsidR="007E0923" w:rsidRPr="00BA2D1C" w:rsidRDefault="007E0923" w:rsidP="00BA2D1C">
      <w:pPr>
        <w:spacing w:after="308" w:line="259" w:lineRule="auto"/>
        <w:ind w:left="0" w:right="6" w:firstLine="0"/>
        <w:jc w:val="center"/>
        <w:rPr>
          <w:lang w:val="de-DE"/>
        </w:rPr>
      </w:pPr>
    </w:p>
    <w:tbl>
      <w:tblPr>
        <w:tblStyle w:val="TableGrid"/>
        <w:tblW w:w="8606" w:type="dxa"/>
        <w:tblInd w:w="7" w:type="dxa"/>
        <w:tblCellMar>
          <w:top w:w="12" w:type="dxa"/>
          <w:left w:w="108" w:type="dxa"/>
          <w:right w:w="385" w:type="dxa"/>
        </w:tblCellMar>
        <w:tblLook w:val="04A0" w:firstRow="1" w:lastRow="0" w:firstColumn="1" w:lastColumn="0" w:noHBand="0" w:noVBand="1"/>
      </w:tblPr>
      <w:tblGrid>
        <w:gridCol w:w="3113"/>
        <w:gridCol w:w="5493"/>
      </w:tblGrid>
      <w:tr w:rsidR="00A10E0F" w14:paraId="229EEF58" w14:textId="77777777" w:rsidTr="00BA2D1C">
        <w:trPr>
          <w:trHeight w:val="533"/>
        </w:trPr>
        <w:tc>
          <w:tcPr>
            <w:tcW w:w="3113" w:type="dxa"/>
            <w:tcBorders>
              <w:top w:val="single" w:sz="6" w:space="0" w:color="000000"/>
              <w:left w:val="single" w:sz="6" w:space="0" w:color="000000"/>
              <w:bottom w:val="single" w:sz="6" w:space="0" w:color="000000"/>
              <w:right w:val="single" w:sz="6" w:space="0" w:color="000000"/>
            </w:tcBorders>
          </w:tcPr>
          <w:p w14:paraId="55BC3AA6" w14:textId="4AD15FE9" w:rsidR="00A10E0F" w:rsidRDefault="00BA2D1C">
            <w:pPr>
              <w:spacing w:after="0" w:line="259" w:lineRule="auto"/>
              <w:ind w:left="2" w:firstLine="0"/>
              <w:jc w:val="left"/>
            </w:pPr>
            <w:r>
              <w:rPr>
                <w:bCs/>
                <w:lang w:eastAsia="en-GB"/>
              </w:rPr>
              <w:t>GD – Direktion – Referat</w:t>
            </w:r>
          </w:p>
        </w:tc>
        <w:tc>
          <w:tcPr>
            <w:tcW w:w="5493" w:type="dxa"/>
            <w:tcBorders>
              <w:top w:val="single" w:sz="6" w:space="0" w:color="000000"/>
              <w:left w:val="single" w:sz="6" w:space="0" w:color="000000"/>
              <w:bottom w:val="single" w:sz="6" w:space="0" w:color="000000"/>
              <w:right w:val="single" w:sz="6" w:space="0" w:color="000000"/>
            </w:tcBorders>
          </w:tcPr>
          <w:p w14:paraId="3122E459" w14:textId="5CBC36EC" w:rsidR="00A10E0F" w:rsidRDefault="006A661C">
            <w:pPr>
              <w:spacing w:after="0" w:line="259" w:lineRule="auto"/>
              <w:ind w:left="0" w:firstLine="0"/>
              <w:jc w:val="left"/>
            </w:pPr>
            <w:r>
              <w:t xml:space="preserve">ENER – </w:t>
            </w:r>
            <w:r w:rsidR="007E0923">
              <w:t>TF3</w:t>
            </w:r>
          </w:p>
        </w:tc>
      </w:tr>
      <w:tr w:rsidR="00A10E0F" w14:paraId="29EF9818" w14:textId="77777777" w:rsidTr="00BA2D1C">
        <w:trPr>
          <w:trHeight w:val="531"/>
        </w:trPr>
        <w:tc>
          <w:tcPr>
            <w:tcW w:w="3113" w:type="dxa"/>
            <w:tcBorders>
              <w:top w:val="single" w:sz="6" w:space="0" w:color="000000"/>
              <w:left w:val="single" w:sz="6" w:space="0" w:color="000000"/>
              <w:bottom w:val="single" w:sz="6" w:space="0" w:color="000000"/>
              <w:right w:val="single" w:sz="6" w:space="0" w:color="000000"/>
            </w:tcBorders>
          </w:tcPr>
          <w:p w14:paraId="4650C19C" w14:textId="4C7D2E9D" w:rsidR="00A10E0F" w:rsidRDefault="00BA2D1C">
            <w:pPr>
              <w:spacing w:after="0" w:line="259" w:lineRule="auto"/>
              <w:ind w:left="2" w:firstLine="0"/>
              <w:jc w:val="left"/>
            </w:pPr>
            <w:r>
              <w:rPr>
                <w:bCs/>
                <w:lang w:eastAsia="en-GB"/>
              </w:rPr>
              <w:t>Stellennummer in Sysper:</w:t>
            </w:r>
          </w:p>
        </w:tc>
        <w:tc>
          <w:tcPr>
            <w:tcW w:w="5493" w:type="dxa"/>
            <w:tcBorders>
              <w:top w:val="single" w:sz="6" w:space="0" w:color="000000"/>
              <w:left w:val="single" w:sz="6" w:space="0" w:color="000000"/>
              <w:bottom w:val="single" w:sz="6" w:space="0" w:color="000000"/>
              <w:right w:val="single" w:sz="6" w:space="0" w:color="000000"/>
            </w:tcBorders>
          </w:tcPr>
          <w:p w14:paraId="232051D2" w14:textId="77777777" w:rsidR="00A10E0F" w:rsidRDefault="006A661C">
            <w:pPr>
              <w:spacing w:after="0" w:line="259" w:lineRule="auto"/>
              <w:ind w:left="0" w:firstLine="0"/>
              <w:jc w:val="left"/>
            </w:pPr>
            <w:r>
              <w:t xml:space="preserve">366873 </w:t>
            </w:r>
          </w:p>
        </w:tc>
      </w:tr>
      <w:tr w:rsidR="00A10E0F" w14:paraId="6A66F7C4" w14:textId="77777777" w:rsidTr="00BA2D1C">
        <w:trPr>
          <w:trHeight w:val="1946"/>
        </w:trPr>
        <w:tc>
          <w:tcPr>
            <w:tcW w:w="3113" w:type="dxa"/>
            <w:tcBorders>
              <w:top w:val="single" w:sz="6" w:space="0" w:color="000000"/>
              <w:left w:val="single" w:sz="6" w:space="0" w:color="000000"/>
              <w:bottom w:val="single" w:sz="6" w:space="0" w:color="000000"/>
              <w:right w:val="single" w:sz="6" w:space="0" w:color="000000"/>
            </w:tcBorders>
          </w:tcPr>
          <w:p w14:paraId="6E94CD0D" w14:textId="5088FE18" w:rsidR="00BA2D1C" w:rsidRDefault="00BA2D1C" w:rsidP="00BA2D1C">
            <w:pPr>
              <w:spacing w:after="0" w:line="259" w:lineRule="auto"/>
              <w:ind w:left="2" w:firstLine="0"/>
              <w:jc w:val="left"/>
              <w:rPr>
                <w:lang w:val="de-DE"/>
              </w:rPr>
            </w:pPr>
            <w:r w:rsidRPr="00BA2D1C">
              <w:rPr>
                <w:lang w:val="de-DE"/>
              </w:rPr>
              <w:t>Kontaktperson:</w:t>
            </w:r>
          </w:p>
          <w:p w14:paraId="3288CFF0" w14:textId="77777777" w:rsidR="00BA2D1C" w:rsidRPr="00BA2D1C" w:rsidRDefault="00BA2D1C" w:rsidP="00BA2D1C">
            <w:pPr>
              <w:spacing w:after="0" w:line="259" w:lineRule="auto"/>
              <w:ind w:left="2" w:firstLine="0"/>
              <w:jc w:val="left"/>
              <w:rPr>
                <w:lang w:val="de-DE"/>
              </w:rPr>
            </w:pPr>
          </w:p>
          <w:p w14:paraId="5D8B5033" w14:textId="77777777" w:rsidR="00BA2D1C" w:rsidRPr="00BA2D1C" w:rsidRDefault="00BA2D1C" w:rsidP="00BA2D1C">
            <w:pPr>
              <w:spacing w:after="0" w:line="259" w:lineRule="auto"/>
              <w:ind w:left="2" w:firstLine="0"/>
              <w:jc w:val="left"/>
              <w:rPr>
                <w:lang w:val="de-DE"/>
              </w:rPr>
            </w:pPr>
            <w:r w:rsidRPr="00BA2D1C">
              <w:rPr>
                <w:lang w:val="de-DE"/>
              </w:rPr>
              <w:t>Gewünschter Dienstantritt:</w:t>
            </w:r>
          </w:p>
          <w:p w14:paraId="4490A4B2" w14:textId="77777777" w:rsidR="00BA2D1C" w:rsidRDefault="00BA2D1C" w:rsidP="00BA2D1C">
            <w:pPr>
              <w:spacing w:after="0" w:line="259" w:lineRule="auto"/>
              <w:ind w:left="2" w:firstLine="0"/>
              <w:jc w:val="left"/>
            </w:pPr>
            <w:r w:rsidRPr="00BA2D1C">
              <w:rPr>
                <w:lang w:val="de-DE"/>
              </w:rPr>
              <w:t xml:space="preserve">Dauer der 1. </w:t>
            </w:r>
            <w:r>
              <w:t>Abordnung:</w:t>
            </w:r>
          </w:p>
          <w:p w14:paraId="31FBF84D" w14:textId="7C0B1747" w:rsidR="00A10E0F" w:rsidRDefault="00BA2D1C" w:rsidP="00BA2D1C">
            <w:pPr>
              <w:spacing w:after="0" w:line="259" w:lineRule="auto"/>
              <w:ind w:left="2" w:firstLine="0"/>
              <w:jc w:val="left"/>
            </w:pPr>
            <w:r>
              <w:t>Dienstort:</w:t>
            </w:r>
          </w:p>
        </w:tc>
        <w:tc>
          <w:tcPr>
            <w:tcW w:w="5493" w:type="dxa"/>
            <w:tcBorders>
              <w:top w:val="single" w:sz="6" w:space="0" w:color="000000"/>
              <w:left w:val="single" w:sz="6" w:space="0" w:color="000000"/>
              <w:bottom w:val="single" w:sz="6" w:space="0" w:color="000000"/>
              <w:right w:val="single" w:sz="6" w:space="0" w:color="000000"/>
            </w:tcBorders>
          </w:tcPr>
          <w:p w14:paraId="2A7171FF" w14:textId="57C8D332" w:rsidR="00A10E0F" w:rsidRDefault="006A661C">
            <w:pPr>
              <w:spacing w:after="216" w:line="259" w:lineRule="auto"/>
              <w:ind w:left="0" w:firstLine="0"/>
              <w:jc w:val="left"/>
            </w:pPr>
            <w:r>
              <w:t>Isaac Valero</w:t>
            </w:r>
          </w:p>
          <w:p w14:paraId="5D2F1D2D" w14:textId="3DB478A9" w:rsidR="00A10E0F" w:rsidRDefault="00BF719C">
            <w:pPr>
              <w:spacing w:after="0" w:line="259" w:lineRule="auto"/>
              <w:ind w:left="0" w:firstLine="0"/>
              <w:jc w:val="left"/>
            </w:pPr>
            <w:sdt>
              <w:sdtPr>
                <w:rPr>
                  <w:bCs/>
                  <w:lang w:eastAsia="en-GB"/>
                </w:rPr>
                <w:id w:val="1175461244"/>
                <w:placeholder>
                  <w:docPart w:val="71A3FB2D0F3B408EB92C961B532200B8"/>
                </w:placeholder>
              </w:sdtPr>
              <w:sdtEndPr/>
              <w:sdtContent>
                <w:r w:rsidR="00BA2D1C">
                  <w:rPr>
                    <w:bCs/>
                    <w:lang w:eastAsia="en-GB"/>
                  </w:rPr>
                  <w:t>4.</w:t>
                </w:r>
              </w:sdtContent>
            </w:sdt>
            <w:r w:rsidR="00BA2D1C">
              <w:rPr>
                <w:bCs/>
                <w:lang w:eastAsia="en-GB"/>
              </w:rPr>
              <w:t xml:space="preserve"> Quartal </w:t>
            </w:r>
            <w:r w:rsidR="006A661C">
              <w:t xml:space="preserve"> 2023 </w:t>
            </w:r>
          </w:p>
          <w:p w14:paraId="737F2382" w14:textId="77777777" w:rsidR="00A10E0F" w:rsidRDefault="006A661C">
            <w:pPr>
              <w:spacing w:after="1" w:line="259" w:lineRule="auto"/>
              <w:ind w:left="0" w:firstLine="0"/>
              <w:jc w:val="left"/>
            </w:pPr>
            <w:r>
              <w:t xml:space="preserve">3 years </w:t>
            </w:r>
          </w:p>
          <w:p w14:paraId="6F821C19" w14:textId="594959C4" w:rsidR="00A10E0F" w:rsidRDefault="00BF719C">
            <w:pPr>
              <w:spacing w:after="0" w:line="251" w:lineRule="auto"/>
              <w:ind w:left="0" w:firstLine="0"/>
            </w:pPr>
            <w:sdt>
              <w:sdtPr>
                <w:rPr>
                  <w:bCs/>
                  <w:szCs w:val="24"/>
                  <w:lang w:eastAsia="en-GB"/>
                </w:rPr>
                <w:id w:val="-69433268"/>
                <w14:checkbox>
                  <w14:checked w14:val="1"/>
                  <w14:checkedState w14:val="2612" w14:font="MS Gothic"/>
                  <w14:uncheckedState w14:val="2610" w14:font="MS Gothic"/>
                </w14:checkbox>
              </w:sdtPr>
              <w:sdtEndPr/>
              <w:sdtContent>
                <w:r w:rsidR="00672FFC">
                  <w:rPr>
                    <w:rFonts w:ascii="MS Gothic" w:eastAsia="MS Gothic" w:hAnsi="MS Gothic" w:hint="eastAsia"/>
                    <w:bCs/>
                    <w:szCs w:val="24"/>
                    <w:lang w:eastAsia="en-GB"/>
                  </w:rPr>
                  <w:t>☒</w:t>
                </w:r>
              </w:sdtContent>
            </w:sdt>
            <w:r w:rsidR="00672FFC" w:rsidRPr="00546DB1">
              <w:rPr>
                <w:bCs/>
                <w:lang w:eastAsia="en-GB"/>
              </w:rPr>
              <w:t xml:space="preserve"> Br</w:t>
            </w:r>
            <w:r w:rsidR="00672FFC">
              <w:rPr>
                <w:bCs/>
                <w:lang w:eastAsia="en-GB"/>
              </w:rPr>
              <w:t>ü</w:t>
            </w:r>
            <w:r w:rsidR="00672FFC"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672FFC" w:rsidRPr="00546DB1">
                  <w:rPr>
                    <w:rFonts w:ascii="MS Gothic" w:eastAsia="MS Gothic" w:hAnsi="MS Gothic"/>
                    <w:bCs/>
                    <w:szCs w:val="24"/>
                    <w:lang w:eastAsia="en-GB"/>
                  </w:rPr>
                  <w:t>☐</w:t>
                </w:r>
              </w:sdtContent>
            </w:sdt>
            <w:r w:rsidR="00672FFC"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672FFC" w:rsidRPr="00546DB1">
                  <w:rPr>
                    <w:rFonts w:ascii="MS Gothic" w:eastAsia="MS Gothic" w:hAnsi="MS Gothic"/>
                    <w:bCs/>
                    <w:szCs w:val="24"/>
                    <w:lang w:eastAsia="en-GB"/>
                  </w:rPr>
                  <w:t>☐</w:t>
                </w:r>
              </w:sdtContent>
            </w:sdt>
            <w:r w:rsidR="00672FFC" w:rsidRPr="00546DB1">
              <w:rPr>
                <w:bCs/>
                <w:szCs w:val="24"/>
                <w:lang w:eastAsia="en-GB"/>
              </w:rPr>
              <w:t xml:space="preserve"> </w:t>
            </w:r>
            <w:r w:rsidR="00672FFC">
              <w:rPr>
                <w:bCs/>
                <w:szCs w:val="24"/>
                <w:lang w:eastAsia="en-GB"/>
              </w:rPr>
              <w:t>Anderer</w:t>
            </w:r>
            <w:r w:rsidR="00672FFC" w:rsidRPr="00546DB1">
              <w:rPr>
                <w:bCs/>
                <w:szCs w:val="24"/>
                <w:lang w:eastAsia="en-GB"/>
              </w:rPr>
              <w:t xml:space="preserve">: </w:t>
            </w:r>
            <w:r w:rsidR="006A661C">
              <w:rPr>
                <w:color w:val="288061"/>
              </w:rPr>
              <w:t>Click or tap here to enter text.</w:t>
            </w:r>
            <w:r w:rsidR="006A661C">
              <w:t xml:space="preserve"> </w:t>
            </w:r>
          </w:p>
          <w:p w14:paraId="6D7CDE3F" w14:textId="77777777" w:rsidR="00A10E0F" w:rsidRDefault="006A661C">
            <w:pPr>
              <w:spacing w:after="0" w:line="259" w:lineRule="auto"/>
              <w:ind w:left="0" w:firstLine="0"/>
              <w:jc w:val="left"/>
            </w:pPr>
            <w:r>
              <w:t xml:space="preserve"> </w:t>
            </w:r>
          </w:p>
        </w:tc>
      </w:tr>
      <w:tr w:rsidR="00A10E0F" w14:paraId="1BDB1C30" w14:textId="77777777" w:rsidTr="00BA2D1C">
        <w:trPr>
          <w:trHeight w:val="566"/>
        </w:trPr>
        <w:tc>
          <w:tcPr>
            <w:tcW w:w="3113" w:type="dxa"/>
            <w:tcBorders>
              <w:top w:val="single" w:sz="6" w:space="0" w:color="000000"/>
              <w:left w:val="single" w:sz="6" w:space="0" w:color="000000"/>
              <w:bottom w:val="single" w:sz="6" w:space="0" w:color="000000"/>
              <w:right w:val="single" w:sz="6" w:space="0" w:color="000000"/>
            </w:tcBorders>
          </w:tcPr>
          <w:p w14:paraId="0B3C152A" w14:textId="27D005C7" w:rsidR="00A10E0F" w:rsidRDefault="00BA2D1C">
            <w:pPr>
              <w:spacing w:after="0" w:line="259" w:lineRule="auto"/>
              <w:ind w:left="2" w:firstLine="0"/>
              <w:jc w:val="left"/>
            </w:pPr>
            <w:r>
              <w:rPr>
                <w:bCs/>
                <w:lang w:eastAsia="en-GB"/>
              </w:rPr>
              <w:t>Art der Abordnung</w:t>
            </w:r>
          </w:p>
        </w:tc>
        <w:tc>
          <w:tcPr>
            <w:tcW w:w="5493" w:type="dxa"/>
            <w:tcBorders>
              <w:top w:val="single" w:sz="6" w:space="0" w:color="000000"/>
              <w:left w:val="single" w:sz="6" w:space="0" w:color="000000"/>
              <w:bottom w:val="single" w:sz="6" w:space="0" w:color="000000"/>
              <w:right w:val="single" w:sz="6" w:space="0" w:color="000000"/>
            </w:tcBorders>
          </w:tcPr>
          <w:p w14:paraId="1B04A282" w14:textId="5A7D8B87" w:rsidR="00A10E0F" w:rsidRDefault="00BA2D1C">
            <w:pPr>
              <w:spacing w:after="0" w:line="259" w:lineRule="auto"/>
              <w:ind w:left="0" w:firstLine="0"/>
              <w:jc w:val="left"/>
            </w:pPr>
            <w:r>
              <w:rPr>
                <w:rFonts w:ascii="MS Gothic" w:eastAsia="MS Gothic" w:hAnsi="MS Gothic" w:cs="MS Gothic"/>
              </w:rPr>
              <w:t>☒</w:t>
            </w:r>
            <w:r>
              <w:t xml:space="preserve"> </w:t>
            </w:r>
            <w:r w:rsidR="00672FFC">
              <w:t>Mit Vergütungen</w:t>
            </w:r>
            <w:r w:rsidR="006A661C">
              <w:t xml:space="preserve">    </w:t>
            </w:r>
            <w:r w:rsidR="006A661C">
              <w:rPr>
                <w:rFonts w:ascii="MS Gothic" w:eastAsia="MS Gothic" w:hAnsi="MS Gothic" w:cs="MS Gothic"/>
              </w:rPr>
              <w:t>☐</w:t>
            </w:r>
            <w:r w:rsidR="006A661C">
              <w:t xml:space="preserve"> </w:t>
            </w:r>
            <w:r w:rsidR="00672FFC">
              <w:t>Unentgeltlich abgeordnet</w:t>
            </w:r>
          </w:p>
        </w:tc>
      </w:tr>
      <w:tr w:rsidR="00BA2D1C" w:rsidRPr="003A6F43" w14:paraId="0A819198" w14:textId="77777777" w:rsidTr="00651737">
        <w:trPr>
          <w:trHeight w:val="3435"/>
        </w:trPr>
        <w:tc>
          <w:tcPr>
            <w:tcW w:w="8606" w:type="dxa"/>
            <w:gridSpan w:val="2"/>
            <w:tcBorders>
              <w:top w:val="single" w:sz="6" w:space="0" w:color="000000"/>
              <w:left w:val="single" w:sz="6" w:space="0" w:color="000000"/>
              <w:right w:val="single" w:sz="6" w:space="0" w:color="000000"/>
            </w:tcBorders>
          </w:tcPr>
          <w:p w14:paraId="48BA39F3" w14:textId="77777777" w:rsidR="00BA2D1C" w:rsidRPr="00BA2D1C" w:rsidRDefault="00BA2D1C" w:rsidP="00BA2D1C">
            <w:pPr>
              <w:tabs>
                <w:tab w:val="left" w:pos="426"/>
              </w:tabs>
              <w:spacing w:before="120"/>
              <w:rPr>
                <w:bCs/>
                <w:color w:val="auto"/>
                <w:lang w:val="de-DE" w:eastAsia="en-GB"/>
              </w:rPr>
            </w:pPr>
            <w:r w:rsidRPr="00BA2D1C">
              <w:rPr>
                <w:bCs/>
                <w:lang w:val="de-DE" w:eastAsia="en-GB"/>
              </w:rPr>
              <w:t>Auf diese Stellenausschreibung können sich Bedienstete:</w:t>
            </w:r>
          </w:p>
          <w:p w14:paraId="6C0AD1C6" w14:textId="731C51BD" w:rsidR="00BA2D1C" w:rsidRDefault="00BA2D1C">
            <w:pPr>
              <w:spacing w:after="0" w:line="259" w:lineRule="auto"/>
              <w:ind w:left="2" w:firstLine="0"/>
              <w:jc w:val="left"/>
              <w:rPr>
                <w:lang w:val="de-DE"/>
              </w:rPr>
            </w:pPr>
            <w:r w:rsidRPr="00BA2D1C">
              <w:rPr>
                <w:rFonts w:ascii="MS Gothic" w:eastAsia="MS Gothic" w:hAnsi="MS Gothic" w:cs="MS Gothic"/>
                <w:lang w:val="de-DE"/>
              </w:rPr>
              <w:t>☒</w:t>
            </w:r>
            <w:r w:rsidRPr="00BA2D1C">
              <w:rPr>
                <w:lang w:val="de-DE"/>
              </w:rPr>
              <w:t xml:space="preserve"> der EU-Mitgliedstaaten bewerben </w:t>
            </w:r>
          </w:p>
          <w:p w14:paraId="2078BF1E" w14:textId="77777777" w:rsidR="00672FFC" w:rsidRPr="00BA2D1C" w:rsidRDefault="00672FFC">
            <w:pPr>
              <w:spacing w:after="0" w:line="259" w:lineRule="auto"/>
              <w:ind w:left="2" w:firstLine="0"/>
              <w:jc w:val="left"/>
              <w:rPr>
                <w:lang w:val="de-DE"/>
              </w:rPr>
            </w:pPr>
          </w:p>
          <w:p w14:paraId="3F4421AD" w14:textId="77777777" w:rsidR="00BA2D1C" w:rsidRPr="00BA2D1C" w:rsidRDefault="00BA2D1C" w:rsidP="00672FFC">
            <w:pPr>
              <w:tabs>
                <w:tab w:val="left" w:pos="426"/>
              </w:tabs>
              <w:spacing w:after="120"/>
              <w:rPr>
                <w:bCs/>
                <w:color w:val="auto"/>
                <w:lang w:val="de-DE" w:eastAsia="en-GB"/>
              </w:rPr>
            </w:pPr>
            <w:r w:rsidRPr="00BA2D1C">
              <w:rPr>
                <w:bCs/>
                <w:lang w:val="de-DE" w:eastAsia="en-GB"/>
              </w:rPr>
              <w:t>Können sich auch bewerben:</w:t>
            </w:r>
          </w:p>
          <w:p w14:paraId="33CCBFB7" w14:textId="018F577F" w:rsidR="00BA2D1C" w:rsidRPr="00BA2D1C" w:rsidRDefault="00BF719C" w:rsidP="00672FFC">
            <w:pPr>
              <w:tabs>
                <w:tab w:val="left" w:pos="426"/>
              </w:tabs>
              <w:spacing w:after="0"/>
              <w:contextualSpacing/>
              <w:rPr>
                <w:bCs/>
                <w:szCs w:val="24"/>
                <w:lang w:val="de-DE" w:eastAsia="en-GB"/>
              </w:rPr>
            </w:pPr>
            <w:sdt>
              <w:sdtPr>
                <w:rPr>
                  <w:bCs/>
                  <w:szCs w:val="24"/>
                  <w:lang w:val="de-DE" w:eastAsia="en-GB"/>
                </w:rPr>
                <w:id w:val="-1371684178"/>
                <w14:checkbox>
                  <w14:checked w14:val="0"/>
                  <w14:checkedState w14:val="2612" w14:font="MS Gothic"/>
                  <w14:uncheckedState w14:val="2610" w14:font="MS Gothic"/>
                </w14:checkbox>
              </w:sdtPr>
              <w:sdtEndPr/>
              <w:sdtContent>
                <w:r w:rsidR="00672FFC" w:rsidRPr="00BA2D1C">
                  <w:rPr>
                    <w:rFonts w:ascii="MS Gothic" w:eastAsia="MS Gothic" w:hAnsi="MS Gothic" w:hint="eastAsia"/>
                    <w:bCs/>
                    <w:szCs w:val="24"/>
                    <w:lang w:val="de-DE" w:eastAsia="en-GB"/>
                  </w:rPr>
                  <w:t>☐</w:t>
                </w:r>
              </w:sdtContent>
            </w:sdt>
            <w:r w:rsidR="00672FF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EFTA-Staaten bewerben:</w:t>
            </w:r>
          </w:p>
          <w:p w14:paraId="50E3AF77" w14:textId="77777777" w:rsidR="00BA2D1C" w:rsidRPr="00BA2D1C" w:rsidRDefault="00BA2D1C" w:rsidP="00BA2D1C">
            <w:pPr>
              <w:tabs>
                <w:tab w:val="left" w:pos="426"/>
              </w:tabs>
              <w:spacing w:after="0"/>
              <w:ind w:left="1134"/>
              <w:contextualSpacing/>
              <w:rPr>
                <w:bCs/>
                <w:szCs w:val="24"/>
                <w:lang w:val="de-DE" w:eastAsia="en-GB"/>
              </w:rPr>
            </w:pPr>
            <w:r w:rsidRPr="00BA2D1C">
              <w:rPr>
                <w:bCs/>
                <w:szCs w:val="24"/>
                <w:lang w:val="de-DE" w:eastAsia="en-GB"/>
              </w:rPr>
              <w:tab/>
            </w:r>
            <w:sdt>
              <w:sdtPr>
                <w:rPr>
                  <w:bCs/>
                  <w:szCs w:val="24"/>
                  <w:lang w:val="de-DE"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val="de-DE" w:eastAsia="en-GB"/>
                  </w:rPr>
                  <w:t>☐</w:t>
                </w:r>
              </w:sdtContent>
            </w:sdt>
            <w:r w:rsidRPr="00BA2D1C">
              <w:rPr>
                <w:bCs/>
                <w:szCs w:val="24"/>
                <w:lang w:val="de-DE" w:eastAsia="en-GB"/>
              </w:rPr>
              <w:t xml:space="preserve"> Island   </w:t>
            </w:r>
            <w:sdt>
              <w:sdtPr>
                <w:rPr>
                  <w:bCs/>
                  <w:szCs w:val="24"/>
                  <w:lang w:val="de-DE" w:eastAsia="en-GB"/>
                </w:rPr>
                <w:id w:val="1425614478"/>
                <w14:checkbox>
                  <w14:checked w14:val="0"/>
                  <w14:checkedState w14:val="2612" w14:font="MS Gothic"/>
                  <w14:uncheckedState w14:val="2610" w14:font="MS Gothic"/>
                </w14:checkbox>
              </w:sdtPr>
              <w:sdtEndPr/>
              <w:sdtContent>
                <w:r w:rsidRPr="00BA2D1C">
                  <w:rPr>
                    <w:rFonts w:ascii="MS Gothic" w:eastAsia="MS Gothic" w:hAnsi="MS Gothic" w:hint="eastAsia"/>
                    <w:bCs/>
                    <w:szCs w:val="24"/>
                    <w:lang w:val="de-DE" w:eastAsia="en-GB"/>
                  </w:rPr>
                  <w:t>☐</w:t>
                </w:r>
              </w:sdtContent>
            </w:sdt>
            <w:r w:rsidRPr="00BA2D1C">
              <w:rPr>
                <w:bCs/>
                <w:szCs w:val="24"/>
                <w:lang w:val="de-DE" w:eastAsia="en-GB"/>
              </w:rPr>
              <w:t xml:space="preserve"> Liechtenstein   </w:t>
            </w:r>
            <w:sdt>
              <w:sdtPr>
                <w:rPr>
                  <w:bCs/>
                  <w:szCs w:val="24"/>
                  <w:lang w:val="de-DE" w:eastAsia="en-GB"/>
                </w:rPr>
                <w:id w:val="1642154069"/>
                <w14:checkbox>
                  <w14:checked w14:val="1"/>
                  <w14:checkedState w14:val="2612" w14:font="MS Gothic"/>
                  <w14:uncheckedState w14:val="2610" w14:font="MS Gothic"/>
                </w14:checkbox>
              </w:sdtPr>
              <w:sdtEndPr/>
              <w:sdtContent>
                <w:r w:rsidRPr="00BA2D1C">
                  <w:rPr>
                    <w:rFonts w:ascii="MS Gothic" w:eastAsia="MS Gothic" w:hAnsi="MS Gothic" w:hint="eastAsia"/>
                    <w:bCs/>
                    <w:szCs w:val="24"/>
                    <w:lang w:val="de-DE" w:eastAsia="en-GB"/>
                  </w:rPr>
                  <w:t>☒</w:t>
                </w:r>
              </w:sdtContent>
            </w:sdt>
            <w:r w:rsidRPr="00BA2D1C">
              <w:rPr>
                <w:bCs/>
                <w:szCs w:val="24"/>
                <w:lang w:val="de-DE" w:eastAsia="en-GB"/>
              </w:rPr>
              <w:t xml:space="preserve"> Norwegen   </w:t>
            </w:r>
            <w:sdt>
              <w:sdtPr>
                <w:rPr>
                  <w:bCs/>
                  <w:szCs w:val="24"/>
                  <w:lang w:val="de-DE" w:eastAsia="en-GB"/>
                </w:rPr>
                <w:id w:val="787004531"/>
                <w14:checkbox>
                  <w14:checked w14:val="0"/>
                  <w14:checkedState w14:val="2612" w14:font="MS Gothic"/>
                  <w14:uncheckedState w14:val="2610" w14:font="MS Gothic"/>
                </w14:checkbox>
              </w:sdtPr>
              <w:sdtEndPr/>
              <w:sdtContent>
                <w:r w:rsidRPr="00BA2D1C">
                  <w:rPr>
                    <w:rFonts w:ascii="MS Gothic" w:eastAsia="MS Gothic" w:hAnsi="MS Gothic" w:hint="eastAsia"/>
                    <w:bCs/>
                    <w:szCs w:val="24"/>
                    <w:lang w:val="de-DE" w:eastAsia="en-GB"/>
                  </w:rPr>
                  <w:t>☐</w:t>
                </w:r>
              </w:sdtContent>
            </w:sdt>
            <w:r w:rsidRPr="00BA2D1C">
              <w:rPr>
                <w:bCs/>
                <w:szCs w:val="24"/>
                <w:lang w:val="de-DE" w:eastAsia="en-GB"/>
              </w:rPr>
              <w:t xml:space="preserve"> Schweiz</w:t>
            </w:r>
          </w:p>
          <w:p w14:paraId="49CF35DB" w14:textId="2BCD36A9" w:rsidR="00BA2D1C" w:rsidRPr="00BA2D1C" w:rsidRDefault="00BF719C" w:rsidP="002A21A3">
            <w:pPr>
              <w:tabs>
                <w:tab w:val="left" w:pos="426"/>
              </w:tabs>
              <w:spacing w:after="0"/>
              <w:contextualSpacing/>
              <w:rPr>
                <w:bCs/>
                <w:szCs w:val="24"/>
                <w:lang w:val="de-DE" w:eastAsia="en-GB"/>
              </w:rPr>
            </w:pPr>
            <w:sdt>
              <w:sdtPr>
                <w:rPr>
                  <w:bCs/>
                  <w:szCs w:val="24"/>
                  <w:lang w:val="de-DE" w:eastAsia="en-GB"/>
                </w:rPr>
                <w:id w:val="-125783997"/>
                <w14:checkbox>
                  <w14:checked w14:val="0"/>
                  <w14:checkedState w14:val="2612" w14:font="MS Gothic"/>
                  <w14:uncheckedState w14:val="2610" w14:font="MS Gothic"/>
                </w14:checkbox>
              </w:sdtPr>
              <w:sdtEndPr/>
              <w:sdtContent>
                <w:r w:rsidR="002A21A3" w:rsidRPr="00BA2D1C">
                  <w:rPr>
                    <w:rFonts w:ascii="MS Gothic" w:eastAsia="MS Gothic" w:hAnsi="MS Gothic" w:hint="eastAsia"/>
                    <w:bCs/>
                    <w:szCs w:val="24"/>
                    <w:lang w:val="de-DE" w:eastAsia="en-GB"/>
                  </w:rPr>
                  <w:t>☐</w:t>
                </w:r>
              </w:sdtContent>
            </w:sdt>
            <w:r w:rsidR="002A21A3"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Drittländer bewerben: </w:t>
            </w:r>
            <w:sdt>
              <w:sdtPr>
                <w:rPr>
                  <w:bCs/>
                  <w:szCs w:val="24"/>
                  <w:lang w:eastAsia="en-GB"/>
                </w:rPr>
                <w:id w:val="1277215715"/>
                <w:placeholder>
                  <w:docPart w:val="B482A7929B914CCF8649FEF5A2B862B5"/>
                </w:placeholder>
                <w:showingPlcHdr/>
              </w:sdtPr>
              <w:sdtEndPr/>
              <w:sdtContent>
                <w:r w:rsidR="00BA2D1C" w:rsidRPr="00BA2D1C">
                  <w:rPr>
                    <w:rStyle w:val="PlaceholderText"/>
                    <w:bCs/>
                    <w:lang w:val="de-DE"/>
                  </w:rPr>
                  <w:t xml:space="preserve"> …    </w:t>
                </w:r>
              </w:sdtContent>
            </w:sdt>
          </w:p>
          <w:p w14:paraId="2D51F34B" w14:textId="77777777" w:rsidR="00BA2D1C" w:rsidRDefault="00BF719C" w:rsidP="00BA2D1C">
            <w:pPr>
              <w:spacing w:after="0" w:line="259" w:lineRule="auto"/>
              <w:ind w:left="2" w:firstLine="0"/>
              <w:jc w:val="left"/>
              <w:rPr>
                <w:rFonts w:ascii="MS Gothic" w:eastAsia="MS Gothic" w:hAnsi="MS Gothic" w:cs="MS Gothic"/>
                <w:lang w:val="de-DE"/>
              </w:rPr>
            </w:pPr>
            <w:sdt>
              <w:sdtPr>
                <w:rPr>
                  <w:bCs/>
                  <w:szCs w:val="24"/>
                  <w:lang w:val="de-DE" w:eastAsia="en-GB"/>
                </w:rPr>
                <w:id w:val="1087887467"/>
                <w14:checkbox>
                  <w14:checked w14:val="0"/>
                  <w14:checkedState w14:val="2612" w14:font="MS Gothic"/>
                  <w14:uncheckedState w14:val="2610" w14:font="MS Gothic"/>
                </w14:checkbox>
              </w:sdtPr>
              <w:sdtEndPr/>
              <w:sdtContent>
                <w:r w:rsidR="00BA2D1C" w:rsidRPr="00BA2D1C">
                  <w:rPr>
                    <w:rFonts w:ascii="MS Gothic" w:eastAsia="MS Gothic" w:hAnsi="MS Gothic" w:hint="eastAsia"/>
                    <w:bCs/>
                    <w:szCs w:val="24"/>
                    <w:lang w:val="de-DE" w:eastAsia="en-GB"/>
                  </w:rPr>
                  <w:t>☐</w:t>
                </w:r>
              </w:sdtContent>
            </w:sdt>
            <w:r w:rsidR="00BA2D1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folgender zwischenstaatlicher Organisationen bewerben:</w:t>
            </w:r>
          </w:p>
          <w:p w14:paraId="761E7BD5" w14:textId="2BD9A4BE" w:rsidR="00BA2D1C" w:rsidRPr="00BA2D1C" w:rsidRDefault="00BA2D1C" w:rsidP="00BA2D1C">
            <w:pPr>
              <w:spacing w:after="0" w:line="259" w:lineRule="auto"/>
              <w:ind w:left="2"/>
              <w:jc w:val="left"/>
              <w:rPr>
                <w:lang w:val="de-DE"/>
              </w:rPr>
            </w:pPr>
          </w:p>
        </w:tc>
      </w:tr>
      <w:tr w:rsidR="00A10E0F" w14:paraId="0C4BA952" w14:textId="77777777" w:rsidTr="00BA2D1C">
        <w:trPr>
          <w:trHeight w:val="569"/>
        </w:trPr>
        <w:tc>
          <w:tcPr>
            <w:tcW w:w="3113" w:type="dxa"/>
            <w:tcBorders>
              <w:top w:val="single" w:sz="6" w:space="0" w:color="000000"/>
              <w:left w:val="single" w:sz="6" w:space="0" w:color="000000"/>
              <w:bottom w:val="single" w:sz="6" w:space="0" w:color="000000"/>
              <w:right w:val="single" w:sz="6" w:space="0" w:color="000000"/>
            </w:tcBorders>
          </w:tcPr>
          <w:p w14:paraId="2229612C" w14:textId="334D41C3" w:rsidR="00A10E0F" w:rsidRDefault="00BA2D1C">
            <w:pPr>
              <w:spacing w:after="0" w:line="259" w:lineRule="auto"/>
              <w:ind w:left="2" w:firstLine="0"/>
              <w:jc w:val="left"/>
            </w:pPr>
            <w:r>
              <w:t>Bewerbungsschluss:</w:t>
            </w:r>
          </w:p>
        </w:tc>
        <w:tc>
          <w:tcPr>
            <w:tcW w:w="5493" w:type="dxa"/>
            <w:tcBorders>
              <w:top w:val="single" w:sz="6" w:space="0" w:color="000000"/>
              <w:left w:val="single" w:sz="6" w:space="0" w:color="000000"/>
              <w:bottom w:val="single" w:sz="6" w:space="0" w:color="000000"/>
              <w:right w:val="single" w:sz="6" w:space="0" w:color="000000"/>
            </w:tcBorders>
          </w:tcPr>
          <w:p w14:paraId="28818803" w14:textId="625A2D01" w:rsidR="00A10E0F" w:rsidRDefault="006A661C">
            <w:pPr>
              <w:spacing w:after="0" w:line="259" w:lineRule="auto"/>
              <w:ind w:left="0" w:firstLine="0"/>
              <w:jc w:val="left"/>
            </w:pPr>
            <w:r>
              <w:rPr>
                <w:rFonts w:ascii="MS Gothic" w:eastAsia="MS Gothic" w:hAnsi="MS Gothic" w:cs="MS Gothic"/>
              </w:rPr>
              <w:t>☐</w:t>
            </w:r>
            <w:r>
              <w:t xml:space="preserve"> 2 m</w:t>
            </w:r>
            <w:r w:rsidR="00BA2D1C">
              <w:t>onate</w:t>
            </w:r>
            <w:r>
              <w:t xml:space="preserve">    </w:t>
            </w:r>
            <w:r>
              <w:rPr>
                <w:rFonts w:ascii="MS Gothic" w:eastAsia="MS Gothic" w:hAnsi="MS Gothic" w:cs="MS Gothic"/>
              </w:rPr>
              <w:t>☒</w:t>
            </w:r>
            <w:r>
              <w:t xml:space="preserve"> 1 mon</w:t>
            </w:r>
            <w:r w:rsidR="00BA2D1C">
              <w:t>at</w:t>
            </w:r>
          </w:p>
        </w:tc>
      </w:tr>
    </w:tbl>
    <w:p w14:paraId="4DAB542E" w14:textId="77777777" w:rsidR="00A10E0F" w:rsidRDefault="006A661C">
      <w:pPr>
        <w:spacing w:after="0" w:line="259" w:lineRule="auto"/>
        <w:ind w:left="0" w:firstLine="0"/>
        <w:jc w:val="left"/>
      </w:pPr>
      <w:r>
        <w:rPr>
          <w:b/>
        </w:rPr>
        <w:t xml:space="preserve"> </w:t>
      </w:r>
    </w:p>
    <w:p w14:paraId="40C934B0" w14:textId="0138EF37" w:rsidR="00BA2D1C" w:rsidRDefault="006A661C">
      <w:pPr>
        <w:spacing w:after="0" w:line="259" w:lineRule="auto"/>
        <w:ind w:left="0" w:firstLine="0"/>
        <w:jc w:val="left"/>
        <w:rPr>
          <w:b/>
        </w:rPr>
      </w:pPr>
      <w:r>
        <w:rPr>
          <w:b/>
        </w:rPr>
        <w:t xml:space="preserve"> </w:t>
      </w:r>
    </w:p>
    <w:p w14:paraId="003DB21A" w14:textId="55A14B3B" w:rsidR="00BA2D1C" w:rsidRDefault="00BA2D1C">
      <w:pPr>
        <w:spacing w:after="160" w:line="259" w:lineRule="auto"/>
        <w:ind w:left="0" w:firstLine="0"/>
        <w:jc w:val="left"/>
        <w:rPr>
          <w:b/>
        </w:rPr>
      </w:pPr>
    </w:p>
    <w:p w14:paraId="3DDA77F6" w14:textId="5AFCE03D" w:rsidR="00BA2D1C" w:rsidRDefault="00BA2D1C">
      <w:pPr>
        <w:spacing w:after="0" w:line="259" w:lineRule="auto"/>
        <w:ind w:left="0" w:firstLine="0"/>
        <w:jc w:val="left"/>
      </w:pPr>
    </w:p>
    <w:p w14:paraId="323358E8" w14:textId="77777777" w:rsidR="00BA2D1C" w:rsidRDefault="00BA2D1C">
      <w:pPr>
        <w:spacing w:after="160" w:line="259" w:lineRule="auto"/>
        <w:ind w:left="0" w:firstLine="0"/>
        <w:jc w:val="left"/>
      </w:pPr>
      <w:r>
        <w:br w:type="page"/>
      </w:r>
    </w:p>
    <w:p w14:paraId="7345E205" w14:textId="77777777" w:rsidR="00A10E0F" w:rsidRDefault="00A10E0F">
      <w:pPr>
        <w:spacing w:after="0" w:line="259" w:lineRule="auto"/>
        <w:ind w:left="0" w:firstLine="0"/>
        <w:jc w:val="left"/>
      </w:pPr>
    </w:p>
    <w:p w14:paraId="01F724D3" w14:textId="6F4D745A" w:rsidR="00A10E0F" w:rsidRPr="00660071" w:rsidRDefault="00BA2D1C">
      <w:pPr>
        <w:pStyle w:val="Heading1"/>
        <w:ind w:left="-5" w:right="0"/>
        <w:rPr>
          <w:lang w:val="de-DE"/>
        </w:rPr>
      </w:pPr>
      <w:r>
        <w:rPr>
          <w:lang w:val="de-DE"/>
        </w:rPr>
        <w:t>Wer wir sind</w:t>
      </w:r>
    </w:p>
    <w:p w14:paraId="014C60D0" w14:textId="77777777" w:rsidR="00A10E0F" w:rsidRPr="00660071" w:rsidRDefault="006A661C">
      <w:pPr>
        <w:rPr>
          <w:lang w:val="de-DE"/>
        </w:rPr>
      </w:pPr>
      <w:r w:rsidRPr="00660071">
        <w:rPr>
          <w:lang w:val="de-DE"/>
        </w:rPr>
        <w:t xml:space="preserve">Die Generaldirektion Energie (GD ENER) arbeitet daran, die Energiewende in Europa zu beschleunigen, um bis 2050 der erste klimaneutrale Kontinent zu sein. Wir legen Strategien zur Entwicklung eines innovativen, widerstandsfähigen und integrierten Energiesystems fest, das im Einklang mit dem europäischen Green Deal eine kontinuierliche Versorgung der Bürgerinnen und Bürger und Unternehmen mit erschwinglicher, sicherer, zuverlässiger und sauberer Energie ermöglicht. Wir sind bestrebt, Hindernisse für die Energiewende zu beseitigen und Energielösungen zu fördern, die den Übergang zur Klimaneutralität vorantreiben und gleichzeitig nachhaltiges Wachstum und die Schaffung von Arbeitsplätzen in Europa fördern. Der Übergang wird auf der Beteiligung der Verbraucher und marktorientierten Investitionen in Energieeffizienz und Technologien für erneuerbare Energien aufbauen, um die weltweite Führungsrolle der EU zu stärken und gleichzeitig die Energieversorgungssicherheit und -resilienz zu verbessern und die Importabhängigkeit und -kosten von fossilen Brennstoffen zu verringern.  </w:t>
      </w:r>
    </w:p>
    <w:p w14:paraId="6A2ABAD8" w14:textId="77777777" w:rsidR="00A10E0F" w:rsidRPr="00660071" w:rsidRDefault="006A661C">
      <w:pPr>
        <w:rPr>
          <w:lang w:val="de-DE"/>
        </w:rPr>
      </w:pPr>
      <w:r w:rsidRPr="00660071">
        <w:rPr>
          <w:lang w:val="de-DE"/>
        </w:rPr>
        <w:t xml:space="preserve">Um der Forderung des Europäischen Rates nach einer EU-Energieplattform für Wasserstoff und Gas (LNG) nachzukommen, um der Notwendigkeit gerecht zu werden, sich von russischem Gas abzuwenden, die Abhängigkeit von fossilen Brennstoffen weit vor 2030 zu verringern und die gemeinsame Beschaffung von Gas zu unterstützen, hat die GD ENER eine Task Force für die Energieplattform eingerichtet, die von einem stellvertretenden Generaldirektor geleitet wird und der Generaldirektorin unterstellt ist. Die Taskforce wird die allgemeine Koordinierung und Umsetzung der Dossiers der EUEnergieplattform in der gesamten GD sicherstellen. Die Taskforce, die aus drei Referaten besteht, wird flexibel und als ein Team arbeiten, wobei die Teams auf Projektbasis eng mit Kollegen aus der übrigen GD und in der gesamten Kommission zusammenarbeiten.  </w:t>
      </w:r>
    </w:p>
    <w:p w14:paraId="044ED28C" w14:textId="77777777" w:rsidR="00A10E0F" w:rsidRPr="00660071" w:rsidRDefault="006A661C">
      <w:pPr>
        <w:spacing w:after="0"/>
        <w:rPr>
          <w:lang w:val="de-DE"/>
        </w:rPr>
      </w:pPr>
      <w:r w:rsidRPr="00660071">
        <w:rPr>
          <w:lang w:val="de-DE"/>
        </w:rPr>
        <w:t xml:space="preserve">Das Referat ENER.TF.3 „Internationale Beziehungen“ ist zuständig für die internationalen Beziehungen und die Zusammenarbeit im Energiebereich innerhalb der GD ENER. Die Arbeit des Referats konzentriert sich auf die Umsetzung der Strategie für Auswärtiges Engagement der EU im Energiebereich in einer Welt im Wandel, die am 18. Mai 2022 als Teil des REPowerEU-Plans vorgestellt wurde, und auf die externe Dimension des europäischen Green Deals. Sie gewährleistet auch die internationalen Kontakte im Rahmen der EU-Energieplattform innerhalb der Taskforce, um günstige Bedingungen für die Einfuhr von Erdgas und längerfristig grünem Wasserstoff zu schaffen. Wir arbeiten eng mit dem Europäischen Auswärtigen Dienst und seinen EU-Delegationen sowie anderen </w:t>
      </w:r>
    </w:p>
    <w:p w14:paraId="5EF002AC" w14:textId="77777777" w:rsidR="00A10E0F" w:rsidRPr="00660071" w:rsidRDefault="006A661C">
      <w:pPr>
        <w:rPr>
          <w:lang w:val="de-DE"/>
        </w:rPr>
      </w:pPr>
      <w:r w:rsidRPr="00660071">
        <w:rPr>
          <w:lang w:val="de-DE"/>
        </w:rPr>
        <w:t xml:space="preserve">Kommissionsdienststellen zusammen. Das Referat hat etwa 20 Kolleginnen und Kollegen. </w:t>
      </w:r>
    </w:p>
    <w:p w14:paraId="38A37B11" w14:textId="77777777" w:rsidR="00A10E0F" w:rsidRPr="00660071" w:rsidRDefault="006A661C">
      <w:pPr>
        <w:spacing w:after="216" w:line="259" w:lineRule="auto"/>
        <w:ind w:left="0" w:firstLine="0"/>
        <w:jc w:val="left"/>
        <w:rPr>
          <w:lang w:val="de-DE"/>
        </w:rPr>
      </w:pPr>
      <w:r w:rsidRPr="00660071">
        <w:rPr>
          <w:b/>
          <w:lang w:val="de-DE"/>
        </w:rPr>
        <w:t xml:space="preserve"> </w:t>
      </w:r>
    </w:p>
    <w:p w14:paraId="6F8F6839" w14:textId="7FAF0D65" w:rsidR="00BA2D1C" w:rsidRDefault="00BA2D1C" w:rsidP="00BA2D1C">
      <w:pPr>
        <w:pStyle w:val="ListNumber"/>
        <w:numPr>
          <w:ilvl w:val="0"/>
          <w:numId w:val="0"/>
        </w:numPr>
        <w:tabs>
          <w:tab w:val="left" w:pos="720"/>
        </w:tabs>
        <w:ind w:left="709" w:hanging="709"/>
        <w:rPr>
          <w:lang w:eastAsia="en-GB"/>
        </w:rPr>
      </w:pPr>
      <w:r>
        <w:rPr>
          <w:b/>
          <w:bCs/>
          <w:lang w:eastAsia="en-GB"/>
        </w:rPr>
        <w:t>Stellenprofil (</w:t>
      </w:r>
      <w:r w:rsidR="004656FF" w:rsidRPr="007C07D8">
        <w:rPr>
          <w:b/>
          <w:bCs/>
          <w:lang w:eastAsia="en-GB"/>
        </w:rPr>
        <w:t>wir schlagen vor</w:t>
      </w:r>
      <w:r w:rsidR="004656FF">
        <w:rPr>
          <w:b/>
          <w:bCs/>
          <w:lang w:eastAsia="en-GB"/>
        </w:rPr>
        <w:t>)</w:t>
      </w:r>
    </w:p>
    <w:p w14:paraId="28E58143" w14:textId="77777777" w:rsidR="00A10E0F" w:rsidRPr="00660071" w:rsidRDefault="006A661C">
      <w:pPr>
        <w:spacing w:after="0"/>
        <w:rPr>
          <w:lang w:val="de-DE"/>
        </w:rPr>
      </w:pPr>
      <w:r w:rsidRPr="00660071">
        <w:rPr>
          <w:lang w:val="de-DE"/>
        </w:rPr>
        <w:t xml:space="preserve">Wir schlagen eine anspruchsvolle und motivierende Stelle in einem dynamischen Arbeitsumfeld als Referentin oder Referent für internationale Beziehungen vor. Die Stelle bietet eine Vielzahl von Aufgaben in Zusammenarbeit mit einem breiten Spektrum von </w:t>
      </w:r>
    </w:p>
    <w:p w14:paraId="079CBFFC" w14:textId="77777777" w:rsidR="00A10E0F" w:rsidRPr="00660071" w:rsidRDefault="006A661C">
      <w:pPr>
        <w:rPr>
          <w:lang w:val="de-DE"/>
        </w:rPr>
      </w:pPr>
      <w:r w:rsidRPr="00660071">
        <w:rPr>
          <w:lang w:val="de-DE"/>
        </w:rPr>
        <w:t xml:space="preserve">Partnern innerhalb und außerhalb der EU. In dieser Funktion stellt die Beauftragte oder der Beauftragte dem Management und dem Personal der GD ENER Fachwissen zur </w:t>
      </w:r>
      <w:r w:rsidRPr="00660071">
        <w:rPr>
          <w:lang w:val="de-DE"/>
        </w:rPr>
        <w:lastRenderedPageBreak/>
        <w:t xml:space="preserve">Verfügung und berät sie, indem er Strategien und Maßnahmen entwirft, die zu den internationalen Beziehungen im Energiebereich beitragen, die für die Verwirklichung der Ziele der EU-Energieplattform und der internationalen Bemühungen zur Beschleunigung der weltweiten Energiewende erforderlich sind. </w:t>
      </w:r>
    </w:p>
    <w:p w14:paraId="237DD574" w14:textId="77777777" w:rsidR="00A10E0F" w:rsidRPr="00660071" w:rsidRDefault="006A661C">
      <w:pPr>
        <w:spacing w:after="216" w:line="259" w:lineRule="auto"/>
        <w:ind w:left="0" w:firstLine="0"/>
        <w:jc w:val="left"/>
        <w:rPr>
          <w:lang w:val="de-DE"/>
        </w:rPr>
      </w:pPr>
      <w:r w:rsidRPr="00660071">
        <w:rPr>
          <w:b/>
          <w:lang w:val="de-DE"/>
        </w:rPr>
        <w:t xml:space="preserve"> </w:t>
      </w:r>
    </w:p>
    <w:p w14:paraId="191336E1" w14:textId="77777777" w:rsidR="00BA2D1C" w:rsidRDefault="00BA2D1C" w:rsidP="00BA2D1C">
      <w:pPr>
        <w:pStyle w:val="ListNumber"/>
        <w:numPr>
          <w:ilvl w:val="0"/>
          <w:numId w:val="0"/>
        </w:numPr>
        <w:tabs>
          <w:tab w:val="left" w:pos="720"/>
        </w:tabs>
        <w:ind w:left="709" w:hanging="709"/>
        <w:rPr>
          <w:lang w:eastAsia="en-GB"/>
        </w:rPr>
      </w:pPr>
      <w:r>
        <w:rPr>
          <w:b/>
          <w:bCs/>
          <w:lang w:eastAsia="en-GB"/>
        </w:rPr>
        <w:t>Auswahlkriterien (wir suchen)</w:t>
      </w:r>
    </w:p>
    <w:p w14:paraId="1F4DEE42" w14:textId="77777777" w:rsidR="00A10E0F" w:rsidRPr="00660071" w:rsidRDefault="006A661C">
      <w:pPr>
        <w:spacing w:after="277"/>
        <w:rPr>
          <w:lang w:val="de-DE"/>
        </w:rPr>
      </w:pPr>
      <w:r w:rsidRPr="00660071">
        <w:rPr>
          <w:lang w:val="de-DE"/>
        </w:rPr>
        <w:t xml:space="preserve">Wir suchen eine oder einen proactive/n, engagierte/n und ergebnisorientierte/n Kollegin oder Kollegen mit folgenden Kompetenzen:  </w:t>
      </w:r>
    </w:p>
    <w:p w14:paraId="0BBA115A" w14:textId="77777777" w:rsidR="00A10E0F" w:rsidRPr="00660071" w:rsidRDefault="006A661C">
      <w:pPr>
        <w:numPr>
          <w:ilvl w:val="0"/>
          <w:numId w:val="1"/>
        </w:numPr>
        <w:ind w:hanging="144"/>
        <w:rPr>
          <w:lang w:val="de-DE"/>
        </w:rPr>
      </w:pPr>
      <w:r w:rsidRPr="00660071">
        <w:rPr>
          <w:lang w:val="de-DE"/>
        </w:rPr>
        <w:t xml:space="preserve">Einschlägige Berufserfahrung von mindestens drei Jahren nachgewiesener VollzeitBerufserfahrung, vorzugsweise im Bereich Energiepolitik und/oder internationale Beziehungen. </w:t>
      </w:r>
    </w:p>
    <w:p w14:paraId="7C386616" w14:textId="77777777" w:rsidR="00A10E0F" w:rsidRPr="00660071" w:rsidRDefault="006A661C">
      <w:pPr>
        <w:numPr>
          <w:ilvl w:val="0"/>
          <w:numId w:val="1"/>
        </w:numPr>
        <w:ind w:hanging="144"/>
        <w:rPr>
          <w:lang w:val="de-DE"/>
        </w:rPr>
      </w:pPr>
      <w:r w:rsidRPr="00660071">
        <w:rPr>
          <w:lang w:val="de-DE"/>
        </w:rPr>
        <w:t xml:space="preserve">Ausgeprägte analytische Fähigkeiten, die Fähigkeit, Analysen und Politikentwicklung miteinander zu verknüpfen, sowie ein gut entwickeltes politisches Urteilsvermögen </w:t>
      </w:r>
    </w:p>
    <w:p w14:paraId="1AB14345" w14:textId="77777777" w:rsidR="00A10E0F" w:rsidRPr="00660071" w:rsidRDefault="006A661C">
      <w:pPr>
        <w:numPr>
          <w:ilvl w:val="0"/>
          <w:numId w:val="1"/>
        </w:numPr>
        <w:ind w:hanging="144"/>
        <w:rPr>
          <w:lang w:val="de-DE"/>
        </w:rPr>
      </w:pPr>
      <w:r w:rsidRPr="00660071">
        <w:rPr>
          <w:lang w:val="de-DE"/>
        </w:rPr>
        <w:t xml:space="preserve">Gute mündliche und schriftliche Kommunikationsfähigkeiten.  </w:t>
      </w:r>
    </w:p>
    <w:p w14:paraId="1D6E697D" w14:textId="77777777" w:rsidR="00A10E0F" w:rsidRPr="00660071" w:rsidRDefault="006A661C">
      <w:pPr>
        <w:numPr>
          <w:ilvl w:val="0"/>
          <w:numId w:val="1"/>
        </w:numPr>
        <w:ind w:hanging="144"/>
        <w:rPr>
          <w:lang w:val="de-DE"/>
        </w:rPr>
      </w:pPr>
      <w:r w:rsidRPr="00660071">
        <w:rPr>
          <w:lang w:val="de-DE"/>
        </w:rPr>
        <w:t xml:space="preserve">Hohes persönliches Engagement für Qualität und Genauigkeit sowie die Fähigkeit, innerhalb kurzer Fristen zu handeln.  </w:t>
      </w:r>
    </w:p>
    <w:p w14:paraId="2FD19576" w14:textId="77777777" w:rsidR="00A10E0F" w:rsidRPr="00660071" w:rsidRDefault="006A661C">
      <w:pPr>
        <w:numPr>
          <w:ilvl w:val="0"/>
          <w:numId w:val="1"/>
        </w:numPr>
        <w:spacing w:after="270"/>
        <w:ind w:hanging="144"/>
        <w:rPr>
          <w:lang w:val="de-DE"/>
        </w:rPr>
      </w:pPr>
      <w:r w:rsidRPr="00660071">
        <w:rPr>
          <w:lang w:val="de-DE"/>
        </w:rPr>
        <w:t xml:space="preserve">Die Fähigkeit, Aufgaben autonom und flexibel wahrzunehmen, ist in Verbindung mit einem starken Teamgeist wichtig.  </w:t>
      </w:r>
    </w:p>
    <w:p w14:paraId="165F9A6C" w14:textId="77777777" w:rsidR="00A10E0F" w:rsidRPr="00660071" w:rsidRDefault="006A661C">
      <w:pPr>
        <w:numPr>
          <w:ilvl w:val="0"/>
          <w:numId w:val="1"/>
        </w:numPr>
        <w:ind w:hanging="144"/>
        <w:rPr>
          <w:lang w:val="de-DE"/>
        </w:rPr>
      </w:pPr>
      <w:r w:rsidRPr="00660071">
        <w:rPr>
          <w:lang w:val="de-DE"/>
        </w:rPr>
        <w:t xml:space="preserve">Ausgezeichnete Englischkenntnisse sind unerlässlich. Französisch- oder Spanischkenntnisse sind von Vorteil. </w:t>
      </w:r>
    </w:p>
    <w:p w14:paraId="6CB3F0CE" w14:textId="77777777" w:rsidR="00A10E0F" w:rsidRPr="00660071" w:rsidRDefault="006A661C">
      <w:pPr>
        <w:spacing w:after="0" w:line="259" w:lineRule="auto"/>
        <w:ind w:left="0" w:firstLine="0"/>
        <w:jc w:val="left"/>
        <w:rPr>
          <w:lang w:val="de-DE"/>
        </w:rPr>
      </w:pPr>
      <w:r w:rsidRPr="00660071">
        <w:rPr>
          <w:lang w:val="de-DE"/>
        </w:rPr>
        <w:t xml:space="preserve"> </w:t>
      </w:r>
    </w:p>
    <w:p w14:paraId="2A682FE7" w14:textId="1F5F2332"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Zulassungsbedingungen</w:t>
      </w:r>
    </w:p>
    <w:p w14:paraId="7A026BA9" w14:textId="77777777" w:rsidR="00BA2D1C" w:rsidRPr="00BA2D1C" w:rsidRDefault="00BA2D1C" w:rsidP="00BA2D1C">
      <w:pPr>
        <w:rPr>
          <w:lang w:val="de-DE" w:eastAsia="en-GB"/>
        </w:rPr>
      </w:pPr>
      <w:r w:rsidRPr="00BA2D1C">
        <w:rPr>
          <w:lang w:val="de-DE" w:eastAsia="en-GB"/>
        </w:rPr>
        <w:t xml:space="preserve">Abordnungen fallen unter den </w:t>
      </w:r>
      <w:r w:rsidRPr="00BA2D1C">
        <w:rPr>
          <w:b/>
          <w:lang w:val="de-DE" w:eastAsia="en-GB"/>
        </w:rPr>
        <w:t>Beschluss C(2008) 6866 der Kommission vom 12.11.2008</w:t>
      </w:r>
      <w:r w:rsidRPr="00BA2D1C">
        <w:rPr>
          <w:lang w:val="de-DE" w:eastAsia="en-GB"/>
        </w:rPr>
        <w:t xml:space="preserve"> über die Regelung für zur Kommission abgeordnete oder sich zu Zwecken der beruflichen Weiterbildung bei der Kommission aufhaltende nationale Sachverständige (ANS-Beschluss).</w:t>
      </w:r>
    </w:p>
    <w:p w14:paraId="49E91BD2" w14:textId="77777777" w:rsidR="00BA2D1C" w:rsidRPr="00BA2D1C" w:rsidRDefault="00BA2D1C" w:rsidP="00BA2D1C">
      <w:pPr>
        <w:spacing w:after="0"/>
        <w:rPr>
          <w:lang w:val="de-DE" w:eastAsia="en-GB"/>
        </w:rPr>
      </w:pPr>
      <w:r w:rsidRPr="00BA2D1C">
        <w:rPr>
          <w:lang w:val="de-DE" w:eastAsia="en-GB"/>
        </w:rPr>
        <w:t xml:space="preserve">Gemäß dem ANS-Beschluss müssen Sie </w:t>
      </w:r>
      <w:r w:rsidRPr="00BA2D1C">
        <w:rPr>
          <w:b/>
          <w:bCs/>
          <w:lang w:val="de-DE" w:eastAsia="en-GB"/>
        </w:rPr>
        <w:t>zu Beginn der Abordnung</w:t>
      </w:r>
      <w:r w:rsidRPr="00BA2D1C">
        <w:rPr>
          <w:lang w:val="de-DE" w:eastAsia="en-GB"/>
        </w:rPr>
        <w:t xml:space="preserve"> die folgenden Zulassungskriterien erfüllen:</w:t>
      </w:r>
    </w:p>
    <w:p w14:paraId="0EDD10A6" w14:textId="77777777" w:rsidR="00BA2D1C" w:rsidRPr="00BA2D1C" w:rsidRDefault="00BA2D1C" w:rsidP="00BA2D1C">
      <w:pPr>
        <w:spacing w:after="0"/>
        <w:ind w:left="426"/>
        <w:rPr>
          <w:lang w:val="de-DE" w:eastAsia="en-GB"/>
        </w:rPr>
      </w:pPr>
    </w:p>
    <w:p w14:paraId="51D45D1C" w14:textId="77777777" w:rsidR="00BA2D1C" w:rsidRPr="00BA2D1C" w:rsidRDefault="00BA2D1C" w:rsidP="00BA2D1C">
      <w:pPr>
        <w:rPr>
          <w:lang w:val="de-DE" w:eastAsia="en-GB"/>
        </w:rPr>
      </w:pPr>
      <w:r w:rsidRPr="00BA2D1C">
        <w:rPr>
          <w:u w:val="single"/>
          <w:lang w:val="de-DE" w:eastAsia="en-GB"/>
        </w:rPr>
        <w:t>Berufserfahrung:</w:t>
      </w:r>
      <w:r w:rsidRPr="00BA2D1C">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5B04ECD6" w14:textId="77777777" w:rsidR="00BA2D1C" w:rsidRPr="00BA2D1C" w:rsidRDefault="00BA2D1C" w:rsidP="00BA2D1C">
      <w:pPr>
        <w:rPr>
          <w:lang w:val="de-DE" w:eastAsia="en-GB"/>
        </w:rPr>
      </w:pPr>
      <w:r w:rsidRPr="00BA2D1C">
        <w:rPr>
          <w:u w:val="single"/>
          <w:lang w:val="de-DE" w:eastAsia="en-GB"/>
        </w:rPr>
        <w:t>Dienstalter</w:t>
      </w:r>
      <w:r w:rsidRPr="00BA2D1C">
        <w:rPr>
          <w:lang w:val="de-DE" w:eastAsia="en-GB"/>
        </w:rPr>
        <w:t xml:space="preserve">: ein Dienstalter von mindestens einem Jahr (12 Monate) bei Ihrem derzeitigen Arbeitgeber in einem dienst- oder vertragsrechtlichen Verhältnis.  </w:t>
      </w:r>
    </w:p>
    <w:p w14:paraId="66FEBCA2" w14:textId="77777777" w:rsidR="00BA2D1C" w:rsidRPr="00BA2D1C" w:rsidRDefault="00BA2D1C" w:rsidP="00BA2D1C">
      <w:pPr>
        <w:rPr>
          <w:lang w:val="de-DE" w:eastAsia="en-GB"/>
        </w:rPr>
      </w:pPr>
      <w:r w:rsidRPr="00BA2D1C">
        <w:rPr>
          <w:u w:val="single"/>
          <w:lang w:val="de-DE" w:eastAsia="en-GB"/>
        </w:rPr>
        <w:t>Arbeitgeber:</w:t>
      </w:r>
      <w:r w:rsidRPr="00BA2D1C">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BA2D1C">
        <w:rPr>
          <w:lang w:val="de-DE" w:eastAsia="en-GB"/>
        </w:rPr>
        <w:lastRenderedPageBreak/>
        <w:t>bei Ihrem Arbeitgeber um eine öffentliche Stelle (z. B. eine Agentur oder ein Regulierungsinstitut), eine Universität oder ein unabhängiges Forschungsinstitut handelt.</w:t>
      </w:r>
    </w:p>
    <w:p w14:paraId="55978C76" w14:textId="77777777" w:rsidR="00BA2D1C" w:rsidRPr="00BA2D1C" w:rsidRDefault="00BA2D1C" w:rsidP="00BA2D1C">
      <w:pPr>
        <w:rPr>
          <w:lang w:val="de-DE" w:eastAsia="en-GB"/>
        </w:rPr>
      </w:pPr>
      <w:r w:rsidRPr="00BA2D1C">
        <w:rPr>
          <w:u w:val="single"/>
          <w:lang w:val="de-DE" w:eastAsia="en-GB"/>
        </w:rPr>
        <w:t>Sprachkenntnisse:</w:t>
      </w:r>
      <w:r w:rsidRPr="00BA2D1C">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31F45D24" w14:textId="77777777" w:rsidR="00BA2D1C" w:rsidRPr="00BA2D1C" w:rsidRDefault="00BA2D1C" w:rsidP="00BA2D1C">
      <w:pPr>
        <w:tabs>
          <w:tab w:val="left" w:pos="709"/>
        </w:tabs>
        <w:spacing w:after="0"/>
        <w:ind w:left="709" w:right="60"/>
        <w:rPr>
          <w:lang w:val="de-DE" w:eastAsia="en-GB"/>
        </w:rPr>
      </w:pPr>
    </w:p>
    <w:p w14:paraId="06A5F27E"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Bedingungen für die Abordnung nationaler Sachverständiger</w:t>
      </w:r>
    </w:p>
    <w:p w14:paraId="27547908" w14:textId="77777777" w:rsidR="00BA2D1C" w:rsidRPr="00BA2D1C" w:rsidRDefault="00BA2D1C" w:rsidP="00BA2D1C">
      <w:pPr>
        <w:rPr>
          <w:lang w:val="de-DE" w:eastAsia="en-GB"/>
        </w:rPr>
      </w:pPr>
      <w:r w:rsidRPr="00BA2D1C">
        <w:rPr>
          <w:lang w:val="de-DE" w:eastAsia="en-GB"/>
        </w:rPr>
        <w:t>Während der gesamten Dauer der Abordnung müssen Sie bei Ihrem Arbeitgeber angestellt bleiben, von diesem Ihre Bezüge erhalten und auch weiterhin Ihrem (nationalen) Sozialversicherungssystem angeschlossen bleiben.</w:t>
      </w:r>
    </w:p>
    <w:p w14:paraId="6EB3F6A7" w14:textId="77777777" w:rsidR="00BA2D1C" w:rsidRPr="00BA2D1C" w:rsidRDefault="00BA2D1C" w:rsidP="00BA2D1C">
      <w:pPr>
        <w:rPr>
          <w:lang w:val="de-DE" w:eastAsia="en-GB"/>
        </w:rPr>
      </w:pPr>
      <w:r w:rsidRPr="00BA2D1C">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090A6134" w14:textId="77777777" w:rsidR="00BA2D1C" w:rsidRPr="00BA2D1C" w:rsidRDefault="00BA2D1C" w:rsidP="00BA2D1C">
      <w:pPr>
        <w:rPr>
          <w:lang w:val="de-DE" w:eastAsia="en-GB"/>
        </w:rPr>
      </w:pPr>
      <w:r w:rsidRPr="00BA2D1C">
        <w:rPr>
          <w:lang w:val="de-DE" w:eastAsia="en-GB"/>
        </w:rPr>
        <w:t>Falls diese Stelle mit Vergütungen ausgeschrieben wird, können diese nur gewährt werden, wenn Sie die Bedingungen gemäß Artikel 17 des ANS-Beschlusses erfüllen.</w:t>
      </w:r>
    </w:p>
    <w:p w14:paraId="6E3FB72B" w14:textId="77777777" w:rsidR="00BA2D1C" w:rsidRPr="00BA2D1C" w:rsidRDefault="00BA2D1C" w:rsidP="00BA2D1C">
      <w:pPr>
        <w:rPr>
          <w:lang w:val="de-DE" w:eastAsia="en-GB"/>
        </w:rPr>
      </w:pPr>
      <w:r w:rsidRPr="00BA2D1C">
        <w:rPr>
          <w:lang w:val="de-DE"/>
        </w:rPr>
        <w:t xml:space="preserve">Mitarbeiter/Mitarbeiterinnen, die in eine </w:t>
      </w:r>
      <w:r w:rsidRPr="00BA2D1C">
        <w:rPr>
          <w:bCs/>
          <w:lang w:val="de-DE"/>
        </w:rPr>
        <w:t>Delegation der Europäischen Union</w:t>
      </w:r>
      <w:r w:rsidRPr="00BA2D1C">
        <w:rPr>
          <w:lang w:val="de-DE"/>
        </w:rPr>
        <w:t xml:space="preserve"> entsandt werden, benötigen eine Sicherheitsüberprüfung (nach SECRET UE/EU SECRET Niveau gemäß der Entscheidung der Kommission (EU-Euratom) 2015/444, O.J. L 72, 17.03.2015, p.53).  </w:t>
      </w:r>
      <w:r w:rsidRPr="00BA2D1C">
        <w:rPr>
          <w:lang w:val="de-DE" w:eastAsia="en-GB"/>
        </w:rPr>
        <w:t>Es obliegt Ihnen, das Überprüfungsverfahren vor der Abordnung einzuleiten.</w:t>
      </w:r>
    </w:p>
    <w:p w14:paraId="1D62DE11" w14:textId="77777777" w:rsidR="00BA2D1C" w:rsidRPr="00BA2D1C" w:rsidRDefault="00BA2D1C" w:rsidP="00BA2D1C">
      <w:pPr>
        <w:rPr>
          <w:lang w:val="de-DE" w:eastAsia="en-GB"/>
        </w:rPr>
      </w:pPr>
    </w:p>
    <w:p w14:paraId="74EDE5F3"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Bewerbung und Auswahlverfahren</w:t>
      </w:r>
    </w:p>
    <w:p w14:paraId="659B88D2" w14:textId="77777777" w:rsidR="00BA2D1C" w:rsidRPr="00BA2D1C" w:rsidRDefault="00BA2D1C" w:rsidP="00BA2D1C">
      <w:pPr>
        <w:rPr>
          <w:lang w:val="de-DE" w:eastAsia="en-GB"/>
        </w:rPr>
      </w:pPr>
      <w:r w:rsidRPr="00BA2D1C">
        <w:rPr>
          <w:lang w:val="de-DE" w:eastAsia="en-GB"/>
        </w:rPr>
        <w:t>Wenn Sie interessiert sind, befolgen Sie bitte die Anweisungen Ihres Arbeitgebers zur Bewerbung.</w:t>
      </w:r>
    </w:p>
    <w:p w14:paraId="1ADCCFB6" w14:textId="77777777" w:rsidR="00BA2D1C" w:rsidRPr="00BA2D1C" w:rsidRDefault="00BA2D1C" w:rsidP="00BA2D1C">
      <w:pPr>
        <w:rPr>
          <w:lang w:val="de-DE" w:eastAsia="en-GB"/>
        </w:rPr>
      </w:pPr>
      <w:r w:rsidRPr="00BA2D1C">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2419306B" w14:textId="77777777" w:rsidR="00BA2D1C" w:rsidRPr="00BA2D1C" w:rsidRDefault="00BA2D1C" w:rsidP="00BA2D1C">
      <w:pPr>
        <w:rPr>
          <w:lang w:val="de-DE" w:eastAsia="en-GB"/>
        </w:rPr>
      </w:pPr>
      <w:r w:rsidRPr="00BA2D1C">
        <w:rPr>
          <w:lang w:val="de-DE" w:eastAsia="en-GB"/>
        </w:rPr>
        <w:t>Sie sollten Ihren Lebenslauf auf Englisch, Französisch oder Deutsch im Europass CV Format verfassen (Erstellen Sie Ihren Europass-Lebenslauf | Europass). Ihre Nationalität muss darin angegeben sein.</w:t>
      </w:r>
    </w:p>
    <w:p w14:paraId="75632E4B" w14:textId="77777777" w:rsidR="00BA2D1C" w:rsidRPr="00BA2D1C" w:rsidRDefault="00BA2D1C" w:rsidP="00BA2D1C">
      <w:pPr>
        <w:rPr>
          <w:lang w:val="de-DE" w:eastAsia="en-GB"/>
        </w:rPr>
      </w:pPr>
      <w:r w:rsidRPr="00BA2D1C">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78F3E0A3" w14:textId="0BB1A65C" w:rsidR="00BA2D1C" w:rsidRDefault="00BA2D1C" w:rsidP="00BA2D1C">
      <w:pPr>
        <w:spacing w:after="0"/>
        <w:rPr>
          <w:lang w:val="de-DE" w:eastAsia="en-GB"/>
        </w:rPr>
      </w:pPr>
    </w:p>
    <w:p w14:paraId="3947D84F" w14:textId="14423415" w:rsidR="004656FF" w:rsidRDefault="004656FF" w:rsidP="00BA2D1C">
      <w:pPr>
        <w:spacing w:after="0"/>
        <w:rPr>
          <w:lang w:val="de-DE" w:eastAsia="en-GB"/>
        </w:rPr>
      </w:pPr>
    </w:p>
    <w:p w14:paraId="4AD4B3E3" w14:textId="77777777" w:rsidR="004656FF" w:rsidRPr="00BA2D1C" w:rsidRDefault="004656FF" w:rsidP="00BA2D1C">
      <w:pPr>
        <w:spacing w:after="0"/>
        <w:rPr>
          <w:lang w:val="de-DE" w:eastAsia="en-GB"/>
        </w:rPr>
      </w:pPr>
    </w:p>
    <w:p w14:paraId="3EFDD4E9"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lastRenderedPageBreak/>
        <w:t>Verarbeitung personenbezogener Daten</w:t>
      </w:r>
    </w:p>
    <w:p w14:paraId="2ADDC6B0" w14:textId="77777777" w:rsidR="00BA2D1C" w:rsidRPr="00BA2D1C" w:rsidRDefault="00BA2D1C" w:rsidP="00BA2D1C">
      <w:pPr>
        <w:rPr>
          <w:lang w:val="de-DE" w:eastAsia="en-GB"/>
        </w:rPr>
      </w:pPr>
      <w:r w:rsidRPr="00BA2D1C">
        <w:rPr>
          <w:lang w:val="de-DE" w:eastAsia="en-GB"/>
        </w:rPr>
        <w:t>Die Kommission trägt dafür Sorge, dass die personenbezogenen Daten der Bewerber/innen gemäß den Anforderungen der Verordnung (EU) 2018/1725 des Europäischen Parlaments und des Rates verarbeitet werden (</w:t>
      </w:r>
      <w:r>
        <w:rPr>
          <w:rStyle w:val="FootnoteReference"/>
          <w:lang w:eastAsia="en-GB"/>
        </w:rPr>
        <w:footnoteReference w:id="1"/>
      </w:r>
      <w:r w:rsidRPr="00BA2D1C">
        <w:rPr>
          <w:lang w:val="de-DE" w:eastAsia="en-GB"/>
        </w:rPr>
        <w:t xml:space="preserve">). Dies gilt insbesondere für die Vertraulichkeit und Sicherheit dieser Daten. </w:t>
      </w:r>
      <w:r w:rsidRPr="00BA2D1C">
        <w:rPr>
          <w:lang w:val="de-DE"/>
        </w:rPr>
        <w:t>Bevor Sie sich bewerben, lesen Sie bitte die beigefügte Datenschutzerklärung.</w:t>
      </w:r>
    </w:p>
    <w:p w14:paraId="4E2A0B4B" w14:textId="191C11D3" w:rsidR="00A10E0F" w:rsidRPr="00660071" w:rsidRDefault="00A10E0F">
      <w:pPr>
        <w:spacing w:after="0" w:line="259" w:lineRule="auto"/>
        <w:ind w:left="0" w:firstLine="0"/>
        <w:jc w:val="left"/>
        <w:rPr>
          <w:lang w:val="de-DE"/>
        </w:rPr>
      </w:pPr>
    </w:p>
    <w:sectPr w:rsidR="00A10E0F" w:rsidRPr="00660071">
      <w:footerReference w:type="even" r:id="rId8"/>
      <w:footerReference w:type="default" r:id="rId9"/>
      <w:footerReference w:type="first" r:id="rId10"/>
      <w:pgSz w:w="11906" w:h="16838"/>
      <w:pgMar w:top="1025" w:right="1696" w:bottom="1273"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5CCE2" w14:textId="77777777" w:rsidR="001B1303" w:rsidRDefault="006A661C">
      <w:pPr>
        <w:spacing w:after="0" w:line="240" w:lineRule="auto"/>
      </w:pPr>
      <w:r>
        <w:separator/>
      </w:r>
    </w:p>
  </w:endnote>
  <w:endnote w:type="continuationSeparator" w:id="0">
    <w:p w14:paraId="6D0F2B60" w14:textId="77777777" w:rsidR="001B1303" w:rsidRDefault="006A6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E41E"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2703A"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4EB9" w14:textId="77777777" w:rsidR="00A10E0F" w:rsidRDefault="00A10E0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CAD49" w14:textId="77777777" w:rsidR="001B1303" w:rsidRDefault="006A661C">
      <w:pPr>
        <w:spacing w:after="0" w:line="240" w:lineRule="auto"/>
      </w:pPr>
      <w:r>
        <w:separator/>
      </w:r>
    </w:p>
  </w:footnote>
  <w:footnote w:type="continuationSeparator" w:id="0">
    <w:p w14:paraId="131FA2B6" w14:textId="77777777" w:rsidR="001B1303" w:rsidRDefault="006A661C">
      <w:pPr>
        <w:spacing w:after="0" w:line="240" w:lineRule="auto"/>
      </w:pPr>
      <w:r>
        <w:continuationSeparator/>
      </w:r>
    </w:p>
  </w:footnote>
  <w:footnote w:id="1">
    <w:p w14:paraId="64E494DB" w14:textId="77777777" w:rsidR="00BA2D1C" w:rsidRDefault="00BA2D1C" w:rsidP="00BA2D1C">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abstractNum w:abstractNumId="1" w15:restartNumberingAfterBreak="0">
    <w:nsid w:val="5DD85F65"/>
    <w:multiLevelType w:val="hybridMultilevel"/>
    <w:tmpl w:val="F01290E8"/>
    <w:lvl w:ilvl="0" w:tplc="9C5C2236">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92527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28E05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819B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E92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EE4B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16124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A2AF8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12AC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13333987">
    <w:abstractNumId w:val="1"/>
  </w:num>
  <w:num w:numId="2" w16cid:durableId="104860530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E0F"/>
    <w:rsid w:val="001B1303"/>
    <w:rsid w:val="002A21A3"/>
    <w:rsid w:val="003A6F43"/>
    <w:rsid w:val="004656FF"/>
    <w:rsid w:val="00660071"/>
    <w:rsid w:val="00672FFC"/>
    <w:rsid w:val="006A661C"/>
    <w:rsid w:val="007E0923"/>
    <w:rsid w:val="00A10E0F"/>
    <w:rsid w:val="00BA2D1C"/>
    <w:rsid w:val="00BF719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5D734F"/>
  <w15:docId w15:val="{A5C28D14-AED9-4BFA-9D8D-81E06240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2"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11"/>
      <w:ind w:left="10" w:right="6"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211"/>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ZCom">
    <w:name w:val="Z_Com"/>
    <w:basedOn w:val="Normal"/>
    <w:next w:val="Normal"/>
    <w:uiPriority w:val="2"/>
    <w:rsid w:val="00BA2D1C"/>
    <w:pPr>
      <w:widowControl w:val="0"/>
      <w:spacing w:before="90" w:after="0" w:line="240" w:lineRule="auto"/>
      <w:ind w:left="0" w:right="85" w:firstLine="0"/>
      <w:jc w:val="left"/>
    </w:pPr>
    <w:rPr>
      <w:color w:val="auto"/>
      <w:szCs w:val="20"/>
      <w:lang w:val="de-DE"/>
    </w:rPr>
  </w:style>
  <w:style w:type="character" w:styleId="PlaceholderText">
    <w:name w:val="Placeholder Text"/>
    <w:basedOn w:val="DefaultParagraphFont"/>
    <w:semiHidden/>
    <w:rsid w:val="00BA2D1C"/>
    <w:rPr>
      <w:color w:val="288061"/>
    </w:rPr>
  </w:style>
  <w:style w:type="paragraph" w:styleId="ListNumber">
    <w:name w:val="List Number"/>
    <w:basedOn w:val="Normal"/>
    <w:uiPriority w:val="1"/>
    <w:semiHidden/>
    <w:unhideWhenUsed/>
    <w:rsid w:val="00BA2D1C"/>
    <w:pPr>
      <w:numPr>
        <w:numId w:val="2"/>
      </w:numPr>
      <w:spacing w:after="240" w:line="240" w:lineRule="auto"/>
    </w:pPr>
    <w:rPr>
      <w:color w:val="auto"/>
      <w:szCs w:val="20"/>
      <w:lang w:val="de-DE"/>
    </w:rPr>
  </w:style>
  <w:style w:type="paragraph" w:customStyle="1" w:styleId="ListNumberLevel2">
    <w:name w:val="List Number (Level 2)"/>
    <w:basedOn w:val="Normal"/>
    <w:uiPriority w:val="1"/>
    <w:rsid w:val="00BA2D1C"/>
    <w:pPr>
      <w:numPr>
        <w:ilvl w:val="1"/>
        <w:numId w:val="2"/>
      </w:numPr>
      <w:spacing w:after="240" w:line="240" w:lineRule="auto"/>
    </w:pPr>
    <w:rPr>
      <w:color w:val="auto"/>
      <w:szCs w:val="20"/>
      <w:lang w:val="de-DE"/>
    </w:rPr>
  </w:style>
  <w:style w:type="paragraph" w:customStyle="1" w:styleId="ListNumberLevel3">
    <w:name w:val="List Number (Level 3)"/>
    <w:basedOn w:val="Normal"/>
    <w:uiPriority w:val="1"/>
    <w:semiHidden/>
    <w:rsid w:val="00BA2D1C"/>
    <w:pPr>
      <w:numPr>
        <w:ilvl w:val="2"/>
        <w:numId w:val="2"/>
      </w:numPr>
      <w:tabs>
        <w:tab w:val="clear" w:pos="2126"/>
        <w:tab w:val="num" w:pos="360"/>
      </w:tabs>
      <w:spacing w:after="240" w:line="240" w:lineRule="auto"/>
      <w:ind w:left="10" w:hanging="10"/>
    </w:pPr>
    <w:rPr>
      <w:color w:val="auto"/>
      <w:szCs w:val="20"/>
      <w:lang w:val="de-DE"/>
    </w:rPr>
  </w:style>
  <w:style w:type="paragraph" w:customStyle="1" w:styleId="ListNumberLevel4">
    <w:name w:val="List Number (Level 4)"/>
    <w:basedOn w:val="Normal"/>
    <w:uiPriority w:val="1"/>
    <w:semiHidden/>
    <w:rsid w:val="00BA2D1C"/>
    <w:pPr>
      <w:numPr>
        <w:ilvl w:val="3"/>
        <w:numId w:val="2"/>
      </w:numPr>
      <w:tabs>
        <w:tab w:val="clear" w:pos="2835"/>
        <w:tab w:val="num" w:pos="360"/>
      </w:tabs>
      <w:spacing w:after="240" w:line="240" w:lineRule="auto"/>
      <w:ind w:left="10" w:hanging="10"/>
    </w:pPr>
    <w:rPr>
      <w:color w:val="auto"/>
      <w:szCs w:val="20"/>
      <w:lang w:val="de-DE"/>
    </w:rPr>
  </w:style>
  <w:style w:type="paragraph" w:styleId="FootnoteText">
    <w:name w:val="footnote text"/>
    <w:basedOn w:val="Normal"/>
    <w:link w:val="FootnoteTextChar"/>
    <w:semiHidden/>
    <w:unhideWhenUsed/>
    <w:rsid w:val="00BA2D1C"/>
    <w:pPr>
      <w:spacing w:after="120" w:line="240" w:lineRule="auto"/>
      <w:ind w:left="357" w:hanging="357"/>
    </w:pPr>
    <w:rPr>
      <w:color w:val="auto"/>
      <w:sz w:val="20"/>
      <w:szCs w:val="20"/>
      <w:lang w:val="de-DE"/>
    </w:rPr>
  </w:style>
  <w:style w:type="character" w:customStyle="1" w:styleId="FootnoteTextChar">
    <w:name w:val="Footnote Text Char"/>
    <w:basedOn w:val="DefaultParagraphFont"/>
    <w:link w:val="FootnoteText"/>
    <w:semiHidden/>
    <w:rsid w:val="00BA2D1C"/>
    <w:rPr>
      <w:rFonts w:ascii="Times New Roman" w:eastAsia="Times New Roman" w:hAnsi="Times New Roman" w:cs="Times New Roman"/>
      <w:sz w:val="20"/>
      <w:szCs w:val="20"/>
      <w:lang w:val="de-DE"/>
    </w:rPr>
  </w:style>
  <w:style w:type="character" w:styleId="FootnoteReference">
    <w:name w:val="footnote reference"/>
    <w:semiHidden/>
    <w:unhideWhenUsed/>
    <w:rsid w:val="00BA2D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21047">
      <w:bodyDiv w:val="1"/>
      <w:marLeft w:val="0"/>
      <w:marRight w:val="0"/>
      <w:marTop w:val="0"/>
      <w:marBottom w:val="0"/>
      <w:divBdr>
        <w:top w:val="none" w:sz="0" w:space="0" w:color="auto"/>
        <w:left w:val="none" w:sz="0" w:space="0" w:color="auto"/>
        <w:bottom w:val="none" w:sz="0" w:space="0" w:color="auto"/>
        <w:right w:val="none" w:sz="0" w:space="0" w:color="auto"/>
      </w:divBdr>
    </w:div>
    <w:div w:id="530652528">
      <w:bodyDiv w:val="1"/>
      <w:marLeft w:val="0"/>
      <w:marRight w:val="0"/>
      <w:marTop w:val="0"/>
      <w:marBottom w:val="0"/>
      <w:divBdr>
        <w:top w:val="none" w:sz="0" w:space="0" w:color="auto"/>
        <w:left w:val="none" w:sz="0" w:space="0" w:color="auto"/>
        <w:bottom w:val="none" w:sz="0" w:space="0" w:color="auto"/>
        <w:right w:val="none" w:sz="0" w:space="0" w:color="auto"/>
      </w:divBdr>
    </w:div>
    <w:div w:id="1555042485">
      <w:bodyDiv w:val="1"/>
      <w:marLeft w:val="0"/>
      <w:marRight w:val="0"/>
      <w:marTop w:val="0"/>
      <w:marBottom w:val="0"/>
      <w:divBdr>
        <w:top w:val="none" w:sz="0" w:space="0" w:color="auto"/>
        <w:left w:val="none" w:sz="0" w:space="0" w:color="auto"/>
        <w:bottom w:val="none" w:sz="0" w:space="0" w:color="auto"/>
        <w:right w:val="none" w:sz="0" w:space="0" w:color="auto"/>
      </w:divBdr>
    </w:div>
    <w:div w:id="1588348620">
      <w:bodyDiv w:val="1"/>
      <w:marLeft w:val="0"/>
      <w:marRight w:val="0"/>
      <w:marTop w:val="0"/>
      <w:marBottom w:val="0"/>
      <w:divBdr>
        <w:top w:val="none" w:sz="0" w:space="0" w:color="auto"/>
        <w:left w:val="none" w:sz="0" w:space="0" w:color="auto"/>
        <w:bottom w:val="none" w:sz="0" w:space="0" w:color="auto"/>
        <w:right w:val="none" w:sz="0" w:space="0" w:color="auto"/>
      </w:divBdr>
    </w:div>
    <w:div w:id="1948197358">
      <w:bodyDiv w:val="1"/>
      <w:marLeft w:val="0"/>
      <w:marRight w:val="0"/>
      <w:marTop w:val="0"/>
      <w:marBottom w:val="0"/>
      <w:divBdr>
        <w:top w:val="none" w:sz="0" w:space="0" w:color="auto"/>
        <w:left w:val="none" w:sz="0" w:space="0" w:color="auto"/>
        <w:bottom w:val="none" w:sz="0" w:space="0" w:color="auto"/>
        <w:right w:val="none" w:sz="0" w:space="0" w:color="auto"/>
      </w:divBdr>
    </w:div>
    <w:div w:id="1960062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A3FB2D0F3B408EB92C961B532200B8"/>
        <w:category>
          <w:name w:val="General"/>
          <w:gallery w:val="placeholder"/>
        </w:category>
        <w:types>
          <w:type w:val="bbPlcHdr"/>
        </w:types>
        <w:behaviors>
          <w:behavior w:val="content"/>
        </w:behaviors>
        <w:guid w:val="{BB7BA1EF-9B13-4C58-A350-E95C88A0318F}"/>
      </w:docPartPr>
      <w:docPartBody>
        <w:p w:rsidR="00BF39AA" w:rsidRDefault="0025003D" w:rsidP="0025003D">
          <w:pPr>
            <w:pStyle w:val="71A3FB2D0F3B408EB92C961B532200B8"/>
          </w:pPr>
          <w:r>
            <w:rPr>
              <w:rStyle w:val="PlaceholderText"/>
            </w:rPr>
            <w:t>Click or tap here to enter text.</w:t>
          </w:r>
        </w:p>
      </w:docPartBody>
    </w:docPart>
    <w:docPart>
      <w:docPartPr>
        <w:name w:val="B482A7929B914CCF8649FEF5A2B862B5"/>
        <w:category>
          <w:name w:val="General"/>
          <w:gallery w:val="placeholder"/>
        </w:category>
        <w:types>
          <w:type w:val="bbPlcHdr"/>
        </w:types>
        <w:behaviors>
          <w:behavior w:val="content"/>
        </w:behaviors>
        <w:guid w:val="{E6553182-C7D1-4E9D-91A0-BF6487942BF1}"/>
      </w:docPartPr>
      <w:docPartBody>
        <w:p w:rsidR="00BF39AA" w:rsidRDefault="0025003D" w:rsidP="0025003D">
          <w:pPr>
            <w:pStyle w:val="B482A7929B914CCF8649FEF5A2B862B5"/>
          </w:pPr>
          <w:r>
            <w:rPr>
              <w:rStyle w:val="PlaceholderText"/>
              <w:bCs/>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03D"/>
    <w:rsid w:val="0025003D"/>
    <w:rsid w:val="00BF39A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003D"/>
  </w:style>
  <w:style w:type="paragraph" w:customStyle="1" w:styleId="71A3FB2D0F3B408EB92C961B532200B8">
    <w:name w:val="71A3FB2D0F3B408EB92C961B532200B8"/>
    <w:rsid w:val="0025003D"/>
  </w:style>
  <w:style w:type="paragraph" w:customStyle="1" w:styleId="B482A7929B914CCF8649FEF5A2B862B5">
    <w:name w:val="B482A7929B914CCF8649FEF5A2B862B5"/>
    <w:rsid w:val="00250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1300</Words>
  <Characters>7945</Characters>
  <Application>Microsoft Office Word</Application>
  <DocSecurity>0</DocSecurity>
  <Lines>294</Lines>
  <Paragraphs>205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cp:lastModifiedBy>JADOT Catherine (HR)</cp:lastModifiedBy>
  <cp:revision>3</cp:revision>
  <dcterms:created xsi:type="dcterms:W3CDTF">2023-07-10T13:27:00Z</dcterms:created>
  <dcterms:modified xsi:type="dcterms:W3CDTF">2023-07-10T13:28:00Z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2023-06-08T12:24:02Z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992573c3-dc3f-4692-8cdf-23ece56d7d7e</vt:lpwstr>
  </property>
  <property fmtid="{D5CDD505-2E9C-101B-9397-08002B2CF9AE}" pid="8" name="MSIP_Label_6bd9ddd1-4d20-43f6-abfa-fc3c07406f94_ContentBits">
    <vt:lpwstr>0</vt:lpwstr>
  </property>
</Properties>
</file>