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D5A2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D5A2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D5A2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D5A2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D5A2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D5A2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E6D6E00" w:rsidR="00546DB1" w:rsidRPr="00546DB1" w:rsidRDefault="000E5BA0" w:rsidP="00AB56F9">
                <w:pPr>
                  <w:tabs>
                    <w:tab w:val="left" w:pos="426"/>
                  </w:tabs>
                  <w:spacing w:before="120"/>
                  <w:rPr>
                    <w:bCs/>
                    <w:lang w:val="en-IE" w:eastAsia="en-GB"/>
                  </w:rPr>
                </w:pPr>
                <w:r>
                  <w:rPr>
                    <w:bCs/>
                    <w:lang w:eastAsia="en-GB"/>
                  </w:rPr>
                  <w:t>AGRI E.1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1304FF4" w:rsidR="00546DB1" w:rsidRPr="003B2E38" w:rsidRDefault="000E5BA0" w:rsidP="00AB56F9">
                <w:pPr>
                  <w:tabs>
                    <w:tab w:val="left" w:pos="426"/>
                  </w:tabs>
                  <w:spacing w:before="120"/>
                  <w:rPr>
                    <w:bCs/>
                    <w:lang w:val="en-IE" w:eastAsia="en-GB"/>
                  </w:rPr>
                </w:pPr>
                <w:r>
                  <w:rPr>
                    <w:bCs/>
                    <w:lang w:eastAsia="en-GB"/>
                  </w:rPr>
                  <w:t>Oliver SITAR</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9DD1325" w:rsidR="00546DB1" w:rsidRPr="00DC5DFD" w:rsidRDefault="0095542C" w:rsidP="00AB56F9">
                <w:pPr>
                  <w:tabs>
                    <w:tab w:val="left" w:pos="426"/>
                  </w:tabs>
                  <w:spacing w:before="120"/>
                  <w:rPr>
                    <w:bCs/>
                    <w:lang w:eastAsia="en-GB"/>
                  </w:rPr>
                </w:pPr>
                <w:r w:rsidRPr="0095542C">
                  <w:rPr>
                    <w:bCs/>
                    <w:lang w:eastAsia="en-GB"/>
                  </w:rPr>
                  <w:t>422578</w:t>
                </w:r>
              </w:p>
            </w:sdtContent>
          </w:sdt>
          <w:p w14:paraId="227D6F6E" w14:textId="679622BB" w:rsidR="00546DB1" w:rsidRPr="009F216F" w:rsidRDefault="0095542C"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67EB2CF" w:rsidR="00546DB1" w:rsidRPr="00546DB1" w:rsidRDefault="0095542C"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5BA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A0CC75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5A6628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D5A2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D5A2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D5A2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A3B554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B1BBDD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75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75pt" o:ole="">
                  <v:imagedata r:id="rId25" o:title=""/>
                </v:shape>
                <w:control r:id="rId26"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31C27F33" w14:textId="77777777" w:rsidR="000E5BA0" w:rsidRPr="00A67DC7" w:rsidRDefault="000E5BA0" w:rsidP="000E5BA0">
          <w:r w:rsidRPr="00A67DC7">
            <w:t xml:space="preserve">Unsere Aufgabe ist es, die Regeln zu gestalten, zu koordinieren und anzuwenden, um die Lieferkette für Agrar- und Lebensmittel zu verbessern. Wir tun dies mit dem Ziel, die Position der Landwirte in einer marktorientierten und nachhaltigen Landwirtschaft zu stärken. Die "Farm to Fork"-Strategie der Kommission hat einen großen Einfluss auf </w:t>
          </w:r>
          <w:r>
            <w:lastRenderedPageBreak/>
            <w:t>unsere</w:t>
          </w:r>
          <w:r w:rsidRPr="00A67DC7">
            <w:t xml:space="preserve"> tägliche Arbeit. Die Ernährungssicherheit ist seit Covid und dem Krieg in der Ukraine einer unserer Schwerpunktbereiche. Wir leiten den Europäischen Mechanismus für Ernährungssicherheit und Krisenmanagement (EFSCM) und die Beobachtungsstelle für den Düngemittelmarkt.</w:t>
          </w:r>
        </w:p>
        <w:p w14:paraId="0D96978E" w14:textId="49E268E8" w:rsidR="000E5BA0" w:rsidRPr="00A67DC7" w:rsidRDefault="000E5BA0" w:rsidP="000E5BA0">
          <w:r w:rsidRPr="00A67DC7">
            <w:t>Wir sind federführend bei der Bekämpfung unlauterer Handelspraktiken in der Lebensmittelversorgungskette und gestalten die Regeln für Erzeugerorganisationen sowie landwirtschaftliche Ausnahmen vom Wettbewe</w:t>
          </w:r>
          <w:r>
            <w:t xml:space="preserve">rbsrecht, wie z. B. </w:t>
          </w:r>
          <w:r w:rsidR="00DC5DFD">
            <w:t>eine rezente</w:t>
          </w:r>
          <w:r w:rsidRPr="00A67DC7">
            <w:t xml:space="preserve"> die mehr Spielraum für Nachhaltigkeitsvereinbarungen zwischen Akteuren in der Lebensmittelversorgungskette vorsieht. Wir tragen zur </w:t>
          </w:r>
          <w:r w:rsidR="00DC5DFD">
            <w:t>S</w:t>
          </w:r>
          <w:r w:rsidRPr="00A67DC7">
            <w:t>taatlichen Beihilfen</w:t>
          </w:r>
          <w:r w:rsidR="00DC5DFD">
            <w:t>politik</w:t>
          </w:r>
          <w:r w:rsidRPr="00A67DC7">
            <w:t xml:space="preserve"> für die Landwirtschaft bei. Wir sind für die Marktmaßnahmen im Rahmen der Verordnung über die gemeinsame Marktorganisation zuständig. Wir entwickeln die Verwaltungsvorschriften für landwirtschaftliche Zollkontingente in Handelsabkommen und wenden sie an. Wir konzipieren und implementieren die Erhebung von marktrelevanten Daten im Interesse </w:t>
          </w:r>
          <w:r>
            <w:t>größerer</w:t>
          </w:r>
          <w:r w:rsidRPr="00A67DC7">
            <w:t xml:space="preserve"> Markttransparenz.</w:t>
          </w:r>
        </w:p>
        <w:p w14:paraId="76DD1EEA" w14:textId="018E9DE7" w:rsidR="00803007" w:rsidRPr="00DC5DFD" w:rsidRDefault="000E5BA0" w:rsidP="000E5BA0">
          <w:pPr>
            <w:rPr>
              <w:lang w:eastAsia="en-GB"/>
            </w:rPr>
          </w:pPr>
          <w:r w:rsidRPr="00A67DC7">
            <w:t>Unsere Arbeit bringt häuf</w:t>
          </w:r>
          <w:r>
            <w:t>ige Kontakte mit Kollegen in den</w:t>
          </w:r>
          <w:r w:rsidR="00DC5DFD">
            <w:t xml:space="preserve"> </w:t>
          </w:r>
          <w:r w:rsidRPr="00A67DC7">
            <w:t>G</w:t>
          </w:r>
          <w:r>
            <w:t xml:space="preserve">eneraldirektionen COMP, GROW, SANTE, TAXUD und </w:t>
          </w:r>
          <w:r w:rsidRPr="00A67DC7">
            <w:t>TRADE mit sich. Diese Kontakte stehen oft im Zusammenhang mit den verschiedenen Farm-to-Fork-Aktivitäten der Kommission</w:t>
          </w:r>
          <w:r>
            <w:t>.</w:t>
          </w:r>
        </w:p>
      </w:sdtContent>
    </w:sdt>
    <w:p w14:paraId="3862387A" w14:textId="77777777" w:rsidR="00803007" w:rsidRPr="00DC5DF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F1DE875" w14:textId="77777777" w:rsidR="000E5BA0" w:rsidRPr="00A67DC7" w:rsidRDefault="000E5BA0" w:rsidP="000E5BA0">
          <w:r w:rsidRPr="00A67DC7">
            <w:t>Sie werden in einem Team von Kollegen arbeiten, die sich der Bedeutung ihrer Arbeit bewusst sind, insbesondere in Bezug auf die Stellung der Landwirte in der Lebensmittelversorgungskette und die politischen Hebel, um diese zu verbessern. Wir erwarten von Ihnen, dass Sie insbesondere zu unserer Politik im Bereich der Lebensmittelsicherheit und zu Maßnahmen im Zusammenhang mit "Vom Erzeuger zum Verbraucher" beitragen. Die vielfältigen Aktivitäten, die wir verfolgen, setzen die Fähigkeit voraus, Zusammenhänge zu verstehen, strategisch zu denken und die Bereitschaft und Fähigkeit zu zeigen, lösungsorientierte Ansätze zu finden und zu verfolgen, die die ganze Vielfalt der von uns abgedeckten Bereiche abdecke</w:t>
          </w:r>
          <w:r>
            <w:t>n.</w:t>
          </w:r>
        </w:p>
        <w:p w14:paraId="12B9C59B" w14:textId="196BB30A" w:rsidR="00803007" w:rsidRPr="009F216F" w:rsidRDefault="00FD5A22"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F4DF8AC" w14:textId="77777777" w:rsidR="000E5BA0" w:rsidRPr="00A67DC7" w:rsidRDefault="000E5BA0" w:rsidP="000E5BA0">
          <w:r w:rsidRPr="00A67DC7">
            <w:t>Wir suchen eine dynamische Person, die sich in einem anspruchsvollen, weil sich verändernden</w:t>
          </w:r>
          <w:r>
            <w:t>,</w:t>
          </w:r>
          <w:r w:rsidRPr="00A67DC7">
            <w:t xml:space="preserve"> Umfeld wohlfühlt. </w:t>
          </w:r>
        </w:p>
        <w:p w14:paraId="7D49BBEB" w14:textId="15CB5A27" w:rsidR="000E5BA0" w:rsidRPr="00A67DC7" w:rsidRDefault="000E5BA0" w:rsidP="000E5BA0">
          <w:r w:rsidRPr="00A67DC7">
            <w:t xml:space="preserve">Die Fähigkeit, in wirtschaftlichen und rechtlichen Kategorien zu denken und dementsprechend Lösungen zu konzipieren, ist für diese Stelle von Vorteil. Ein gutes Verständnis der Gemeinsamen Agrarpolitik der EU und frühere Berufserfahrung in diesem Bereich sind wünschenswert. </w:t>
          </w:r>
          <w:r w:rsidR="00DC5DFD">
            <w:t>Sehr gute</w:t>
          </w:r>
          <w:r w:rsidRPr="00F97322">
            <w:t xml:space="preserve"> Englischkenntnisse werden vorausgesetzt.</w:t>
          </w:r>
        </w:p>
        <w:p w14:paraId="10BB139F" w14:textId="3838C28B" w:rsidR="000E5BA0" w:rsidRPr="00A67DC7" w:rsidRDefault="000E5BA0" w:rsidP="000E5BA0">
          <w:r w:rsidRPr="00A67DC7">
            <w:t>Weitere wichtige Eigenschaften, die Sie für diese Stelle mitbringen sollten, sind intellektuelle Neugier, ein hohes Maß an Engagement und die Fähigkeit, Probleme zu analysieren und zu lösen und d</w:t>
          </w:r>
          <w:r w:rsidR="00DC5DFD">
            <w:t>ie</w:t>
          </w:r>
          <w:r w:rsidRPr="00A67DC7">
            <w:t xml:space="preserve"> Lösungen </w:t>
          </w:r>
          <w:r w:rsidR="00DC5DFD">
            <w:t>zu verteidigen</w:t>
          </w:r>
          <w:r>
            <w:t>.</w:t>
          </w:r>
        </w:p>
        <w:p w14:paraId="2A0F153A" w14:textId="73EC67F1" w:rsidR="009321C6" w:rsidRPr="009F216F" w:rsidRDefault="00FD5A2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5BA0"/>
    <w:rsid w:val="001203F8"/>
    <w:rsid w:val="0013749A"/>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5542C"/>
    <w:rsid w:val="009F216F"/>
    <w:rsid w:val="00A3587B"/>
    <w:rsid w:val="00AB56F9"/>
    <w:rsid w:val="00BF6139"/>
    <w:rsid w:val="00C07259"/>
    <w:rsid w:val="00C27C81"/>
    <w:rsid w:val="00CD33B4"/>
    <w:rsid w:val="00D605F4"/>
    <w:rsid w:val="00DA711C"/>
    <w:rsid w:val="00DC5DFD"/>
    <w:rsid w:val="00E35460"/>
    <w:rsid w:val="00EB3060"/>
    <w:rsid w:val="00EC5C6B"/>
    <w:rsid w:val="00F60E71"/>
    <w:rsid w:val="00FD5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3752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3752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3752E"/>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48392E8ADFE8694CB47A0ED9AF0A856A" ma:contentTypeVersion="5" ma:contentTypeDescription="Create a new document." ma:contentTypeScope="" ma:versionID="e4a638a1b0afe27f696558a5ed4c8e53">
  <xsd:schema xmlns:xsd="http://www.w3.org/2001/XMLSchema" xmlns:xs="http://www.w3.org/2001/XMLSchema" xmlns:p="http://schemas.microsoft.com/office/2006/metadata/properties" xmlns:ns2="215c848a-c450-4216-b5d7-67c0a3e5a4cf" xmlns:ns3="3261c53a-6e59-4cbd-82f8-37d575d39092" targetNamespace="http://schemas.microsoft.com/office/2006/metadata/properties" ma:root="true" ma:fieldsID="e6b5769dff352c1f8490a731eaa813a2" ns2:_="" ns3:_="">
    <xsd:import namespace="215c848a-c450-4216-b5d7-67c0a3e5a4cf"/>
    <xsd:import namespace="3261c53a-6e59-4cbd-82f8-37d575d3909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5c848a-c450-4216-b5d7-67c0a3e5a4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61c53a-6e59-4cbd-82f8-37d575d3909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81AA7F-26AE-4104-905C-A149E6FF1DD5}">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3632EB42-F1FF-41F1-9DE2-6FDA0525EA8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D933D3F-C7D7-4F5F-B8C7-D61CEC1EF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5c848a-c450-4216-b5d7-67c0a3e5a4cf"/>
    <ds:schemaRef ds:uri="3261c53a-6e59-4cbd-82f8-37d575d390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1194</Words>
  <Characters>6822</Characters>
  <Application>Microsoft Office Word</Application>
  <DocSecurity>0</DocSecurity>
  <PresentationFormat>Microsoft Word 14.0</PresentationFormat>
  <Lines>162</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2023-07-05T12:03:00Z</dcterms:created>
  <dcterms:modified xsi:type="dcterms:W3CDTF">2023-07-07T10:00:00Z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0x01010048392E8ADFE8694CB47A0ED9AF0A856A</vt:lpwstr>
  </property>
</Properties>
</file>